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38" w:rsidRDefault="001F4271">
      <w:pPr>
        <w:pStyle w:val="a3"/>
        <w:spacing w:before="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1543050" cy="4286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5438" w:rsidRDefault="00925438">
      <w:pPr>
        <w:pStyle w:val="a3"/>
        <w:spacing w:before="10"/>
        <w:ind w:left="0"/>
        <w:rPr>
          <w:sz w:val="17"/>
        </w:rPr>
      </w:pPr>
    </w:p>
    <w:p w:rsidR="00925438" w:rsidRDefault="001F4271">
      <w:pPr>
        <w:spacing w:before="88" w:line="273" w:lineRule="auto"/>
        <w:ind w:left="120" w:right="602"/>
        <w:jc w:val="both"/>
        <w:rPr>
          <w:b/>
          <w:sz w:val="28"/>
        </w:rPr>
      </w:pPr>
      <w:r>
        <w:rPr>
          <w:b/>
          <w:w w:val="95"/>
          <w:sz w:val="28"/>
        </w:rPr>
        <w:t>Об</w:t>
      </w:r>
      <w:r>
        <w:rPr>
          <w:b/>
          <w:spacing w:val="-37"/>
          <w:w w:val="95"/>
          <w:sz w:val="28"/>
        </w:rPr>
        <w:t xml:space="preserve"> </w:t>
      </w:r>
      <w:r>
        <w:rPr>
          <w:b/>
          <w:w w:val="95"/>
          <w:sz w:val="28"/>
        </w:rPr>
        <w:t>утверждении</w:t>
      </w:r>
      <w:r>
        <w:rPr>
          <w:b/>
          <w:spacing w:val="-36"/>
          <w:w w:val="95"/>
          <w:sz w:val="28"/>
        </w:rPr>
        <w:t xml:space="preserve"> </w:t>
      </w:r>
      <w:r>
        <w:rPr>
          <w:b/>
          <w:w w:val="95"/>
          <w:sz w:val="28"/>
        </w:rPr>
        <w:t>номенклатуры,</w:t>
      </w:r>
      <w:r>
        <w:rPr>
          <w:b/>
          <w:spacing w:val="-36"/>
          <w:w w:val="95"/>
          <w:sz w:val="28"/>
        </w:rPr>
        <w:t xml:space="preserve"> </w:t>
      </w:r>
      <w:r>
        <w:rPr>
          <w:b/>
          <w:w w:val="95"/>
          <w:sz w:val="28"/>
        </w:rPr>
        <w:t>правил</w:t>
      </w:r>
      <w:r>
        <w:rPr>
          <w:b/>
          <w:spacing w:val="-36"/>
          <w:w w:val="95"/>
          <w:sz w:val="28"/>
        </w:rPr>
        <w:t xml:space="preserve"> </w:t>
      </w:r>
      <w:r>
        <w:rPr>
          <w:b/>
          <w:w w:val="95"/>
          <w:sz w:val="28"/>
        </w:rPr>
        <w:t>заготовки,</w:t>
      </w:r>
      <w:r>
        <w:rPr>
          <w:b/>
          <w:spacing w:val="-37"/>
          <w:w w:val="95"/>
          <w:sz w:val="28"/>
        </w:rPr>
        <w:t xml:space="preserve"> </w:t>
      </w:r>
      <w:r>
        <w:rPr>
          <w:b/>
          <w:w w:val="95"/>
          <w:sz w:val="28"/>
        </w:rPr>
        <w:t>переработки,</w:t>
      </w:r>
      <w:r>
        <w:rPr>
          <w:b/>
          <w:spacing w:val="-36"/>
          <w:w w:val="95"/>
          <w:sz w:val="28"/>
        </w:rPr>
        <w:t xml:space="preserve"> </w:t>
      </w:r>
      <w:r>
        <w:rPr>
          <w:b/>
          <w:w w:val="95"/>
          <w:sz w:val="28"/>
        </w:rPr>
        <w:t>контроля</w:t>
      </w:r>
      <w:r>
        <w:rPr>
          <w:b/>
          <w:spacing w:val="-36"/>
          <w:w w:val="95"/>
          <w:sz w:val="28"/>
        </w:rPr>
        <w:t xml:space="preserve"> </w:t>
      </w:r>
      <w:r>
        <w:rPr>
          <w:b/>
          <w:w w:val="95"/>
          <w:sz w:val="28"/>
        </w:rPr>
        <w:t>качества, хранения,</w:t>
      </w:r>
      <w:r>
        <w:rPr>
          <w:b/>
          <w:spacing w:val="-26"/>
          <w:w w:val="95"/>
          <w:sz w:val="28"/>
        </w:rPr>
        <w:t xml:space="preserve"> </w:t>
      </w:r>
      <w:r>
        <w:rPr>
          <w:b/>
          <w:w w:val="95"/>
          <w:sz w:val="28"/>
        </w:rPr>
        <w:t>реализации</w:t>
      </w:r>
      <w:r>
        <w:rPr>
          <w:b/>
          <w:spacing w:val="-26"/>
          <w:w w:val="95"/>
          <w:sz w:val="28"/>
        </w:rPr>
        <w:t xml:space="preserve"> </w:t>
      </w:r>
      <w:r>
        <w:rPr>
          <w:b/>
          <w:w w:val="95"/>
          <w:sz w:val="28"/>
        </w:rPr>
        <w:t>крови,</w:t>
      </w:r>
      <w:r>
        <w:rPr>
          <w:b/>
          <w:spacing w:val="-25"/>
          <w:w w:val="95"/>
          <w:sz w:val="28"/>
        </w:rPr>
        <w:t xml:space="preserve"> </w:t>
      </w:r>
      <w:r>
        <w:rPr>
          <w:b/>
          <w:w w:val="95"/>
          <w:sz w:val="28"/>
        </w:rPr>
        <w:t>ее</w:t>
      </w:r>
      <w:r>
        <w:rPr>
          <w:b/>
          <w:spacing w:val="-26"/>
          <w:w w:val="95"/>
          <w:sz w:val="28"/>
        </w:rPr>
        <w:t xml:space="preserve"> </w:t>
      </w:r>
      <w:r>
        <w:rPr>
          <w:b/>
          <w:w w:val="95"/>
          <w:sz w:val="28"/>
        </w:rPr>
        <w:t>компонентов,</w:t>
      </w:r>
      <w:r>
        <w:rPr>
          <w:b/>
          <w:spacing w:val="-25"/>
          <w:w w:val="95"/>
          <w:sz w:val="28"/>
        </w:rPr>
        <w:t xml:space="preserve"> </w:t>
      </w:r>
      <w:r>
        <w:rPr>
          <w:b/>
          <w:w w:val="95"/>
          <w:sz w:val="28"/>
        </w:rPr>
        <w:t>а</w:t>
      </w:r>
      <w:r>
        <w:rPr>
          <w:b/>
          <w:spacing w:val="-26"/>
          <w:w w:val="95"/>
          <w:sz w:val="28"/>
        </w:rPr>
        <w:t xml:space="preserve"> </w:t>
      </w:r>
      <w:r>
        <w:rPr>
          <w:b/>
          <w:w w:val="95"/>
          <w:sz w:val="28"/>
        </w:rPr>
        <w:t>также</w:t>
      </w:r>
      <w:r>
        <w:rPr>
          <w:b/>
          <w:spacing w:val="-25"/>
          <w:w w:val="95"/>
          <w:sz w:val="28"/>
        </w:rPr>
        <w:t xml:space="preserve"> </w:t>
      </w:r>
      <w:r>
        <w:rPr>
          <w:b/>
          <w:w w:val="95"/>
          <w:sz w:val="28"/>
        </w:rPr>
        <w:t>правил</w:t>
      </w:r>
      <w:r>
        <w:rPr>
          <w:b/>
          <w:spacing w:val="-26"/>
          <w:w w:val="95"/>
          <w:sz w:val="28"/>
        </w:rPr>
        <w:t xml:space="preserve"> </w:t>
      </w:r>
      <w:r>
        <w:rPr>
          <w:b/>
          <w:w w:val="95"/>
          <w:sz w:val="28"/>
        </w:rPr>
        <w:t>переливания</w:t>
      </w:r>
      <w:r>
        <w:rPr>
          <w:b/>
          <w:spacing w:val="-25"/>
          <w:w w:val="95"/>
          <w:sz w:val="28"/>
        </w:rPr>
        <w:t xml:space="preserve"> </w:t>
      </w:r>
      <w:r>
        <w:rPr>
          <w:b/>
          <w:w w:val="95"/>
          <w:sz w:val="28"/>
        </w:rPr>
        <w:t>крови,</w:t>
      </w:r>
      <w:r>
        <w:rPr>
          <w:b/>
          <w:spacing w:val="-26"/>
          <w:w w:val="95"/>
          <w:sz w:val="28"/>
        </w:rPr>
        <w:t xml:space="preserve"> </w:t>
      </w:r>
      <w:r>
        <w:rPr>
          <w:b/>
          <w:w w:val="95"/>
          <w:sz w:val="28"/>
        </w:rPr>
        <w:t xml:space="preserve">ее </w:t>
      </w:r>
      <w:r>
        <w:rPr>
          <w:b/>
          <w:sz w:val="28"/>
        </w:rPr>
        <w:t>компонентов</w:t>
      </w:r>
    </w:p>
    <w:p w:rsidR="00925438" w:rsidRDefault="001F4271">
      <w:pPr>
        <w:pStyle w:val="a3"/>
        <w:spacing w:before="189" w:line="273" w:lineRule="auto"/>
        <w:ind w:right="188"/>
        <w:jc w:val="both"/>
      </w:pPr>
      <w:r>
        <w:t>Приказ Министра здравоохранения Республики Казахстан от 20 октября 2020 года № Қ</w:t>
      </w:r>
      <w:proofErr w:type="gramStart"/>
      <w:r>
        <w:t>Р</w:t>
      </w:r>
      <w:proofErr w:type="gramEnd"/>
      <w:r>
        <w:t xml:space="preserve"> ДСМ - 140/2020. Зарегистрирован в Министерстве юстиции Республики Казахстан 22 октября 2020 года № 21478</w:t>
      </w:r>
    </w:p>
    <w:p w:rsidR="00925438" w:rsidRDefault="001F4271">
      <w:pPr>
        <w:pStyle w:val="a3"/>
        <w:spacing w:line="273" w:lineRule="auto"/>
        <w:ind w:right="104" w:firstLine="433"/>
        <w:jc w:val="both"/>
      </w:pPr>
      <w:proofErr w:type="gramStart"/>
      <w:r>
        <w:t>В соответствии с подпунктом 84) статьи 7 Кодекса Республики Казахстан</w:t>
      </w:r>
      <w:r>
        <w:t xml:space="preserve"> от 7 июля 2020 года "О здоровье народа и системе здравоохранения" ПРИКАЗЫВАЮ:</w:t>
      </w:r>
      <w:proofErr w:type="gramEnd"/>
    </w:p>
    <w:p w:rsidR="00925438" w:rsidRDefault="001F4271">
      <w:pPr>
        <w:pStyle w:val="a4"/>
        <w:numPr>
          <w:ilvl w:val="0"/>
          <w:numId w:val="51"/>
        </w:numPr>
        <w:tabs>
          <w:tab w:val="left" w:pos="820"/>
        </w:tabs>
        <w:ind w:hanging="281"/>
        <w:jc w:val="both"/>
        <w:rPr>
          <w:sz w:val="28"/>
        </w:rPr>
      </w:pPr>
      <w:r>
        <w:rPr>
          <w:sz w:val="28"/>
        </w:rPr>
        <w:t>Утвердить:</w:t>
      </w:r>
    </w:p>
    <w:p w:rsidR="00925438" w:rsidRDefault="00925438">
      <w:pPr>
        <w:jc w:val="both"/>
        <w:rPr>
          <w:sz w:val="28"/>
        </w:rPr>
        <w:sectPr w:rsidR="00925438">
          <w:type w:val="continuous"/>
          <w:pgSz w:w="12240" w:h="15840"/>
          <w:pgMar w:top="840" w:right="740" w:bottom="280" w:left="720" w:header="720" w:footer="720" w:gutter="0"/>
          <w:cols w:space="720"/>
        </w:sectPr>
      </w:pPr>
    </w:p>
    <w:p w:rsidR="00925438" w:rsidRDefault="001F4271">
      <w:pPr>
        <w:pStyle w:val="a4"/>
        <w:numPr>
          <w:ilvl w:val="1"/>
          <w:numId w:val="51"/>
        </w:numPr>
        <w:tabs>
          <w:tab w:val="left" w:pos="1065"/>
        </w:tabs>
        <w:spacing w:before="45" w:line="273" w:lineRule="auto"/>
        <w:ind w:firstLine="606"/>
        <w:jc w:val="left"/>
        <w:rPr>
          <w:sz w:val="28"/>
        </w:rPr>
      </w:pPr>
      <w:r>
        <w:rPr>
          <w:sz w:val="28"/>
        </w:rPr>
        <w:lastRenderedPageBreak/>
        <w:t>номенклатуру крови, ее компонентов согласно приказу;</w:t>
      </w:r>
    </w:p>
    <w:p w:rsidR="00925438" w:rsidRDefault="001F4271">
      <w:pPr>
        <w:pStyle w:val="a3"/>
        <w:spacing w:before="45"/>
        <w:ind w:left="69"/>
      </w:pPr>
      <w:r>
        <w:br w:type="column"/>
      </w:r>
      <w:r>
        <w:lastRenderedPageBreak/>
        <w:t xml:space="preserve">приложению </w:t>
      </w:r>
      <w:r>
        <w:rPr>
          <w:spacing w:val="-15"/>
        </w:rPr>
        <w:t>1</w:t>
      </w:r>
    </w:p>
    <w:p w:rsidR="00925438" w:rsidRDefault="001F4271">
      <w:pPr>
        <w:pStyle w:val="a3"/>
        <w:spacing w:before="45"/>
        <w:ind w:left="63"/>
      </w:pPr>
      <w:r>
        <w:br w:type="column"/>
      </w:r>
      <w:r>
        <w:rPr>
          <w:smallCaps/>
          <w:w w:val="91"/>
        </w:rPr>
        <w:lastRenderedPageBreak/>
        <w:t>к</w:t>
      </w:r>
      <w:r>
        <w:rPr>
          <w:spacing w:val="32"/>
        </w:rPr>
        <w:t xml:space="preserve"> </w:t>
      </w:r>
      <w:r>
        <w:rPr>
          <w:spacing w:val="1"/>
        </w:rPr>
        <w:t>нас</w:t>
      </w:r>
      <w:r>
        <w:rPr>
          <w:spacing w:val="2"/>
        </w:rPr>
        <w:t>то</w:t>
      </w:r>
      <w:r>
        <w:rPr>
          <w:spacing w:val="1"/>
        </w:rPr>
        <w:t>я</w:t>
      </w:r>
      <w:r>
        <w:rPr>
          <w:spacing w:val="2"/>
        </w:rPr>
        <w:t>щ</w:t>
      </w:r>
      <w:r>
        <w:rPr>
          <w:spacing w:val="1"/>
        </w:rPr>
        <w:t>ем</w:t>
      </w:r>
      <w:r>
        <w:t>у</w:t>
      </w:r>
    </w:p>
    <w:p w:rsidR="00925438" w:rsidRDefault="00925438">
      <w:pPr>
        <w:sectPr w:rsidR="00925438">
          <w:type w:val="continuous"/>
          <w:pgSz w:w="12240" w:h="15840"/>
          <w:pgMar w:top="840" w:right="740" w:bottom="280" w:left="720" w:header="720" w:footer="720" w:gutter="0"/>
          <w:cols w:num="3" w:space="720" w:equalWidth="0">
            <w:col w:w="6858" w:space="40"/>
            <w:col w:w="1876" w:space="39"/>
            <w:col w:w="1967"/>
          </w:cols>
        </w:sectPr>
      </w:pPr>
    </w:p>
    <w:p w:rsidR="00925438" w:rsidRDefault="001F4271">
      <w:pPr>
        <w:pStyle w:val="a4"/>
        <w:numPr>
          <w:ilvl w:val="1"/>
          <w:numId w:val="51"/>
        </w:numPr>
        <w:tabs>
          <w:tab w:val="left" w:pos="848"/>
        </w:tabs>
        <w:spacing w:line="273" w:lineRule="auto"/>
        <w:ind w:right="179" w:firstLine="424"/>
        <w:jc w:val="left"/>
        <w:rPr>
          <w:sz w:val="28"/>
        </w:rPr>
      </w:pPr>
      <w:r>
        <w:rPr>
          <w:sz w:val="28"/>
        </w:rPr>
        <w:lastRenderedPageBreak/>
        <w:t>правила заготовки, переработки, контроля качества, хранения, реализации</w:t>
      </w:r>
      <w:r>
        <w:rPr>
          <w:spacing w:val="-22"/>
          <w:sz w:val="28"/>
        </w:rPr>
        <w:t xml:space="preserve"> </w:t>
      </w:r>
      <w:r>
        <w:rPr>
          <w:sz w:val="28"/>
        </w:rPr>
        <w:t>крови, ее компонентов согласно приложению 2 к 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приказу;</w:t>
      </w:r>
    </w:p>
    <w:p w:rsidR="00925438" w:rsidRDefault="00925438">
      <w:pPr>
        <w:spacing w:line="273" w:lineRule="auto"/>
        <w:rPr>
          <w:sz w:val="28"/>
        </w:rPr>
        <w:sectPr w:rsidR="00925438">
          <w:type w:val="continuous"/>
          <w:pgSz w:w="12240" w:h="15840"/>
          <w:pgMar w:top="840" w:right="740" w:bottom="280" w:left="720" w:header="720" w:footer="720" w:gutter="0"/>
          <w:cols w:space="720"/>
        </w:sectPr>
      </w:pPr>
    </w:p>
    <w:p w:rsidR="00925438" w:rsidRDefault="001F4271">
      <w:pPr>
        <w:pStyle w:val="a4"/>
        <w:numPr>
          <w:ilvl w:val="1"/>
          <w:numId w:val="51"/>
        </w:numPr>
        <w:tabs>
          <w:tab w:val="left" w:pos="1300"/>
        </w:tabs>
        <w:spacing w:line="273" w:lineRule="auto"/>
        <w:ind w:firstLine="803"/>
        <w:jc w:val="left"/>
        <w:rPr>
          <w:sz w:val="28"/>
        </w:rPr>
      </w:pPr>
      <w:r>
        <w:rPr>
          <w:spacing w:val="3"/>
          <w:sz w:val="28"/>
        </w:rPr>
        <w:lastRenderedPageBreak/>
        <w:t xml:space="preserve">правила переливания крови, </w:t>
      </w:r>
      <w:r>
        <w:rPr>
          <w:sz w:val="28"/>
        </w:rPr>
        <w:t xml:space="preserve">ее </w:t>
      </w:r>
      <w:r>
        <w:rPr>
          <w:spacing w:val="3"/>
          <w:sz w:val="28"/>
        </w:rPr>
        <w:t xml:space="preserve">компонентов </w:t>
      </w:r>
      <w:r>
        <w:rPr>
          <w:sz w:val="28"/>
        </w:rPr>
        <w:t>согласно 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приказу.</w:t>
      </w:r>
    </w:p>
    <w:p w:rsidR="00925438" w:rsidRDefault="001F4271">
      <w:pPr>
        <w:pStyle w:val="a3"/>
        <w:ind w:left="105"/>
      </w:pPr>
      <w:r>
        <w:br w:type="column"/>
      </w:r>
      <w:r>
        <w:rPr>
          <w:spacing w:val="3"/>
        </w:rPr>
        <w:lastRenderedPageBreak/>
        <w:t xml:space="preserve">приложению </w:t>
      </w:r>
      <w:r>
        <w:t>3</w:t>
      </w:r>
      <w:r>
        <w:rPr>
          <w:spacing w:val="63"/>
        </w:rPr>
        <w:t xml:space="preserve"> </w:t>
      </w:r>
      <w:proofErr w:type="gramStart"/>
      <w:r>
        <w:t>к</w:t>
      </w:r>
      <w:proofErr w:type="gramEnd"/>
    </w:p>
    <w:p w:rsidR="00925438" w:rsidRDefault="00925438">
      <w:pPr>
        <w:sectPr w:rsidR="00925438">
          <w:type w:val="continuous"/>
          <w:pgSz w:w="12240" w:h="15840"/>
          <w:pgMar w:top="840" w:right="740" w:bottom="280" w:left="720" w:header="720" w:footer="720" w:gutter="0"/>
          <w:cols w:num="2" w:space="720" w:equalWidth="0">
            <w:col w:w="8263" w:space="40"/>
            <w:col w:w="2477"/>
          </w:cols>
        </w:sectPr>
      </w:pPr>
    </w:p>
    <w:p w:rsidR="00925438" w:rsidRDefault="001F4271">
      <w:pPr>
        <w:pStyle w:val="a4"/>
        <w:numPr>
          <w:ilvl w:val="0"/>
          <w:numId w:val="51"/>
        </w:numPr>
        <w:tabs>
          <w:tab w:val="left" w:pos="845"/>
        </w:tabs>
        <w:spacing w:line="273" w:lineRule="auto"/>
        <w:ind w:left="120" w:right="176" w:firstLine="440"/>
        <w:jc w:val="left"/>
        <w:rPr>
          <w:sz w:val="28"/>
        </w:rPr>
      </w:pPr>
      <w:r>
        <w:rPr>
          <w:sz w:val="28"/>
        </w:rPr>
        <w:lastRenderedPageBreak/>
        <w:t>Признать утратившими силу некоторые приказы Министерства здравоохранения Республики Казахстан, согласно приложению 4 к настоящему</w:t>
      </w:r>
      <w:r>
        <w:rPr>
          <w:spacing w:val="-6"/>
          <w:sz w:val="28"/>
        </w:rPr>
        <w:t xml:space="preserve"> </w:t>
      </w:r>
      <w:r>
        <w:rPr>
          <w:sz w:val="28"/>
        </w:rPr>
        <w:t>приказу.</w:t>
      </w:r>
    </w:p>
    <w:p w:rsidR="00925438" w:rsidRDefault="001F4271">
      <w:pPr>
        <w:pStyle w:val="a4"/>
        <w:numPr>
          <w:ilvl w:val="0"/>
          <w:numId w:val="51"/>
        </w:numPr>
        <w:tabs>
          <w:tab w:val="left" w:pos="825"/>
        </w:tabs>
        <w:spacing w:line="273" w:lineRule="auto"/>
        <w:ind w:left="120" w:right="102" w:firstLine="424"/>
        <w:jc w:val="left"/>
        <w:rPr>
          <w:sz w:val="28"/>
        </w:rPr>
      </w:pPr>
      <w:r>
        <w:rPr>
          <w:sz w:val="28"/>
        </w:rPr>
        <w:t xml:space="preserve">Департаменту </w:t>
      </w:r>
      <w:proofErr w:type="gramStart"/>
      <w:r>
        <w:rPr>
          <w:sz w:val="28"/>
        </w:rPr>
        <w:t>организации медицинской помощи Министерства</w:t>
      </w:r>
      <w:r>
        <w:rPr>
          <w:spacing w:val="-38"/>
          <w:sz w:val="28"/>
        </w:rPr>
        <w:t xml:space="preserve"> </w:t>
      </w:r>
      <w:r>
        <w:rPr>
          <w:sz w:val="28"/>
        </w:rPr>
        <w:t>здравоохранения Республики</w:t>
      </w:r>
      <w:proofErr w:type="gramEnd"/>
      <w:r>
        <w:rPr>
          <w:sz w:val="28"/>
        </w:rPr>
        <w:t xml:space="preserve"> Казахстан</w:t>
      </w:r>
      <w:r>
        <w:rPr>
          <w:sz w:val="28"/>
        </w:rPr>
        <w:t xml:space="preserve"> в установленном законодательством Республики Казахстан порядке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обеспечить:</w:t>
      </w:r>
    </w:p>
    <w:p w:rsidR="00925438" w:rsidRDefault="001F4271">
      <w:pPr>
        <w:pStyle w:val="a4"/>
        <w:numPr>
          <w:ilvl w:val="1"/>
          <w:numId w:val="51"/>
        </w:numPr>
        <w:tabs>
          <w:tab w:val="left" w:pos="1049"/>
        </w:tabs>
        <w:spacing w:line="273" w:lineRule="auto"/>
        <w:ind w:right="203" w:firstLine="593"/>
        <w:jc w:val="left"/>
        <w:rPr>
          <w:sz w:val="28"/>
        </w:rPr>
      </w:pPr>
      <w:r>
        <w:rPr>
          <w:sz w:val="28"/>
        </w:rPr>
        <w:t>государственную регистрацию настоящего приказа в Министерстве юстиции 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Казахстан;</w:t>
      </w:r>
    </w:p>
    <w:p w:rsidR="00925438" w:rsidRDefault="001F4271">
      <w:pPr>
        <w:pStyle w:val="a4"/>
        <w:numPr>
          <w:ilvl w:val="1"/>
          <w:numId w:val="51"/>
        </w:numPr>
        <w:tabs>
          <w:tab w:val="left" w:pos="1537"/>
        </w:tabs>
        <w:spacing w:line="273" w:lineRule="auto"/>
        <w:ind w:right="270" w:firstLine="1004"/>
        <w:jc w:val="left"/>
        <w:rPr>
          <w:sz w:val="28"/>
        </w:rPr>
      </w:pPr>
      <w:r>
        <w:rPr>
          <w:spacing w:val="4"/>
          <w:sz w:val="28"/>
        </w:rPr>
        <w:t xml:space="preserve">размещение настоящего приказа </w:t>
      </w:r>
      <w:r>
        <w:rPr>
          <w:spacing w:val="2"/>
          <w:sz w:val="28"/>
        </w:rPr>
        <w:t xml:space="preserve">на </w:t>
      </w:r>
      <w:r>
        <w:rPr>
          <w:spacing w:val="4"/>
          <w:sz w:val="28"/>
        </w:rPr>
        <w:t xml:space="preserve">интернет-ресурсе Министерства </w:t>
      </w:r>
      <w:r>
        <w:rPr>
          <w:sz w:val="28"/>
        </w:rPr>
        <w:t>здравоохранения Республик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Казахстан;</w:t>
      </w:r>
    </w:p>
    <w:p w:rsidR="00925438" w:rsidRDefault="001F4271">
      <w:pPr>
        <w:pStyle w:val="a4"/>
        <w:numPr>
          <w:ilvl w:val="1"/>
          <w:numId w:val="51"/>
        </w:numPr>
        <w:tabs>
          <w:tab w:val="left" w:pos="897"/>
        </w:tabs>
        <w:spacing w:line="273" w:lineRule="auto"/>
        <w:ind w:right="104" w:firstLine="465"/>
        <w:jc w:val="both"/>
        <w:rPr>
          <w:sz w:val="28"/>
        </w:rPr>
      </w:pPr>
      <w:proofErr w:type="gramStart"/>
      <w:r>
        <w:rPr>
          <w:sz w:val="28"/>
        </w:rPr>
        <w:t>в течение десяти рабочих дней со дня государственной регистрации настоящего приказа в Юридический департамент Министерства здравоохранения Республики Казахстан сведений об исполнении</w:t>
      </w:r>
      <w:proofErr w:type="gramEnd"/>
      <w:r>
        <w:rPr>
          <w:sz w:val="28"/>
        </w:rPr>
        <w:t xml:space="preserve"> мероприятий, предусмотренных подпунктами 1) и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</w:p>
    <w:p w:rsidR="00925438" w:rsidRDefault="001F4271">
      <w:pPr>
        <w:pStyle w:val="a3"/>
        <w:spacing w:before="2"/>
        <w:jc w:val="both"/>
      </w:pPr>
      <w:r>
        <w:t>) настоящего</w:t>
      </w:r>
      <w:r>
        <w:t xml:space="preserve"> пункта.</w:t>
      </w:r>
    </w:p>
    <w:p w:rsidR="00925438" w:rsidRDefault="001F4271">
      <w:pPr>
        <w:pStyle w:val="a4"/>
        <w:numPr>
          <w:ilvl w:val="0"/>
          <w:numId w:val="51"/>
        </w:numPr>
        <w:tabs>
          <w:tab w:val="left" w:pos="1089"/>
        </w:tabs>
        <w:spacing w:before="45" w:line="273" w:lineRule="auto"/>
        <w:ind w:left="120" w:right="212" w:firstLine="646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приказа возложить на </w:t>
      </w:r>
      <w:proofErr w:type="gramStart"/>
      <w:r>
        <w:rPr>
          <w:sz w:val="28"/>
        </w:rPr>
        <w:t>вице-министра</w:t>
      </w:r>
      <w:proofErr w:type="gramEnd"/>
      <w:r>
        <w:rPr>
          <w:sz w:val="28"/>
        </w:rPr>
        <w:t xml:space="preserve"> здравоохранения Республики Казахстан Гиният</w:t>
      </w:r>
      <w:r>
        <w:rPr>
          <w:spacing w:val="-7"/>
          <w:sz w:val="28"/>
        </w:rPr>
        <w:t xml:space="preserve"> </w:t>
      </w:r>
      <w:r>
        <w:rPr>
          <w:sz w:val="28"/>
        </w:rPr>
        <w:t>А.</w:t>
      </w:r>
    </w:p>
    <w:p w:rsidR="00925438" w:rsidRDefault="001F4271">
      <w:pPr>
        <w:pStyle w:val="a4"/>
        <w:numPr>
          <w:ilvl w:val="0"/>
          <w:numId w:val="51"/>
        </w:numPr>
        <w:tabs>
          <w:tab w:val="left" w:pos="914"/>
        </w:tabs>
        <w:spacing w:line="273" w:lineRule="auto"/>
        <w:ind w:left="120" w:right="191" w:firstLine="498"/>
        <w:jc w:val="both"/>
        <w:rPr>
          <w:sz w:val="28"/>
        </w:rPr>
      </w:pPr>
      <w:r>
        <w:rPr>
          <w:sz w:val="28"/>
        </w:rPr>
        <w:t>Настоящий приказ вводится в действие по истечении десяти календарных дней после дня его первого официального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опубликования.</w:t>
      </w:r>
    </w:p>
    <w:p w:rsidR="00925438" w:rsidRDefault="00925438">
      <w:pPr>
        <w:spacing w:line="273" w:lineRule="auto"/>
        <w:jc w:val="both"/>
        <w:rPr>
          <w:sz w:val="28"/>
        </w:rPr>
        <w:sectPr w:rsidR="00925438">
          <w:type w:val="continuous"/>
          <w:pgSz w:w="12240" w:h="15840"/>
          <w:pgMar w:top="840" w:right="740" w:bottom="280" w:left="720" w:header="720" w:footer="720" w:gutter="0"/>
          <w:cols w:space="720"/>
        </w:sectPr>
      </w:pPr>
    </w:p>
    <w:p w:rsidR="00925438" w:rsidRDefault="001F4271">
      <w:pPr>
        <w:spacing w:before="10" w:line="276" w:lineRule="auto"/>
        <w:ind w:left="135" w:right="19" w:firstLine="300"/>
        <w:rPr>
          <w:i/>
          <w:sz w:val="20"/>
        </w:rPr>
      </w:pPr>
      <w:r>
        <w:rPr>
          <w:i/>
          <w:sz w:val="20"/>
        </w:rPr>
        <w:lastRenderedPageBreak/>
        <w:t>Министр здравоохранения Республики Казахстан</w:t>
      </w:r>
    </w:p>
    <w:p w:rsidR="00925438" w:rsidRDefault="001F4271">
      <w:pPr>
        <w:spacing w:before="142"/>
        <w:ind w:left="135"/>
        <w:rPr>
          <w:i/>
          <w:sz w:val="20"/>
        </w:rPr>
      </w:pPr>
      <w:r>
        <w:br w:type="column"/>
      </w:r>
      <w:r>
        <w:rPr>
          <w:i/>
          <w:w w:val="110"/>
          <w:sz w:val="20"/>
        </w:rPr>
        <w:lastRenderedPageBreak/>
        <w:t>А.</w:t>
      </w:r>
      <w:r>
        <w:rPr>
          <w:i/>
          <w:spacing w:val="-21"/>
          <w:w w:val="110"/>
          <w:sz w:val="20"/>
        </w:rPr>
        <w:t xml:space="preserve"> </w:t>
      </w:r>
      <w:r>
        <w:rPr>
          <w:i/>
          <w:spacing w:val="-7"/>
          <w:w w:val="110"/>
          <w:sz w:val="20"/>
        </w:rPr>
        <w:t>Цой</w:t>
      </w:r>
    </w:p>
    <w:p w:rsidR="00925438" w:rsidRDefault="001F4271">
      <w:pPr>
        <w:pStyle w:val="a3"/>
        <w:spacing w:before="0"/>
        <w:ind w:left="0"/>
        <w:rPr>
          <w:i/>
          <w:sz w:val="22"/>
        </w:rPr>
      </w:pPr>
      <w:r>
        <w:br w:type="column"/>
      </w:r>
    </w:p>
    <w:p w:rsidR="00925438" w:rsidRDefault="00925438">
      <w:pPr>
        <w:pStyle w:val="a3"/>
        <w:spacing w:before="3"/>
        <w:ind w:left="0"/>
        <w:rPr>
          <w:i/>
          <w:sz w:val="27"/>
        </w:rPr>
      </w:pPr>
    </w:p>
    <w:p w:rsidR="00925438" w:rsidRDefault="001F4271">
      <w:pPr>
        <w:ind w:left="-2"/>
        <w:rPr>
          <w:sz w:val="20"/>
        </w:rPr>
      </w:pPr>
      <w:r>
        <w:rPr>
          <w:sz w:val="20"/>
        </w:rPr>
        <w:t>Приложение 1 к приказу</w:t>
      </w:r>
    </w:p>
    <w:p w:rsidR="00925438" w:rsidRDefault="00925438">
      <w:pPr>
        <w:rPr>
          <w:sz w:val="20"/>
        </w:rPr>
        <w:sectPr w:rsidR="00925438">
          <w:type w:val="continuous"/>
          <w:pgSz w:w="12240" w:h="15840"/>
          <w:pgMar w:top="840" w:right="740" w:bottom="280" w:left="720" w:header="720" w:footer="720" w:gutter="0"/>
          <w:cols w:num="3" w:space="720" w:equalWidth="0">
            <w:col w:w="2758" w:space="3097"/>
            <w:col w:w="732" w:space="40"/>
            <w:col w:w="4153"/>
          </w:cols>
        </w:sectPr>
      </w:pPr>
    </w:p>
    <w:p w:rsidR="00925438" w:rsidRDefault="001F4271">
      <w:pPr>
        <w:spacing w:before="34" w:line="273" w:lineRule="auto"/>
        <w:ind w:left="6693" w:right="1967" w:hanging="180"/>
        <w:rPr>
          <w:sz w:val="20"/>
        </w:rPr>
      </w:pPr>
      <w:r>
        <w:rPr>
          <w:sz w:val="20"/>
        </w:rPr>
        <w:lastRenderedPageBreak/>
        <w:t>Министр здравоохранения Республики Казахстан</w:t>
      </w:r>
    </w:p>
    <w:p w:rsidR="00925438" w:rsidRDefault="00925438">
      <w:pPr>
        <w:spacing w:line="273" w:lineRule="auto"/>
        <w:rPr>
          <w:sz w:val="20"/>
        </w:rPr>
        <w:sectPr w:rsidR="00925438">
          <w:type w:val="continuous"/>
          <w:pgSz w:w="12240" w:h="15840"/>
          <w:pgMar w:top="840" w:right="740" w:bottom="280" w:left="720" w:header="720" w:footer="720" w:gutter="0"/>
          <w:cols w:space="720"/>
        </w:sectPr>
      </w:pPr>
    </w:p>
    <w:p w:rsidR="00925438" w:rsidRDefault="00925438">
      <w:pPr>
        <w:pStyle w:val="a3"/>
        <w:spacing w:before="0"/>
        <w:ind w:left="0"/>
        <w:rPr>
          <w:sz w:val="34"/>
        </w:rPr>
      </w:pPr>
    </w:p>
    <w:p w:rsidR="00925438" w:rsidRDefault="00925438">
      <w:pPr>
        <w:pStyle w:val="a3"/>
        <w:spacing w:before="0"/>
        <w:ind w:left="0"/>
        <w:rPr>
          <w:sz w:val="43"/>
        </w:rPr>
      </w:pPr>
    </w:p>
    <w:p w:rsidR="00925438" w:rsidRDefault="001F4271">
      <w:pPr>
        <w:pStyle w:val="Heading1"/>
        <w:spacing w:before="0"/>
      </w:pPr>
      <w:r>
        <w:rPr>
          <w:w w:val="95"/>
        </w:rPr>
        <w:t>Номенклатура крови, ее компонентов</w:t>
      </w:r>
    </w:p>
    <w:p w:rsidR="00925438" w:rsidRDefault="001F4271">
      <w:pPr>
        <w:spacing w:before="75"/>
        <w:ind w:left="120"/>
        <w:rPr>
          <w:sz w:val="20"/>
        </w:rPr>
      </w:pPr>
      <w:r>
        <w:br w:type="column"/>
      </w:r>
      <w:r>
        <w:rPr>
          <w:sz w:val="20"/>
        </w:rPr>
        <w:lastRenderedPageBreak/>
        <w:t>от 20 октября 2020</w:t>
      </w:r>
      <w:r>
        <w:rPr>
          <w:spacing w:val="-4"/>
          <w:sz w:val="20"/>
        </w:rPr>
        <w:t xml:space="preserve"> </w:t>
      </w:r>
      <w:r>
        <w:rPr>
          <w:sz w:val="20"/>
        </w:rPr>
        <w:t>года</w:t>
      </w:r>
    </w:p>
    <w:p w:rsidR="00925438" w:rsidRDefault="001F4271">
      <w:pPr>
        <w:spacing w:before="33"/>
        <w:ind w:left="206"/>
        <w:rPr>
          <w:sz w:val="20"/>
        </w:rPr>
      </w:pPr>
      <w:r>
        <w:rPr>
          <w:sz w:val="20"/>
        </w:rPr>
        <w:t>№ Қ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 ДСМ -</w:t>
      </w:r>
      <w:r>
        <w:rPr>
          <w:spacing w:val="-4"/>
          <w:sz w:val="20"/>
        </w:rPr>
        <w:t xml:space="preserve"> </w:t>
      </w:r>
      <w:r>
        <w:rPr>
          <w:sz w:val="20"/>
        </w:rPr>
        <w:t>140/2020</w:t>
      </w:r>
    </w:p>
    <w:p w:rsidR="00925438" w:rsidRDefault="00925438">
      <w:pPr>
        <w:rPr>
          <w:sz w:val="20"/>
        </w:rPr>
        <w:sectPr w:rsidR="00925438">
          <w:pgSz w:w="12240" w:h="15840"/>
          <w:pgMar w:top="660" w:right="740" w:bottom="280" w:left="720" w:header="720" w:footer="720" w:gutter="0"/>
          <w:cols w:num="2" w:space="720" w:equalWidth="0">
            <w:col w:w="5105" w:space="1413"/>
            <w:col w:w="4262"/>
          </w:cols>
        </w:sectPr>
      </w:pPr>
    </w:p>
    <w:p w:rsidR="00925438" w:rsidRDefault="00925438">
      <w:pPr>
        <w:pStyle w:val="a3"/>
        <w:spacing w:before="4" w:after="1"/>
        <w:ind w:left="0"/>
        <w:rPr>
          <w:sz w:val="24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416"/>
        <w:gridCol w:w="8012"/>
        <w:gridCol w:w="796"/>
      </w:tblGrid>
      <w:tr w:rsidR="00925438">
        <w:trPr>
          <w:trHeight w:val="596"/>
        </w:trPr>
        <w:tc>
          <w:tcPr>
            <w:tcW w:w="416" w:type="dxa"/>
          </w:tcPr>
          <w:p w:rsidR="00925438" w:rsidRDefault="001F4271">
            <w:pPr>
              <w:pStyle w:val="TableParagraph"/>
              <w:spacing w:before="50" w:line="273" w:lineRule="auto"/>
              <w:ind w:right="76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spacing w:before="181"/>
              <w:rPr>
                <w:sz w:val="20"/>
              </w:rPr>
            </w:pPr>
            <w:r>
              <w:rPr>
                <w:sz w:val="20"/>
              </w:rPr>
              <w:t>Наименование продукции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spacing w:before="50" w:line="273" w:lineRule="auto"/>
              <w:ind w:right="15"/>
              <w:rPr>
                <w:sz w:val="20"/>
              </w:rPr>
            </w:pPr>
            <w:r>
              <w:rPr>
                <w:sz w:val="20"/>
              </w:rPr>
              <w:t>Форма выпуска</w:t>
            </w:r>
          </w:p>
        </w:tc>
      </w:tr>
      <w:tr w:rsidR="00925438">
        <w:trPr>
          <w:trHeight w:val="333"/>
        </w:trPr>
        <w:tc>
          <w:tcPr>
            <w:tcW w:w="9224" w:type="dxa"/>
            <w:gridSpan w:val="3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 xml:space="preserve">Продукты крови </w:t>
            </w:r>
            <w:proofErr w:type="gramStart"/>
            <w:r>
              <w:rPr>
                <w:sz w:val="20"/>
              </w:rPr>
              <w:t>цельной</w:t>
            </w:r>
            <w:proofErr w:type="gramEnd"/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Кровь цельная лейкофильтрованная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Кровь цельная, для обменного переливания, лейкофильтрованная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Кровь цельная, для обменного переливания, лейкофильтрованная, облученная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596"/>
        </w:trPr>
        <w:tc>
          <w:tcPr>
            <w:tcW w:w="416" w:type="dxa"/>
          </w:tcPr>
          <w:p w:rsidR="00925438" w:rsidRDefault="001F4271">
            <w:pPr>
              <w:pStyle w:val="TableParagraph"/>
              <w:spacing w:before="18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spacing w:before="50" w:line="273" w:lineRule="auto"/>
              <w:rPr>
                <w:sz w:val="20"/>
              </w:rPr>
            </w:pPr>
            <w:r>
              <w:rPr>
                <w:sz w:val="20"/>
              </w:rPr>
              <w:t>Кровь цельная, для обменного переливания, со сниженным объемом плазмы, лейкофильтрованная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spacing w:before="181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596"/>
        </w:trPr>
        <w:tc>
          <w:tcPr>
            <w:tcW w:w="416" w:type="dxa"/>
          </w:tcPr>
          <w:p w:rsidR="00925438" w:rsidRDefault="001F4271">
            <w:pPr>
              <w:pStyle w:val="TableParagraph"/>
              <w:spacing w:before="181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spacing w:before="50" w:line="273" w:lineRule="auto"/>
              <w:rPr>
                <w:sz w:val="20"/>
              </w:rPr>
            </w:pPr>
            <w:r>
              <w:rPr>
                <w:sz w:val="20"/>
              </w:rPr>
              <w:t>Кровь цельная, для обменного переливания, со сниженным объемом плазмы, лейкофильтрованная, облученная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spacing w:before="181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9224" w:type="dxa"/>
            <w:gridSpan w:val="3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Продукты клеточных компонентов крови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Эритроцитная масса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Эритроцитная масса лейкофильтрованная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Эритроцитная масса облученная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Эритроцитная масса лейкофильтрованная, облученная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Эритроцитная масса с удаленным лейкотромбоцитным слоем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Эритроцитная масса с удаленным лейкотромбоцитным слоем, облученная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Эритроцитная масса для внутриутробного переливания, лейкофильтрованная, облученная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596"/>
        </w:trPr>
        <w:tc>
          <w:tcPr>
            <w:tcW w:w="416" w:type="dxa"/>
          </w:tcPr>
          <w:p w:rsidR="00925438" w:rsidRDefault="001F4271">
            <w:pPr>
              <w:pStyle w:val="TableParagraph"/>
              <w:spacing w:before="181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spacing w:before="20" w:line="260" w:lineRule="atLeast"/>
              <w:rPr>
                <w:sz w:val="20"/>
              </w:rPr>
            </w:pPr>
            <w:r>
              <w:rPr>
                <w:sz w:val="20"/>
              </w:rPr>
              <w:t>Эритроцитная масса для переливания новорожденным и младенцам (малые объемы), лейкофильтрованная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spacing w:before="181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596"/>
        </w:trPr>
        <w:tc>
          <w:tcPr>
            <w:tcW w:w="416" w:type="dxa"/>
          </w:tcPr>
          <w:p w:rsidR="00925438" w:rsidRDefault="001F4271">
            <w:pPr>
              <w:pStyle w:val="TableParagraph"/>
              <w:spacing w:before="18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spacing w:before="50" w:line="273" w:lineRule="auto"/>
              <w:rPr>
                <w:sz w:val="20"/>
              </w:rPr>
            </w:pPr>
            <w:r>
              <w:rPr>
                <w:sz w:val="20"/>
              </w:rPr>
              <w:t>Эритроцитная масса для переливания новорожденным и младенцам (малые объемы), в добавочном растворе, лейкофильтрованная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spacing w:before="181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596"/>
        </w:trPr>
        <w:tc>
          <w:tcPr>
            <w:tcW w:w="416" w:type="dxa"/>
          </w:tcPr>
          <w:p w:rsidR="00925438" w:rsidRDefault="001F4271">
            <w:pPr>
              <w:pStyle w:val="TableParagraph"/>
              <w:spacing w:before="18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spacing w:before="50" w:line="273" w:lineRule="auto"/>
              <w:rPr>
                <w:sz w:val="20"/>
              </w:rPr>
            </w:pPr>
            <w:r>
              <w:rPr>
                <w:sz w:val="20"/>
              </w:rPr>
              <w:t>Эритроцитная масса для переливания новорожденным и младенцам (малые объемы), лейкофильтрованная, облученная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spacing w:before="181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596"/>
        </w:trPr>
        <w:tc>
          <w:tcPr>
            <w:tcW w:w="416" w:type="dxa"/>
          </w:tcPr>
          <w:p w:rsidR="00925438" w:rsidRDefault="001F4271">
            <w:pPr>
              <w:pStyle w:val="TableParagraph"/>
              <w:spacing w:before="181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spacing w:before="50" w:line="273" w:lineRule="auto"/>
              <w:rPr>
                <w:sz w:val="20"/>
              </w:rPr>
            </w:pPr>
            <w:r>
              <w:rPr>
                <w:sz w:val="20"/>
              </w:rPr>
              <w:t>Эритроцитна</w:t>
            </w:r>
            <w:r>
              <w:rPr>
                <w:sz w:val="20"/>
              </w:rPr>
              <w:t>я масса для переливания новорожденным и младенцам (малые объемы), в добавочном растворе, лейкофильтрованная, облученная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spacing w:before="181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596"/>
        </w:trPr>
        <w:tc>
          <w:tcPr>
            <w:tcW w:w="416" w:type="dxa"/>
          </w:tcPr>
          <w:p w:rsidR="00925438" w:rsidRDefault="001F4271">
            <w:pPr>
              <w:pStyle w:val="TableParagraph"/>
              <w:spacing w:before="181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spacing w:before="20" w:line="260" w:lineRule="atLeast"/>
              <w:rPr>
                <w:sz w:val="20"/>
              </w:rPr>
            </w:pPr>
            <w:r>
              <w:rPr>
                <w:sz w:val="20"/>
              </w:rPr>
              <w:t>Эритроцитная масса для переливания новорожденным и младенцам (малые объемы), с удаленным лейкотромбоцитарным слоем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spacing w:before="181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596"/>
        </w:trPr>
        <w:tc>
          <w:tcPr>
            <w:tcW w:w="416" w:type="dxa"/>
          </w:tcPr>
          <w:p w:rsidR="00925438" w:rsidRDefault="001F4271">
            <w:pPr>
              <w:pStyle w:val="TableParagraph"/>
              <w:spacing w:before="181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spacing w:before="50" w:line="273" w:lineRule="auto"/>
              <w:rPr>
                <w:sz w:val="20"/>
              </w:rPr>
            </w:pPr>
            <w:r>
              <w:rPr>
                <w:sz w:val="20"/>
              </w:rPr>
              <w:t>Эритроцитная масса для переливания новорожденным и младенцам (малые объемы), с удаленным лейкотромбоцитарным слоем, в добавочном растворе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spacing w:before="181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596"/>
        </w:trPr>
        <w:tc>
          <w:tcPr>
            <w:tcW w:w="416" w:type="dxa"/>
          </w:tcPr>
          <w:p w:rsidR="00925438" w:rsidRDefault="001F4271">
            <w:pPr>
              <w:pStyle w:val="TableParagraph"/>
              <w:spacing w:before="181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spacing w:before="50" w:line="273" w:lineRule="auto"/>
              <w:rPr>
                <w:sz w:val="20"/>
              </w:rPr>
            </w:pPr>
            <w:r>
              <w:rPr>
                <w:sz w:val="20"/>
              </w:rPr>
              <w:t>Эритроцитная масса для переливания новорожденным и младенцам (малые объемы), с удаленным лейкотромбоцитарным слоем, облученная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spacing w:before="181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596"/>
        </w:trPr>
        <w:tc>
          <w:tcPr>
            <w:tcW w:w="416" w:type="dxa"/>
          </w:tcPr>
          <w:p w:rsidR="00925438" w:rsidRDefault="001F4271">
            <w:pPr>
              <w:pStyle w:val="TableParagraph"/>
              <w:spacing w:before="18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spacing w:before="50" w:line="273" w:lineRule="auto"/>
              <w:rPr>
                <w:sz w:val="20"/>
              </w:rPr>
            </w:pPr>
            <w:r>
              <w:rPr>
                <w:sz w:val="20"/>
              </w:rPr>
              <w:t>Эритроцитная масса для переливания новорожденным и младенцам (малые объемы) с удаленным лейкотромбоцитарным слоем, в доб</w:t>
            </w:r>
            <w:r>
              <w:rPr>
                <w:sz w:val="20"/>
              </w:rPr>
              <w:t>авочном растворе, облученная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spacing w:before="181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Эритроцитная взвесь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Эритроцитная взвесь лейкофильтрованная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Эритроцитная взвесь лейкофильтрованная с уменьшенным объемом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Эритроцитная взвесь облученная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Эритроцитная взвесь лейкофильтрованная, облученная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Эритроцитная взвесь лейкофильтрованная, облученная с уменьшенным объемом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</w:tbl>
    <w:p w:rsidR="00925438" w:rsidRDefault="00925438">
      <w:pPr>
        <w:rPr>
          <w:sz w:val="20"/>
        </w:rPr>
        <w:sectPr w:rsidR="00925438">
          <w:type w:val="continuous"/>
          <w:pgSz w:w="12240" w:h="15840"/>
          <w:pgMar w:top="84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416"/>
        <w:gridCol w:w="8012"/>
        <w:gridCol w:w="796"/>
      </w:tblGrid>
      <w:tr w:rsidR="00925438">
        <w:trPr>
          <w:trHeight w:val="561"/>
        </w:trPr>
        <w:tc>
          <w:tcPr>
            <w:tcW w:w="416" w:type="dxa"/>
            <w:tcBorders>
              <w:top w:val="nil"/>
            </w:tcBorders>
          </w:tcPr>
          <w:p w:rsidR="00925438" w:rsidRDefault="001F4271">
            <w:pPr>
              <w:pStyle w:val="TableParagraph"/>
              <w:spacing w:before="95"/>
              <w:rPr>
                <w:sz w:val="20"/>
              </w:rPr>
            </w:pPr>
            <w:r>
              <w:rPr>
                <w:sz w:val="20"/>
              </w:rPr>
              <w:lastRenderedPageBreak/>
              <w:t>27</w:t>
            </w:r>
          </w:p>
        </w:tc>
        <w:tc>
          <w:tcPr>
            <w:tcW w:w="8012" w:type="dxa"/>
            <w:tcBorders>
              <w:top w:val="nil"/>
            </w:tcBorders>
          </w:tcPr>
          <w:p w:rsidR="00925438" w:rsidRDefault="001F4271">
            <w:pPr>
              <w:pStyle w:val="TableParagraph"/>
              <w:spacing w:before="10" w:line="273" w:lineRule="auto"/>
              <w:ind w:right="463"/>
              <w:rPr>
                <w:sz w:val="20"/>
              </w:rPr>
            </w:pPr>
            <w:r>
              <w:rPr>
                <w:sz w:val="20"/>
              </w:rPr>
              <w:t>Эритроциты вирусинактивированные отмытые, ресуспендированные в добавочном растворе</w:t>
            </w:r>
          </w:p>
        </w:tc>
        <w:tc>
          <w:tcPr>
            <w:tcW w:w="796" w:type="dxa"/>
            <w:tcBorders>
              <w:top w:val="nil"/>
            </w:tcBorders>
          </w:tcPr>
          <w:p w:rsidR="00925438" w:rsidRDefault="001F4271">
            <w:pPr>
              <w:pStyle w:val="TableParagraph"/>
              <w:spacing w:before="95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Эритроцитная взвесь с удаленным лейкотромбоцитным слоем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Эритроцитная взвесь с удаленным лейкотромбоцитным слоем, облученная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Эритроциты аферезные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Эритроциты аферезные лейкофильтрованные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Эритроциты аферезные лейкофильтрованные, облученные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Эритроциты аферезные в добавочном растворе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Эритроциты аферезные в добавочном растворе, лейкофильтрованные,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Эритроциты аферезные в добавочном растворе, лейкофильтрованные, облученные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Эритроциты отмытые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Эритроциты отмытые лейкофильтрованные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Эритроциты отмытые облученные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Эритроциты отмытые лейкофильтрованные, облученные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Эритроциты отмытые</w:t>
            </w:r>
            <w:proofErr w:type="gramStart"/>
            <w:r>
              <w:rPr>
                <w:sz w:val="20"/>
              </w:rPr>
              <w:t>,в</w:t>
            </w:r>
            <w:proofErr w:type="gramEnd"/>
            <w:r>
              <w:rPr>
                <w:sz w:val="20"/>
              </w:rPr>
              <w:t xml:space="preserve"> добавочном растворе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Эритроциты отмытые, в добавочном растворе, лейкофильтрованные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Эритроциты отмытые, в добавочном растворе лейкофильтрованные, облученные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Эритроциты криоконсервированные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Эритроциты криоконсервированные, восстановленные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Тромбоциты, восстановленные из дозы цельной крови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Тромбоциты, восстановленные из дозы цельной крови, лейкофильтрованные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Тромбоциты, восстановленные из дозы цельной крови, вирусинактивированные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596"/>
        </w:trPr>
        <w:tc>
          <w:tcPr>
            <w:tcW w:w="416" w:type="dxa"/>
          </w:tcPr>
          <w:p w:rsidR="00925438" w:rsidRDefault="001F4271">
            <w:pPr>
              <w:pStyle w:val="TableParagraph"/>
              <w:spacing w:before="176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spacing w:line="273" w:lineRule="auto"/>
              <w:rPr>
                <w:sz w:val="20"/>
              </w:rPr>
            </w:pPr>
            <w:r>
              <w:rPr>
                <w:sz w:val="20"/>
              </w:rPr>
              <w:t>Тромбоциты, восстановленные из дозы цельной крови, лейкофильтрованные, вирусинактивированные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spacing w:before="176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Тромбоциты, восстановленные из дозы цельной крови, облученные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Тромбоциты, восстановленные из дозы цельной крови, лейкофильтрованные, облученные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596"/>
        </w:trPr>
        <w:tc>
          <w:tcPr>
            <w:tcW w:w="416" w:type="dxa"/>
          </w:tcPr>
          <w:p w:rsidR="00925438" w:rsidRDefault="001F4271">
            <w:pPr>
              <w:pStyle w:val="TableParagraph"/>
              <w:spacing w:before="176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spacing w:line="27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Тромбоциты</w:t>
            </w:r>
            <w:proofErr w:type="gramEnd"/>
            <w:r>
              <w:rPr>
                <w:sz w:val="20"/>
              </w:rPr>
              <w:t xml:space="preserve"> восстановленные из дозы цельной крови, лейкофильтрованные, облученные, для внутриутробного переливания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spacing w:before="176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Тромбоциты, восстановленные, пулированные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Тромбоциты, восстановленные, пулированные, лейкофильтрованные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Тромбоциты, восстановленные, пулированные, вирусинактивированные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596"/>
        </w:trPr>
        <w:tc>
          <w:tcPr>
            <w:tcW w:w="416" w:type="dxa"/>
          </w:tcPr>
          <w:p w:rsidR="00925438" w:rsidRDefault="001F4271">
            <w:pPr>
              <w:pStyle w:val="TableParagraph"/>
              <w:spacing w:before="176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tabs>
                <w:tab w:val="left" w:pos="1678"/>
                <w:tab w:val="left" w:pos="3739"/>
                <w:tab w:val="left" w:pos="5539"/>
              </w:tabs>
              <w:spacing w:line="273" w:lineRule="auto"/>
              <w:ind w:right="463"/>
              <w:rPr>
                <w:sz w:val="20"/>
              </w:rPr>
            </w:pPr>
            <w:r>
              <w:rPr>
                <w:spacing w:val="5"/>
                <w:sz w:val="20"/>
              </w:rPr>
              <w:t>Тромбоциты,</w:t>
            </w:r>
            <w:r>
              <w:rPr>
                <w:spacing w:val="5"/>
                <w:sz w:val="20"/>
              </w:rPr>
              <w:tab/>
              <w:t>восстановленные,</w:t>
            </w:r>
            <w:r>
              <w:rPr>
                <w:spacing w:val="5"/>
                <w:sz w:val="20"/>
              </w:rPr>
              <w:tab/>
              <w:t>пулированные,</w:t>
            </w:r>
            <w:r>
              <w:rPr>
                <w:spacing w:val="5"/>
                <w:sz w:val="20"/>
              </w:rPr>
              <w:tab/>
              <w:t xml:space="preserve">лейкофильтрованные, </w:t>
            </w:r>
            <w:r>
              <w:rPr>
                <w:sz w:val="20"/>
              </w:rPr>
              <w:t>вирусинактивированные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spacing w:before="176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Тромбоциты, восстановленные, пулированные, облученные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Тромбоциты, восстановленные, пулированные, лейкофильтрованные, облученные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Тромбоциты, аферезные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Тромбоциты, аферезные, лейкофильтрованные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Тромбоциты, аферезные, вирусинактивированные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Тромбоциты, аферезные, лейкофильтрованные, вирусинактивированные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Тромбоциты, аферезные, облученные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Тромбоциты, аферезные, лейкофильтрованные, облученные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596"/>
        </w:trPr>
        <w:tc>
          <w:tcPr>
            <w:tcW w:w="416" w:type="dxa"/>
          </w:tcPr>
          <w:p w:rsidR="00925438" w:rsidRDefault="001F4271">
            <w:pPr>
              <w:pStyle w:val="TableParagraph"/>
              <w:spacing w:before="176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Тромбоциты, аферезные, лейкофильтрованные, облученные, для внутриутробного переливания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spacing w:before="176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</w:tbl>
    <w:p w:rsidR="00925438" w:rsidRDefault="00925438">
      <w:pPr>
        <w:rPr>
          <w:sz w:val="20"/>
        </w:rPr>
        <w:sectPr w:rsidR="00925438">
          <w:pgSz w:w="12240" w:h="15840"/>
          <w:pgMar w:top="72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416"/>
        <w:gridCol w:w="8012"/>
        <w:gridCol w:w="796"/>
      </w:tblGrid>
      <w:tr w:rsidR="00925438">
        <w:trPr>
          <w:trHeight w:val="298"/>
        </w:trPr>
        <w:tc>
          <w:tcPr>
            <w:tcW w:w="416" w:type="dxa"/>
            <w:tcBorders>
              <w:top w:val="nil"/>
            </w:tcBorders>
          </w:tcPr>
          <w:p w:rsidR="00925438" w:rsidRDefault="001F4271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lastRenderedPageBreak/>
              <w:t>65</w:t>
            </w:r>
          </w:p>
        </w:tc>
        <w:tc>
          <w:tcPr>
            <w:tcW w:w="8012" w:type="dxa"/>
            <w:tcBorders>
              <w:top w:val="nil"/>
            </w:tcBorders>
          </w:tcPr>
          <w:p w:rsidR="00925438" w:rsidRDefault="001F4271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Тромбоциты, криоконсервированные</w:t>
            </w:r>
          </w:p>
        </w:tc>
        <w:tc>
          <w:tcPr>
            <w:tcW w:w="796" w:type="dxa"/>
            <w:tcBorders>
              <w:top w:val="nil"/>
            </w:tcBorders>
          </w:tcPr>
          <w:p w:rsidR="00925438" w:rsidRDefault="001F4271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Тромбоциты, криоконсервированные, восстановленные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Лейкоцитная масса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Лейкоцитная масса, облученная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Гранулоциты, аферезные, облученные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Гранулоциты аферезные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Лимфоциты аферезные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Лимфоциты аферезные с фотохимической обработкой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9224" w:type="dxa"/>
            <w:gridSpan w:val="3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Продукты плазменных компонентов крови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Плазма свежезамороженная</w:t>
            </w:r>
            <w:proofErr w:type="gramEnd"/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Плазма свежезамороженная, карантинизированная</w:t>
            </w:r>
            <w:proofErr w:type="gramEnd"/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Плазма свежезамороженная, лейкофильтрованная</w:t>
            </w:r>
            <w:proofErr w:type="gramEnd"/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Плазма свежезамороженная, лейкофильтрованная, карантинизированная,</w:t>
            </w:r>
            <w:proofErr w:type="gramEnd"/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Плазма свежезамороженная, вирусинакти</w:t>
            </w:r>
            <w:r>
              <w:rPr>
                <w:sz w:val="20"/>
              </w:rPr>
              <w:t>вированная</w:t>
            </w:r>
            <w:proofErr w:type="gramEnd"/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Плазма свежезамороженная, лейкофильтрованная, вирусинактивированная,</w:t>
            </w:r>
            <w:proofErr w:type="gramEnd"/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Плазма свежезамороженная, аферезная</w:t>
            </w:r>
            <w:proofErr w:type="gramEnd"/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Плазма свежезамороженная, аферезная, карантинизированная</w:t>
            </w:r>
            <w:proofErr w:type="gramEnd"/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Плазма свежезамороженная аферезная карантинизированная, малая доза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Плазма свежезамороженная, аферезная, лейкофильтрованная</w:t>
            </w:r>
            <w:proofErr w:type="gramEnd"/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Плазма свежезамороженная, аферезная, лейкофильтрованная, карантинизированная</w:t>
            </w:r>
            <w:proofErr w:type="gramEnd"/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Плазма свежезамороженная, аферезная, вирусинактивированная</w:t>
            </w:r>
            <w:proofErr w:type="gramEnd"/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Плазма свежезамороженная аферезная вирусинактивированная, малая доза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Плазма свежезамороженная, аферезная, лейкофильтрованная, вирусинактивированная,</w:t>
            </w:r>
            <w:proofErr w:type="gramEnd"/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Плазма свежезамороженная, иммунная</w:t>
            </w:r>
            <w:proofErr w:type="gramEnd"/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Плазма свежезамороженная, аферезная, иммунная</w:t>
            </w:r>
            <w:proofErr w:type="gramEnd"/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Плазма свежезамороженная, аферезная, иммунная, карантинизированная</w:t>
            </w:r>
            <w:proofErr w:type="gramEnd"/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Плазма свежезамороженная, аферезная, иммунная, лейкофильтрованная</w:t>
            </w:r>
            <w:proofErr w:type="gramEnd"/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596"/>
        </w:trPr>
        <w:tc>
          <w:tcPr>
            <w:tcW w:w="416" w:type="dxa"/>
          </w:tcPr>
          <w:p w:rsidR="00925438" w:rsidRDefault="001F4271">
            <w:pPr>
              <w:pStyle w:val="TableParagraph"/>
              <w:spacing w:before="176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tabs>
                <w:tab w:val="left" w:pos="1010"/>
                <w:tab w:val="left" w:pos="3182"/>
                <w:tab w:val="left" w:pos="4458"/>
                <w:tab w:val="left" w:pos="5722"/>
              </w:tabs>
              <w:spacing w:line="276" w:lineRule="auto"/>
              <w:ind w:right="344"/>
              <w:rPr>
                <w:sz w:val="20"/>
              </w:rPr>
            </w:pPr>
            <w:proofErr w:type="gramStart"/>
            <w:r>
              <w:rPr>
                <w:spacing w:val="4"/>
                <w:sz w:val="20"/>
              </w:rPr>
              <w:t>Плазма</w:t>
            </w:r>
            <w:r>
              <w:rPr>
                <w:spacing w:val="4"/>
                <w:sz w:val="20"/>
              </w:rPr>
              <w:tab/>
              <w:t>свежезамороженная,</w:t>
            </w:r>
            <w:r>
              <w:rPr>
                <w:spacing w:val="4"/>
                <w:sz w:val="20"/>
              </w:rPr>
              <w:tab/>
              <w:t>аферезная,</w:t>
            </w:r>
            <w:r>
              <w:rPr>
                <w:spacing w:val="4"/>
                <w:sz w:val="20"/>
              </w:rPr>
              <w:tab/>
              <w:t>иммунная,</w:t>
            </w:r>
            <w:r>
              <w:rPr>
                <w:spacing w:val="4"/>
                <w:sz w:val="20"/>
              </w:rPr>
              <w:tab/>
              <w:t xml:space="preserve">лейкофильтрованная, </w:t>
            </w:r>
            <w:r>
              <w:rPr>
                <w:sz w:val="20"/>
              </w:rPr>
              <w:t>карантинизированная</w:t>
            </w:r>
            <w:proofErr w:type="gramEnd"/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spacing w:before="176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proofErr w:type="gramStart"/>
            <w:r>
              <w:rPr>
                <w:sz w:val="20"/>
              </w:rPr>
              <w:t>Плазма свежезамороженная, аферезная, иммунная, вирусинактивированная</w:t>
            </w:r>
            <w:proofErr w:type="gramEnd"/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596"/>
        </w:trPr>
        <w:tc>
          <w:tcPr>
            <w:tcW w:w="416" w:type="dxa"/>
          </w:tcPr>
          <w:p w:rsidR="00925438" w:rsidRDefault="001F4271">
            <w:pPr>
              <w:pStyle w:val="TableParagraph"/>
              <w:spacing w:before="176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tabs>
                <w:tab w:val="left" w:pos="1010"/>
                <w:tab w:val="left" w:pos="3182"/>
                <w:tab w:val="left" w:pos="4458"/>
                <w:tab w:val="left" w:pos="5722"/>
              </w:tabs>
              <w:spacing w:line="273" w:lineRule="auto"/>
              <w:ind w:right="344"/>
              <w:rPr>
                <w:sz w:val="20"/>
              </w:rPr>
            </w:pPr>
            <w:proofErr w:type="gramStart"/>
            <w:r>
              <w:rPr>
                <w:spacing w:val="4"/>
                <w:sz w:val="20"/>
              </w:rPr>
              <w:t>Плазма</w:t>
            </w:r>
            <w:r>
              <w:rPr>
                <w:spacing w:val="4"/>
                <w:sz w:val="20"/>
              </w:rPr>
              <w:tab/>
              <w:t>свежезамороженная,</w:t>
            </w:r>
            <w:r>
              <w:rPr>
                <w:spacing w:val="4"/>
                <w:sz w:val="20"/>
              </w:rPr>
              <w:tab/>
              <w:t>аферезная,</w:t>
            </w:r>
            <w:r>
              <w:rPr>
                <w:spacing w:val="4"/>
                <w:sz w:val="20"/>
              </w:rPr>
              <w:tab/>
              <w:t>иммунная,</w:t>
            </w:r>
            <w:r>
              <w:rPr>
                <w:spacing w:val="4"/>
                <w:sz w:val="20"/>
              </w:rPr>
              <w:tab/>
              <w:t xml:space="preserve">лейкофильтрованная, </w:t>
            </w:r>
            <w:r>
              <w:rPr>
                <w:sz w:val="20"/>
              </w:rPr>
              <w:t>вирусинактивированная</w:t>
            </w:r>
            <w:proofErr w:type="gramEnd"/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spacing w:before="176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Плазма супернатантная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Плазма супернатантная, карантинизированная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Плазма супернатантная, лейкофильтрованная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Плазма супернатантная, лейкофильтрованная, карантинизированная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Плазма супернатантная, вирусинактивированная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Плазма супернатантная, лейкофильтрованная, вирусинактивированная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596"/>
        </w:trPr>
        <w:tc>
          <w:tcPr>
            <w:tcW w:w="416" w:type="dxa"/>
          </w:tcPr>
          <w:p w:rsidR="00925438" w:rsidRDefault="001F4271">
            <w:pPr>
              <w:pStyle w:val="TableParagraph"/>
              <w:spacing w:before="176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tabs>
                <w:tab w:val="left" w:pos="895"/>
                <w:tab w:val="left" w:pos="2332"/>
                <w:tab w:val="left" w:pos="4308"/>
                <w:tab w:val="left" w:pos="5866"/>
              </w:tabs>
              <w:spacing w:line="276" w:lineRule="auto"/>
              <w:ind w:right="242"/>
              <w:rPr>
                <w:sz w:val="20"/>
              </w:rPr>
            </w:pPr>
            <w:proofErr w:type="gramStart"/>
            <w:r>
              <w:rPr>
                <w:sz w:val="20"/>
              </w:rPr>
              <w:t>Плазма</w:t>
            </w:r>
            <w:r>
              <w:rPr>
                <w:sz w:val="20"/>
              </w:rPr>
              <w:tab/>
            </w:r>
            <w:r>
              <w:rPr>
                <w:spacing w:val="2"/>
                <w:sz w:val="20"/>
              </w:rPr>
              <w:t>пулированная</w:t>
            </w:r>
            <w:r>
              <w:rPr>
                <w:spacing w:val="2"/>
                <w:sz w:val="20"/>
              </w:rPr>
              <w:tab/>
              <w:t>свежезамороженная</w:t>
            </w:r>
            <w:r>
              <w:rPr>
                <w:spacing w:val="2"/>
                <w:sz w:val="20"/>
              </w:rPr>
              <w:tab/>
              <w:t>монодонорская</w:t>
            </w:r>
            <w:r>
              <w:rPr>
                <w:spacing w:val="2"/>
                <w:sz w:val="20"/>
              </w:rPr>
              <w:tab/>
              <w:t xml:space="preserve">лейкофильтрованная, </w:t>
            </w:r>
            <w:r>
              <w:rPr>
                <w:sz w:val="20"/>
              </w:rPr>
              <w:t>вирусинактивированная</w:t>
            </w:r>
            <w:proofErr w:type="gramEnd"/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spacing w:before="176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596"/>
        </w:trPr>
        <w:tc>
          <w:tcPr>
            <w:tcW w:w="416" w:type="dxa"/>
          </w:tcPr>
          <w:p w:rsidR="00925438" w:rsidRDefault="001F4271">
            <w:pPr>
              <w:pStyle w:val="TableParagraph"/>
              <w:spacing w:before="176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spacing w:line="273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Плазма пулированная свежезамороженная монодонорская аферезная лейкофильтрованная, вирусинактивированная</w:t>
            </w:r>
            <w:proofErr w:type="gramEnd"/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spacing w:before="176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28"/>
        </w:trPr>
        <w:tc>
          <w:tcPr>
            <w:tcW w:w="416" w:type="dxa"/>
            <w:tcBorders>
              <w:bottom w:val="nil"/>
            </w:tcBorders>
          </w:tcPr>
          <w:p w:rsidR="00925438" w:rsidRDefault="0092543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012" w:type="dxa"/>
            <w:tcBorders>
              <w:bottom w:val="nil"/>
            </w:tcBorders>
          </w:tcPr>
          <w:p w:rsidR="00925438" w:rsidRDefault="0092543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925438" w:rsidRDefault="0092543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:rsidR="00925438" w:rsidRDefault="00925438">
      <w:pPr>
        <w:rPr>
          <w:sz w:val="20"/>
        </w:rPr>
        <w:sectPr w:rsidR="00925438">
          <w:pgSz w:w="12240" w:h="15840"/>
          <w:pgMar w:top="72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416"/>
        <w:gridCol w:w="8012"/>
        <w:gridCol w:w="796"/>
      </w:tblGrid>
      <w:tr w:rsidR="00925438">
        <w:trPr>
          <w:trHeight w:val="561"/>
        </w:trPr>
        <w:tc>
          <w:tcPr>
            <w:tcW w:w="416" w:type="dxa"/>
            <w:tcBorders>
              <w:top w:val="nil"/>
            </w:tcBorders>
          </w:tcPr>
          <w:p w:rsidR="00925438" w:rsidRDefault="001F4271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lastRenderedPageBreak/>
              <w:t>102</w:t>
            </w:r>
          </w:p>
        </w:tc>
        <w:tc>
          <w:tcPr>
            <w:tcW w:w="8012" w:type="dxa"/>
            <w:tcBorders>
              <w:top w:val="nil"/>
            </w:tcBorders>
          </w:tcPr>
          <w:p w:rsidR="00925438" w:rsidRDefault="001F4271">
            <w:pPr>
              <w:pStyle w:val="TableParagraph"/>
              <w:tabs>
                <w:tab w:val="left" w:pos="898"/>
                <w:tab w:val="left" w:pos="2340"/>
                <w:tab w:val="left" w:pos="4320"/>
                <w:tab w:val="left" w:pos="5862"/>
              </w:tabs>
              <w:spacing w:before="10" w:line="273" w:lineRule="auto"/>
              <w:ind w:right="245"/>
              <w:rPr>
                <w:sz w:val="20"/>
              </w:rPr>
            </w:pPr>
            <w:proofErr w:type="gramStart"/>
            <w:r>
              <w:rPr>
                <w:spacing w:val="2"/>
                <w:sz w:val="20"/>
              </w:rPr>
              <w:t>Плазма</w:t>
            </w:r>
            <w:r>
              <w:rPr>
                <w:spacing w:val="2"/>
                <w:sz w:val="20"/>
              </w:rPr>
              <w:tab/>
              <w:t>пулированная</w:t>
            </w:r>
            <w:r>
              <w:rPr>
                <w:spacing w:val="2"/>
                <w:sz w:val="20"/>
              </w:rPr>
              <w:tab/>
              <w:t>свежезамороженная</w:t>
            </w:r>
            <w:r>
              <w:rPr>
                <w:spacing w:val="2"/>
                <w:sz w:val="20"/>
              </w:rPr>
              <w:tab/>
              <w:t>полидонорская</w:t>
            </w:r>
            <w:r>
              <w:rPr>
                <w:spacing w:val="2"/>
                <w:sz w:val="20"/>
              </w:rPr>
              <w:tab/>
              <w:t xml:space="preserve">лейкофильтрованная, </w:t>
            </w:r>
            <w:r>
              <w:rPr>
                <w:sz w:val="20"/>
              </w:rPr>
              <w:t>вирусинактивированная</w:t>
            </w:r>
            <w:proofErr w:type="gramEnd"/>
          </w:p>
        </w:tc>
        <w:tc>
          <w:tcPr>
            <w:tcW w:w="796" w:type="dxa"/>
            <w:tcBorders>
              <w:top w:val="nil"/>
            </w:tcBorders>
          </w:tcPr>
          <w:p w:rsidR="00925438" w:rsidRDefault="001F4271">
            <w:pPr>
              <w:pStyle w:val="TableParagraph"/>
              <w:spacing w:before="10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596"/>
        </w:trPr>
        <w:tc>
          <w:tcPr>
            <w:tcW w:w="416" w:type="dxa"/>
          </w:tcPr>
          <w:p w:rsidR="00925438" w:rsidRDefault="001F4271">
            <w:pPr>
              <w:pStyle w:val="TableParagraph"/>
              <w:spacing w:before="176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spacing w:line="276" w:lineRule="auto"/>
              <w:rPr>
                <w:sz w:val="20"/>
              </w:rPr>
            </w:pPr>
            <w:proofErr w:type="gramStart"/>
            <w:r>
              <w:rPr>
                <w:sz w:val="20"/>
              </w:rPr>
              <w:t>Плазма пулированная свежезамороженная полидонорская аферезная лейкофильтрованная, вирусинактивированная</w:t>
            </w:r>
            <w:proofErr w:type="gramEnd"/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spacing w:before="176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Криопреципитат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Фибриновый клей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596"/>
        </w:trPr>
        <w:tc>
          <w:tcPr>
            <w:tcW w:w="416" w:type="dxa"/>
          </w:tcPr>
          <w:p w:rsidR="00925438" w:rsidRDefault="001F4271">
            <w:pPr>
              <w:pStyle w:val="TableParagraph"/>
              <w:spacing w:before="176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spacing w:line="276" w:lineRule="auto"/>
              <w:ind w:right="463"/>
              <w:rPr>
                <w:sz w:val="20"/>
              </w:rPr>
            </w:pPr>
            <w:r>
              <w:rPr>
                <w:sz w:val="20"/>
              </w:rPr>
              <w:t xml:space="preserve">Плазма, </w:t>
            </w:r>
            <w:proofErr w:type="gramStart"/>
            <w:r>
              <w:rPr>
                <w:sz w:val="20"/>
              </w:rPr>
              <w:t>обогащенная</w:t>
            </w:r>
            <w:proofErr w:type="gramEnd"/>
            <w:r>
              <w:rPr>
                <w:sz w:val="20"/>
              </w:rPr>
              <w:t xml:space="preserve"> растворимыми факторами тромбоцитов ауто/аллогенная, для местного применения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spacing w:before="176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  <w:tr w:rsidR="00925438">
        <w:trPr>
          <w:trHeight w:val="333"/>
        </w:trPr>
        <w:tc>
          <w:tcPr>
            <w:tcW w:w="41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107</w:t>
            </w:r>
          </w:p>
        </w:tc>
        <w:tc>
          <w:tcPr>
            <w:tcW w:w="8012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Плазма для контрактного фракционирования</w:t>
            </w:r>
          </w:p>
        </w:tc>
        <w:tc>
          <w:tcPr>
            <w:tcW w:w="796" w:type="dxa"/>
          </w:tcPr>
          <w:p w:rsidR="00925438" w:rsidRDefault="001F42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доза</w:t>
            </w:r>
          </w:p>
        </w:tc>
      </w:tr>
    </w:tbl>
    <w:p w:rsidR="00925438" w:rsidRDefault="001F4271">
      <w:pPr>
        <w:spacing w:before="20"/>
        <w:ind w:left="6624"/>
        <w:rPr>
          <w:sz w:val="20"/>
        </w:rPr>
      </w:pPr>
      <w:r>
        <w:rPr>
          <w:sz w:val="20"/>
        </w:rPr>
        <w:t>Приложение 2 к приказу</w:t>
      </w:r>
    </w:p>
    <w:p w:rsidR="00925438" w:rsidRDefault="00925438">
      <w:pPr>
        <w:pStyle w:val="a3"/>
        <w:spacing w:before="7"/>
        <w:ind w:left="0"/>
        <w:rPr>
          <w:sz w:val="27"/>
        </w:rPr>
      </w:pPr>
    </w:p>
    <w:p w:rsidR="00925438" w:rsidRDefault="001F4271">
      <w:pPr>
        <w:pStyle w:val="Heading1"/>
        <w:spacing w:before="0" w:line="280" w:lineRule="auto"/>
      </w:pPr>
      <w:r>
        <w:rPr>
          <w:w w:val="95"/>
        </w:rPr>
        <w:t xml:space="preserve">Правила заготовки, переработки, контроля качества, хранения, реализации </w:t>
      </w:r>
      <w:r>
        <w:t>крови, ее компонентов</w:t>
      </w:r>
    </w:p>
    <w:p w:rsidR="00925438" w:rsidRDefault="001F4271">
      <w:pPr>
        <w:spacing w:before="256"/>
        <w:ind w:left="120"/>
        <w:rPr>
          <w:b/>
          <w:sz w:val="30"/>
        </w:rPr>
      </w:pPr>
      <w:r>
        <w:rPr>
          <w:b/>
          <w:sz w:val="30"/>
        </w:rPr>
        <w:t>Глава 1. Общие положения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167"/>
        </w:tabs>
        <w:spacing w:before="305" w:line="273" w:lineRule="auto"/>
        <w:ind w:right="202" w:firstLine="712"/>
        <w:jc w:val="left"/>
        <w:rPr>
          <w:sz w:val="28"/>
        </w:rPr>
      </w:pPr>
      <w:r>
        <w:rPr>
          <w:sz w:val="28"/>
        </w:rPr>
        <w:t>Настоящие Правила заготовки, переработки, контроля качества, хранения, реализации</w:t>
      </w:r>
      <w:r>
        <w:rPr>
          <w:spacing w:val="28"/>
          <w:sz w:val="28"/>
        </w:rPr>
        <w:t xml:space="preserve"> </w:t>
      </w:r>
      <w:r>
        <w:rPr>
          <w:sz w:val="28"/>
        </w:rPr>
        <w:t>крови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8"/>
          <w:sz w:val="28"/>
        </w:rPr>
        <w:t xml:space="preserve"> </w:t>
      </w:r>
      <w:r>
        <w:rPr>
          <w:sz w:val="28"/>
        </w:rPr>
        <w:t>ее</w:t>
      </w:r>
      <w:r>
        <w:rPr>
          <w:spacing w:val="28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28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7"/>
          <w:sz w:val="28"/>
        </w:rPr>
        <w:t xml:space="preserve"> </w:t>
      </w:r>
      <w:r>
        <w:rPr>
          <w:sz w:val="28"/>
        </w:rPr>
        <w:t>–</w:t>
      </w:r>
      <w:r>
        <w:rPr>
          <w:spacing w:val="29"/>
          <w:sz w:val="28"/>
        </w:rPr>
        <w:t xml:space="preserve"> </w:t>
      </w:r>
      <w:r>
        <w:rPr>
          <w:sz w:val="28"/>
        </w:rPr>
        <w:t>Правила)</w:t>
      </w:r>
      <w:r>
        <w:rPr>
          <w:spacing w:val="28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8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925438" w:rsidRDefault="001F4271">
      <w:pPr>
        <w:pStyle w:val="a3"/>
      </w:pPr>
      <w:r>
        <w:t>подпунктом 84) статьи 7 Кодекса Республики Казахстан от 7 июля 2020 года "О</w:t>
      </w:r>
    </w:p>
    <w:p w:rsidR="00925438" w:rsidRDefault="001F4271">
      <w:pPr>
        <w:pStyle w:val="a3"/>
        <w:tabs>
          <w:tab w:val="left" w:pos="1618"/>
          <w:tab w:val="left" w:pos="3447"/>
          <w:tab w:val="left" w:pos="4793"/>
          <w:tab w:val="left" w:pos="6144"/>
          <w:tab w:val="left" w:pos="7574"/>
          <w:tab w:val="left" w:pos="9195"/>
          <w:tab w:val="left" w:pos="10203"/>
        </w:tabs>
        <w:spacing w:before="46" w:line="273" w:lineRule="auto"/>
        <w:ind w:right="185"/>
      </w:pPr>
      <w:r>
        <w:t xml:space="preserve">здоровье народа и системе здравоохранения" (далее – Кодекс) и определяют порядок </w:t>
      </w:r>
      <w:r>
        <w:rPr>
          <w:spacing w:val="3"/>
        </w:rPr>
        <w:t>заготовки,</w:t>
      </w:r>
      <w:r>
        <w:rPr>
          <w:spacing w:val="3"/>
        </w:rPr>
        <w:tab/>
        <w:t>переработки,</w:t>
      </w:r>
      <w:r>
        <w:rPr>
          <w:spacing w:val="3"/>
        </w:rPr>
        <w:tab/>
        <w:t>контроля</w:t>
      </w:r>
      <w:r>
        <w:rPr>
          <w:spacing w:val="3"/>
        </w:rPr>
        <w:tab/>
        <w:t>качества,</w:t>
      </w:r>
      <w:r>
        <w:rPr>
          <w:spacing w:val="3"/>
        </w:rPr>
        <w:tab/>
        <w:t>хранения,</w:t>
      </w:r>
      <w:r>
        <w:rPr>
          <w:spacing w:val="3"/>
        </w:rPr>
        <w:tab/>
        <w:t>реализации</w:t>
      </w:r>
      <w:r>
        <w:rPr>
          <w:spacing w:val="3"/>
        </w:rPr>
        <w:tab/>
        <w:t>крови,</w:t>
      </w:r>
      <w:r>
        <w:rPr>
          <w:spacing w:val="3"/>
        </w:rPr>
        <w:tab/>
      </w:r>
      <w:r>
        <w:t>ее компонентов в организация</w:t>
      </w:r>
      <w:r>
        <w:t>х здравоохранения, осуществляющих деятельность в сфере службы</w:t>
      </w:r>
      <w:r>
        <w:rPr>
          <w:spacing w:val="-2"/>
        </w:rPr>
        <w:t xml:space="preserve"> </w:t>
      </w:r>
      <w:r>
        <w:t>крови.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122"/>
        </w:tabs>
        <w:spacing w:before="2" w:line="273" w:lineRule="auto"/>
        <w:ind w:right="103" w:firstLine="674"/>
        <w:jc w:val="left"/>
        <w:rPr>
          <w:sz w:val="28"/>
        </w:rPr>
      </w:pPr>
      <w:r>
        <w:rPr>
          <w:sz w:val="28"/>
        </w:rPr>
        <w:t xml:space="preserve">Заготовка, переработка, контроль качества, хранение, реализация крови, ее компонентов осуществляется с целью </w:t>
      </w:r>
      <w:proofErr w:type="gramStart"/>
      <w:r>
        <w:rPr>
          <w:sz w:val="28"/>
        </w:rPr>
        <w:t>удовлетворения потребностей организаций здравоохранения</w:t>
      </w:r>
      <w:proofErr w:type="gramEnd"/>
      <w:r>
        <w:rPr>
          <w:sz w:val="28"/>
        </w:rPr>
        <w:t xml:space="preserve"> и создания мобилизацио</w:t>
      </w:r>
      <w:r>
        <w:rPr>
          <w:sz w:val="28"/>
        </w:rPr>
        <w:t>нного резерва при ликвидации чрезвычайных ситуаций природного и техногенного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характера.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079"/>
        </w:tabs>
        <w:spacing w:before="2" w:line="273" w:lineRule="auto"/>
        <w:ind w:right="195" w:firstLine="638"/>
        <w:jc w:val="both"/>
        <w:rPr>
          <w:sz w:val="28"/>
        </w:rPr>
      </w:pPr>
      <w:r>
        <w:rPr>
          <w:sz w:val="28"/>
        </w:rPr>
        <w:t>Заготовку, переработку, контроль качества, хранение, реализацию крови, ее компонентов от аллогенных доноров производят государственные организации здравоохранения, осущ</w:t>
      </w:r>
      <w:r>
        <w:rPr>
          <w:sz w:val="28"/>
        </w:rPr>
        <w:t>ествляющие деятельность в сфере службы крови (далее – Организация службы крови), имеющие соответствующую лицензию в соответствии с Законом Республики Казахстан от 16 мая 2014 года "О разрешениях и</w:t>
      </w:r>
      <w:r>
        <w:rPr>
          <w:spacing w:val="-34"/>
          <w:sz w:val="28"/>
        </w:rPr>
        <w:t xml:space="preserve"> </w:t>
      </w:r>
      <w:r>
        <w:rPr>
          <w:sz w:val="28"/>
        </w:rPr>
        <w:t>уведомлениях".</w:t>
      </w:r>
    </w:p>
    <w:p w:rsidR="00925438" w:rsidRDefault="001F4271">
      <w:pPr>
        <w:pStyle w:val="Heading1"/>
      </w:pPr>
      <w:r>
        <w:t>Глава 2. Порядок заготовки крови, ее компоне</w:t>
      </w:r>
      <w:r>
        <w:t>нтов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497"/>
          <w:tab w:val="left" w:pos="850"/>
          <w:tab w:val="left" w:pos="1956"/>
          <w:tab w:val="left" w:pos="3410"/>
          <w:tab w:val="left" w:pos="5618"/>
          <w:tab w:val="left" w:pos="6926"/>
          <w:tab w:val="left" w:pos="7622"/>
          <w:tab w:val="left" w:pos="8904"/>
        </w:tabs>
        <w:spacing w:before="305" w:line="273" w:lineRule="auto"/>
        <w:ind w:right="183" w:firstLine="444"/>
        <w:jc w:val="left"/>
        <w:rPr>
          <w:sz w:val="28"/>
        </w:rPr>
      </w:pPr>
      <w:r>
        <w:rPr>
          <w:sz w:val="28"/>
        </w:rPr>
        <w:t>Донация крови и ее компонентов, в организации службы крови (стационаре) или в</w:t>
      </w:r>
      <w:r>
        <w:rPr>
          <w:sz w:val="28"/>
        </w:rPr>
        <w:tab/>
      </w:r>
      <w:r>
        <w:rPr>
          <w:spacing w:val="4"/>
          <w:sz w:val="28"/>
        </w:rPr>
        <w:t>выездных</w:t>
      </w:r>
      <w:r>
        <w:rPr>
          <w:spacing w:val="4"/>
          <w:sz w:val="28"/>
        </w:rPr>
        <w:tab/>
        <w:t>условиях,</w:t>
      </w:r>
      <w:r>
        <w:rPr>
          <w:spacing w:val="4"/>
          <w:sz w:val="28"/>
        </w:rPr>
        <w:tab/>
        <w:t>осуществляется</w:t>
      </w:r>
      <w:r>
        <w:rPr>
          <w:spacing w:val="4"/>
          <w:sz w:val="28"/>
        </w:rPr>
        <w:tab/>
        <w:t>донором</w:t>
      </w:r>
      <w:r>
        <w:rPr>
          <w:spacing w:val="4"/>
          <w:sz w:val="28"/>
        </w:rPr>
        <w:tab/>
      </w:r>
      <w:r>
        <w:rPr>
          <w:spacing w:val="3"/>
          <w:sz w:val="28"/>
        </w:rPr>
        <w:t>при</w:t>
      </w:r>
      <w:r>
        <w:rPr>
          <w:spacing w:val="3"/>
          <w:sz w:val="28"/>
        </w:rPr>
        <w:tab/>
      </w:r>
      <w:r>
        <w:rPr>
          <w:spacing w:val="4"/>
          <w:sz w:val="28"/>
        </w:rPr>
        <w:t>наличии</w:t>
      </w:r>
      <w:r>
        <w:rPr>
          <w:spacing w:val="4"/>
          <w:sz w:val="28"/>
        </w:rPr>
        <w:tab/>
        <w:t xml:space="preserve">документов, </w:t>
      </w:r>
      <w:r>
        <w:rPr>
          <w:sz w:val="28"/>
        </w:rPr>
        <w:t>удостоверяющих личность или документа воинского учета для военнослужащих срочной службы, карты донора с доп</w:t>
      </w:r>
      <w:r>
        <w:rPr>
          <w:sz w:val="28"/>
        </w:rPr>
        <w:t>уском врача, указанием вида и объема донации крови и ее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компонентов.</w:t>
      </w:r>
    </w:p>
    <w:p w:rsidR="00925438" w:rsidRDefault="00925438">
      <w:pPr>
        <w:spacing w:line="273" w:lineRule="auto"/>
        <w:rPr>
          <w:sz w:val="28"/>
        </w:rPr>
        <w:sectPr w:rsidR="00925438">
          <w:pgSz w:w="12240" w:h="15840"/>
          <w:pgMar w:top="720" w:right="740" w:bottom="280" w:left="720" w:header="720" w:footer="720" w:gutter="0"/>
          <w:cols w:space="720"/>
        </w:sectPr>
      </w:pPr>
    </w:p>
    <w:p w:rsidR="00925438" w:rsidRDefault="001F4271">
      <w:pPr>
        <w:pStyle w:val="a3"/>
        <w:spacing w:before="60" w:line="273" w:lineRule="auto"/>
        <w:ind w:firstLine="755"/>
      </w:pPr>
      <w:r>
        <w:lastRenderedPageBreak/>
        <w:t>Источниками данных для принятия решения о возможности осуществления донорской функции являются:</w:t>
      </w:r>
    </w:p>
    <w:p w:rsidR="00925438" w:rsidRDefault="001F4271">
      <w:pPr>
        <w:pStyle w:val="a4"/>
        <w:numPr>
          <w:ilvl w:val="0"/>
          <w:numId w:val="49"/>
        </w:numPr>
        <w:tabs>
          <w:tab w:val="left" w:pos="908"/>
        </w:tabs>
        <w:spacing w:line="273" w:lineRule="auto"/>
        <w:ind w:right="187" w:firstLine="473"/>
        <w:rPr>
          <w:sz w:val="28"/>
        </w:rPr>
      </w:pPr>
      <w:r>
        <w:rPr>
          <w:sz w:val="28"/>
        </w:rPr>
        <w:t>электронная база данных о донорах и лицах, не подлежащих донорству крови и ее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компонентов;</w:t>
      </w:r>
    </w:p>
    <w:p w:rsidR="00925438" w:rsidRDefault="001F4271">
      <w:pPr>
        <w:pStyle w:val="a4"/>
        <w:numPr>
          <w:ilvl w:val="0"/>
          <w:numId w:val="49"/>
        </w:numPr>
        <w:tabs>
          <w:tab w:val="left" w:pos="843"/>
        </w:tabs>
        <w:ind w:left="842" w:hanging="304"/>
        <w:rPr>
          <w:sz w:val="28"/>
        </w:rPr>
      </w:pPr>
      <w:r>
        <w:rPr>
          <w:sz w:val="28"/>
        </w:rPr>
        <w:t>анкета донора крови и ее</w:t>
      </w:r>
      <w:r>
        <w:rPr>
          <w:spacing w:val="-7"/>
          <w:sz w:val="28"/>
        </w:rPr>
        <w:t xml:space="preserve"> </w:t>
      </w:r>
      <w:r>
        <w:rPr>
          <w:sz w:val="28"/>
        </w:rPr>
        <w:t>компонентов;</w:t>
      </w:r>
    </w:p>
    <w:p w:rsidR="00925438" w:rsidRDefault="001F4271">
      <w:pPr>
        <w:pStyle w:val="a4"/>
        <w:numPr>
          <w:ilvl w:val="0"/>
          <w:numId w:val="49"/>
        </w:numPr>
        <w:tabs>
          <w:tab w:val="left" w:pos="843"/>
        </w:tabs>
        <w:spacing w:before="46"/>
        <w:ind w:left="842" w:hanging="304"/>
        <w:rPr>
          <w:sz w:val="28"/>
        </w:rPr>
      </w:pPr>
      <w:r>
        <w:rPr>
          <w:sz w:val="28"/>
        </w:rPr>
        <w:t>предварительное лабораторное</w:t>
      </w:r>
      <w:r>
        <w:rPr>
          <w:spacing w:val="-3"/>
          <w:sz w:val="28"/>
        </w:rPr>
        <w:t xml:space="preserve"> </w:t>
      </w:r>
      <w:r>
        <w:rPr>
          <w:sz w:val="28"/>
        </w:rPr>
        <w:t>обследование;</w:t>
      </w:r>
    </w:p>
    <w:p w:rsidR="00925438" w:rsidRDefault="001F4271">
      <w:pPr>
        <w:pStyle w:val="a4"/>
        <w:numPr>
          <w:ilvl w:val="0"/>
          <w:numId w:val="49"/>
        </w:numPr>
        <w:tabs>
          <w:tab w:val="left" w:pos="843"/>
        </w:tabs>
        <w:spacing w:before="45"/>
        <w:ind w:left="842" w:hanging="304"/>
        <w:rPr>
          <w:sz w:val="28"/>
        </w:rPr>
      </w:pPr>
      <w:r>
        <w:rPr>
          <w:sz w:val="28"/>
        </w:rPr>
        <w:t>врачебный</w:t>
      </w:r>
      <w:r>
        <w:rPr>
          <w:spacing w:val="-2"/>
          <w:sz w:val="28"/>
        </w:rPr>
        <w:t xml:space="preserve"> </w:t>
      </w:r>
      <w:r>
        <w:rPr>
          <w:sz w:val="28"/>
        </w:rPr>
        <w:t>осмотр.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942"/>
        </w:tabs>
        <w:spacing w:before="46" w:line="273" w:lineRule="auto"/>
        <w:ind w:right="197" w:firstLine="521"/>
        <w:jc w:val="left"/>
        <w:rPr>
          <w:sz w:val="28"/>
        </w:rPr>
      </w:pPr>
      <w:r>
        <w:rPr>
          <w:sz w:val="28"/>
        </w:rPr>
        <w:t>Перед и после донации крови и ее компонентов донор получает сладкий чай с сахаросодержащими кондитерскими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изделиями.</w:t>
      </w:r>
    </w:p>
    <w:p w:rsidR="00925438" w:rsidRDefault="001F4271">
      <w:pPr>
        <w:pStyle w:val="a3"/>
        <w:spacing w:before="0" w:line="273" w:lineRule="auto"/>
        <w:ind w:firstLine="467"/>
      </w:pPr>
      <w:r>
        <w:t>Доноры к донации крови и ее</w:t>
      </w:r>
      <w:r>
        <w:t xml:space="preserve"> компонентов допускаются в чистой одежде и обуви, поверх обуви надеваются бахилы.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821"/>
        </w:tabs>
        <w:spacing w:line="273" w:lineRule="auto"/>
        <w:ind w:right="106" w:firstLine="420"/>
        <w:jc w:val="left"/>
        <w:rPr>
          <w:sz w:val="28"/>
        </w:rPr>
      </w:pPr>
      <w:r>
        <w:rPr>
          <w:sz w:val="28"/>
        </w:rPr>
        <w:t>В стационаре или в выездных условиях соблюдается единый порядок</w:t>
      </w:r>
      <w:r>
        <w:rPr>
          <w:spacing w:val="-42"/>
          <w:sz w:val="28"/>
        </w:rPr>
        <w:t xml:space="preserve"> </w:t>
      </w:r>
      <w:r>
        <w:rPr>
          <w:sz w:val="28"/>
        </w:rPr>
        <w:t>выполнения донаций.</w:t>
      </w:r>
    </w:p>
    <w:p w:rsidR="00925438" w:rsidRDefault="001F4271">
      <w:pPr>
        <w:pStyle w:val="a3"/>
        <w:spacing w:line="273" w:lineRule="auto"/>
        <w:ind w:right="180" w:firstLine="437"/>
        <w:jc w:val="both"/>
      </w:pPr>
      <w:r>
        <w:t xml:space="preserve">В зале донации, независимо от ее вида, производится идентификация донора путем его опроса </w:t>
      </w:r>
      <w:r>
        <w:t>на соответствие данных карты донора и документа, удостоверяющего личность и подготовка к забору крови и ее компонентов.</w:t>
      </w:r>
    </w:p>
    <w:p w:rsidR="00925438" w:rsidRDefault="001F4271">
      <w:pPr>
        <w:pStyle w:val="a3"/>
        <w:spacing w:before="2" w:line="273" w:lineRule="auto"/>
        <w:ind w:right="108" w:firstLine="435"/>
      </w:pPr>
      <w:r>
        <w:t xml:space="preserve">В присутствии донора проводится первичная паспортизация специальной закрытой стерильной системы (далее – гемакон) с указанием на заводской этикетке следующих данных: фамилии, имени, отчества (при его наличии) донора, регистрационный номер </w:t>
      </w:r>
      <w:proofErr w:type="gramStart"/>
      <w:r>
        <w:t xml:space="preserve">( </w:t>
      </w:r>
      <w:proofErr w:type="gramEnd"/>
      <w:r>
        <w:t>код донации, пр</w:t>
      </w:r>
      <w:r>
        <w:t>исвоенный при регистрации, или номер марки), группа крови, резус-фактор и дата донации крови и ее компонентов, а также паспортизация пробирок с указанием фамилии, имени, отчества (при его наличии) донора, даты рождения, пола, регистрационного номера (код д</w:t>
      </w:r>
      <w:r>
        <w:t>онации, присвоенный при регистрации, или номер марки), даты донации крови и ее компонентов.</w:t>
      </w:r>
    </w:p>
    <w:p w:rsidR="00925438" w:rsidRDefault="001F4271">
      <w:pPr>
        <w:pStyle w:val="a3"/>
        <w:spacing w:before="3" w:line="273" w:lineRule="auto"/>
        <w:ind w:firstLine="867"/>
      </w:pPr>
      <w:r>
        <w:t>Перед вскрытием упаковки с гемаконами проверяется срок их годности, осуществляется контроль ее целостности визуально и путем сдавливания руками.</w:t>
      </w:r>
    </w:p>
    <w:p w:rsidR="00925438" w:rsidRDefault="001F4271">
      <w:pPr>
        <w:pStyle w:val="a3"/>
        <w:spacing w:line="273" w:lineRule="auto"/>
        <w:ind w:right="185" w:firstLine="482"/>
        <w:jc w:val="both"/>
      </w:pPr>
      <w:r>
        <w:t>При негерметичной упаковке гемаконы не используются. При обнаружении после вскрытия упаковки гемаконов вытекания консервирующего раствора или мутности, взвеси, плесени в консервирующем растворе внутри гемаконов вся упаковка не используется.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855"/>
        </w:tabs>
        <w:spacing w:before="2" w:line="273" w:lineRule="auto"/>
        <w:ind w:right="184" w:firstLine="448"/>
        <w:jc w:val="both"/>
        <w:rPr>
          <w:sz w:val="28"/>
        </w:rPr>
      </w:pPr>
      <w:r>
        <w:rPr>
          <w:sz w:val="28"/>
        </w:rPr>
        <w:t>Забор крови и е</w:t>
      </w:r>
      <w:r>
        <w:rPr>
          <w:sz w:val="28"/>
        </w:rPr>
        <w:t>е компонентов (далее – эксфузия) производится подготовленным медицинским работником -</w:t>
      </w:r>
      <w:r>
        <w:rPr>
          <w:spacing w:val="-4"/>
          <w:sz w:val="28"/>
        </w:rPr>
        <w:t xml:space="preserve"> </w:t>
      </w:r>
      <w:r>
        <w:rPr>
          <w:sz w:val="28"/>
        </w:rPr>
        <w:t>эксфузионистом.</w:t>
      </w:r>
    </w:p>
    <w:p w:rsidR="00925438" w:rsidRDefault="001F4271">
      <w:pPr>
        <w:pStyle w:val="a3"/>
        <w:spacing w:line="273" w:lineRule="auto"/>
        <w:ind w:right="211" w:firstLine="811"/>
        <w:jc w:val="both"/>
      </w:pPr>
      <w:r>
        <w:t xml:space="preserve">При эксфузии используются гемаконы, зарегистрированные на территории Республики Казахстан государственным органом в сфере обращения лекарственных средств </w:t>
      </w:r>
      <w:r>
        <w:t>и медицинских изделий в соответствии с пунктом 7 статьи 10 Кодекса.</w:t>
      </w:r>
    </w:p>
    <w:p w:rsidR="00925438" w:rsidRDefault="001F4271">
      <w:pPr>
        <w:pStyle w:val="a3"/>
        <w:spacing w:line="273" w:lineRule="auto"/>
        <w:ind w:right="180" w:firstLine="426"/>
        <w:jc w:val="both"/>
      </w:pPr>
      <w:r>
        <w:t>Выбор типа гемакона осуществляется в соответствие с видом и объемом донации, а также в соответствии с технологическим регламентом получения компонента крови.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882"/>
        </w:tabs>
        <w:spacing w:line="273" w:lineRule="auto"/>
        <w:ind w:right="185" w:firstLine="471"/>
        <w:jc w:val="both"/>
        <w:rPr>
          <w:sz w:val="28"/>
        </w:rPr>
      </w:pPr>
      <w:r>
        <w:rPr>
          <w:sz w:val="28"/>
        </w:rPr>
        <w:t>Эксфузионистом в начале работы</w:t>
      </w:r>
      <w:r>
        <w:rPr>
          <w:sz w:val="28"/>
        </w:rPr>
        <w:t xml:space="preserve"> </w:t>
      </w:r>
      <w:proofErr w:type="gramStart"/>
      <w:r>
        <w:rPr>
          <w:sz w:val="28"/>
        </w:rPr>
        <w:t>надевается медицинская одежда и проводится</w:t>
      </w:r>
      <w:proofErr w:type="gramEnd"/>
      <w:r>
        <w:rPr>
          <w:sz w:val="28"/>
        </w:rPr>
        <w:t xml:space="preserve"> гигиеническая</w:t>
      </w:r>
      <w:r>
        <w:rPr>
          <w:spacing w:val="26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26"/>
          <w:sz w:val="28"/>
        </w:rPr>
        <w:t xml:space="preserve"> </w:t>
      </w:r>
      <w:r>
        <w:rPr>
          <w:sz w:val="28"/>
        </w:rPr>
        <w:t>рук,</w:t>
      </w:r>
      <w:r>
        <w:rPr>
          <w:spacing w:val="27"/>
          <w:sz w:val="28"/>
        </w:rPr>
        <w:t xml:space="preserve"> </w:t>
      </w:r>
      <w:r>
        <w:rPr>
          <w:sz w:val="28"/>
        </w:rPr>
        <w:t>а</w:t>
      </w:r>
      <w:r>
        <w:rPr>
          <w:spacing w:val="26"/>
          <w:sz w:val="28"/>
        </w:rPr>
        <w:t xml:space="preserve"> </w:t>
      </w:r>
      <w:r>
        <w:rPr>
          <w:sz w:val="28"/>
        </w:rPr>
        <w:t>перед</w:t>
      </w:r>
      <w:r>
        <w:rPr>
          <w:spacing w:val="26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27"/>
          <w:sz w:val="28"/>
        </w:rPr>
        <w:t xml:space="preserve"> </w:t>
      </w:r>
      <w:r>
        <w:rPr>
          <w:sz w:val="28"/>
        </w:rPr>
        <w:t>венепункцией</w:t>
      </w:r>
      <w:r>
        <w:rPr>
          <w:spacing w:val="27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26"/>
          <w:sz w:val="28"/>
        </w:rPr>
        <w:t xml:space="preserve"> </w:t>
      </w:r>
      <w:r>
        <w:rPr>
          <w:sz w:val="28"/>
        </w:rPr>
        <w:t>обработка</w:t>
      </w:r>
    </w:p>
    <w:p w:rsidR="00925438" w:rsidRDefault="00925438">
      <w:pPr>
        <w:spacing w:line="273" w:lineRule="auto"/>
        <w:jc w:val="both"/>
        <w:rPr>
          <w:sz w:val="28"/>
        </w:rPr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3"/>
        <w:spacing w:before="60" w:line="273" w:lineRule="auto"/>
        <w:ind w:right="215"/>
        <w:jc w:val="both"/>
      </w:pPr>
      <w:r>
        <w:lastRenderedPageBreak/>
        <w:t>рук с применением антисептика, после чего надеваются одноразовые нестерильные медицинские перчатки.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820"/>
        </w:tabs>
        <w:ind w:left="819" w:hanging="281"/>
        <w:jc w:val="both"/>
        <w:rPr>
          <w:sz w:val="28"/>
        </w:rPr>
      </w:pPr>
      <w:r>
        <w:rPr>
          <w:sz w:val="28"/>
        </w:rPr>
        <w:t>Во время процедуры экс</w:t>
      </w:r>
      <w:r>
        <w:rPr>
          <w:sz w:val="28"/>
        </w:rPr>
        <w:t>фузии цельной крови производятся следующие</w:t>
      </w:r>
      <w:r>
        <w:rPr>
          <w:spacing w:val="-51"/>
          <w:sz w:val="28"/>
        </w:rPr>
        <w:t xml:space="preserve"> </w:t>
      </w:r>
      <w:r>
        <w:rPr>
          <w:sz w:val="28"/>
        </w:rPr>
        <w:t>действия:</w:t>
      </w:r>
    </w:p>
    <w:p w:rsidR="00925438" w:rsidRDefault="001F4271">
      <w:pPr>
        <w:pStyle w:val="a4"/>
        <w:numPr>
          <w:ilvl w:val="1"/>
          <w:numId w:val="50"/>
        </w:numPr>
        <w:tabs>
          <w:tab w:val="left" w:pos="971"/>
        </w:tabs>
        <w:spacing w:before="46" w:line="273" w:lineRule="auto"/>
        <w:ind w:right="193" w:firstLine="527"/>
        <w:jc w:val="both"/>
        <w:rPr>
          <w:sz w:val="28"/>
        </w:rPr>
      </w:pPr>
      <w:r>
        <w:rPr>
          <w:sz w:val="28"/>
        </w:rPr>
        <w:t>идентифицируется повторно донор, проверяется совпадение его персональных данных и документа, удостоверяющего личность донора, а также данных на этикетке гемакона и</w:t>
      </w:r>
      <w:r>
        <w:rPr>
          <w:spacing w:val="-3"/>
          <w:sz w:val="28"/>
        </w:rPr>
        <w:t xml:space="preserve"> </w:t>
      </w:r>
      <w:r>
        <w:rPr>
          <w:sz w:val="28"/>
        </w:rPr>
        <w:t>пробирках;</w:t>
      </w:r>
    </w:p>
    <w:p w:rsidR="00925438" w:rsidRDefault="001F4271">
      <w:pPr>
        <w:pStyle w:val="a4"/>
        <w:numPr>
          <w:ilvl w:val="1"/>
          <w:numId w:val="50"/>
        </w:numPr>
        <w:tabs>
          <w:tab w:val="left" w:pos="962"/>
        </w:tabs>
        <w:spacing w:line="273" w:lineRule="auto"/>
        <w:ind w:right="106" w:firstLine="520"/>
        <w:jc w:val="left"/>
        <w:rPr>
          <w:sz w:val="28"/>
        </w:rPr>
      </w:pPr>
      <w:r>
        <w:rPr>
          <w:sz w:val="28"/>
        </w:rPr>
        <w:t xml:space="preserve">проверяется повторно герметичность гемакона путем сдавливания его руками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при наличии консервирующего раствора над мембраной штуцера гемакона, он не подлежит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использованию);</w:t>
      </w:r>
    </w:p>
    <w:p w:rsidR="00925438" w:rsidRDefault="001F4271">
      <w:pPr>
        <w:pStyle w:val="a4"/>
        <w:numPr>
          <w:ilvl w:val="1"/>
          <w:numId w:val="50"/>
        </w:numPr>
        <w:tabs>
          <w:tab w:val="left" w:pos="1127"/>
        </w:tabs>
        <w:spacing w:line="273" w:lineRule="auto"/>
        <w:ind w:right="215" w:firstLine="659"/>
        <w:jc w:val="left"/>
        <w:rPr>
          <w:sz w:val="28"/>
        </w:rPr>
      </w:pPr>
      <w:proofErr w:type="gramStart"/>
      <w:r>
        <w:rPr>
          <w:sz w:val="28"/>
        </w:rPr>
        <w:t>осматриваются локтевые сгибы донора и определяется</w:t>
      </w:r>
      <w:proofErr w:type="gramEnd"/>
      <w:r>
        <w:rPr>
          <w:sz w:val="28"/>
        </w:rPr>
        <w:t xml:space="preserve"> место венепункции, накладывает</w:t>
      </w:r>
      <w:r>
        <w:rPr>
          <w:sz w:val="28"/>
        </w:rPr>
        <w:t>ся жгут на среднюю треть соответствующего</w:t>
      </w:r>
      <w:r>
        <w:rPr>
          <w:spacing w:val="-12"/>
          <w:sz w:val="28"/>
        </w:rPr>
        <w:t xml:space="preserve"> </w:t>
      </w:r>
      <w:r>
        <w:rPr>
          <w:sz w:val="28"/>
        </w:rPr>
        <w:t>плеча;</w:t>
      </w:r>
    </w:p>
    <w:p w:rsidR="00925438" w:rsidRDefault="001F4271">
      <w:pPr>
        <w:pStyle w:val="a4"/>
        <w:numPr>
          <w:ilvl w:val="1"/>
          <w:numId w:val="50"/>
        </w:numPr>
        <w:tabs>
          <w:tab w:val="left" w:pos="1355"/>
        </w:tabs>
        <w:spacing w:line="273" w:lineRule="auto"/>
        <w:ind w:right="245" w:firstLine="849"/>
        <w:jc w:val="both"/>
        <w:rPr>
          <w:sz w:val="28"/>
        </w:rPr>
      </w:pPr>
      <w:r>
        <w:rPr>
          <w:spacing w:val="3"/>
          <w:sz w:val="28"/>
        </w:rPr>
        <w:t xml:space="preserve">обрабатывается кожа </w:t>
      </w:r>
      <w:proofErr w:type="gramStart"/>
      <w:r>
        <w:rPr>
          <w:sz w:val="28"/>
        </w:rPr>
        <w:t xml:space="preserve">в </w:t>
      </w:r>
      <w:r>
        <w:rPr>
          <w:spacing w:val="3"/>
          <w:sz w:val="28"/>
        </w:rPr>
        <w:t xml:space="preserve">области выбранного локтевого сгиба донора </w:t>
      </w:r>
      <w:r>
        <w:rPr>
          <w:sz w:val="28"/>
        </w:rPr>
        <w:t>с использованием кожных антисептиков разрешенных к применению в Республике</w:t>
      </w:r>
      <w:proofErr w:type="gramEnd"/>
      <w:r>
        <w:rPr>
          <w:sz w:val="28"/>
        </w:rPr>
        <w:t xml:space="preserve"> Казахстан, в соответствии с инструкцией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производителя.</w:t>
      </w:r>
    </w:p>
    <w:p w:rsidR="00925438" w:rsidRDefault="001F4271">
      <w:pPr>
        <w:pStyle w:val="a3"/>
        <w:spacing w:before="2" w:line="273" w:lineRule="auto"/>
        <w:ind w:firstLine="581"/>
      </w:pPr>
      <w:r>
        <w:t>После обработ</w:t>
      </w:r>
      <w:r>
        <w:t>ки локтевого сгиба антисептиком не допускается касание руками кожи в месте венепункции;</w:t>
      </w:r>
    </w:p>
    <w:p w:rsidR="00925438" w:rsidRDefault="001F4271">
      <w:pPr>
        <w:pStyle w:val="a4"/>
        <w:numPr>
          <w:ilvl w:val="1"/>
          <w:numId w:val="50"/>
        </w:numPr>
        <w:tabs>
          <w:tab w:val="left" w:pos="872"/>
        </w:tabs>
        <w:spacing w:line="273" w:lineRule="auto"/>
        <w:ind w:right="181" w:firstLine="444"/>
        <w:jc w:val="left"/>
        <w:rPr>
          <w:sz w:val="28"/>
        </w:rPr>
      </w:pPr>
      <w:r>
        <w:rPr>
          <w:sz w:val="28"/>
        </w:rPr>
        <w:t xml:space="preserve">производится венепункция, забирается первая порция крови в мешок для </w:t>
      </w:r>
      <w:r>
        <w:rPr>
          <w:spacing w:val="-3"/>
          <w:sz w:val="28"/>
        </w:rPr>
        <w:t xml:space="preserve">первой </w:t>
      </w:r>
      <w:r>
        <w:rPr>
          <w:sz w:val="28"/>
        </w:rPr>
        <w:t>порции в объеме 15-35 миллилитров (далее –</w:t>
      </w:r>
      <w:r>
        <w:rPr>
          <w:spacing w:val="-9"/>
          <w:sz w:val="28"/>
        </w:rPr>
        <w:t xml:space="preserve"> </w:t>
      </w:r>
      <w:r>
        <w:rPr>
          <w:sz w:val="28"/>
        </w:rPr>
        <w:t>мл);</w:t>
      </w:r>
    </w:p>
    <w:p w:rsidR="00925438" w:rsidRDefault="001F4271">
      <w:pPr>
        <w:pStyle w:val="a4"/>
        <w:numPr>
          <w:ilvl w:val="1"/>
          <w:numId w:val="50"/>
        </w:numPr>
        <w:tabs>
          <w:tab w:val="left" w:pos="1060"/>
        </w:tabs>
        <w:spacing w:before="0" w:line="273" w:lineRule="auto"/>
        <w:ind w:right="207" w:firstLine="602"/>
        <w:jc w:val="left"/>
        <w:rPr>
          <w:sz w:val="28"/>
        </w:rPr>
      </w:pPr>
      <w:r>
        <w:rPr>
          <w:sz w:val="28"/>
        </w:rPr>
        <w:t>при достижении должного объема первой порции</w:t>
      </w:r>
      <w:r>
        <w:rPr>
          <w:sz w:val="28"/>
        </w:rPr>
        <w:t xml:space="preserve"> крови производится забор крови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основной</w:t>
      </w:r>
      <w:r>
        <w:rPr>
          <w:spacing w:val="-4"/>
          <w:sz w:val="28"/>
        </w:rPr>
        <w:t xml:space="preserve"> </w:t>
      </w:r>
      <w:r>
        <w:rPr>
          <w:sz w:val="28"/>
        </w:rPr>
        <w:t>гемакон;</w:t>
      </w:r>
    </w:p>
    <w:p w:rsidR="00925438" w:rsidRDefault="001F4271">
      <w:pPr>
        <w:pStyle w:val="a4"/>
        <w:numPr>
          <w:ilvl w:val="1"/>
          <w:numId w:val="50"/>
        </w:numPr>
        <w:tabs>
          <w:tab w:val="left" w:pos="861"/>
          <w:tab w:val="left" w:pos="1244"/>
          <w:tab w:val="left" w:pos="2489"/>
          <w:tab w:val="left" w:pos="4729"/>
          <w:tab w:val="left" w:pos="6566"/>
          <w:tab w:val="left" w:pos="7545"/>
          <w:tab w:val="left" w:pos="7932"/>
          <w:tab w:val="left" w:pos="9193"/>
          <w:tab w:val="left" w:pos="9597"/>
        </w:tabs>
        <w:spacing w:line="273" w:lineRule="auto"/>
        <w:ind w:right="109" w:firstLine="434"/>
        <w:jc w:val="left"/>
        <w:rPr>
          <w:sz w:val="28"/>
        </w:rPr>
      </w:pPr>
      <w:r>
        <w:rPr>
          <w:sz w:val="28"/>
        </w:rPr>
        <w:t xml:space="preserve">в процессе эксфузии производится забор образцов крови в вакутейнеры из мешка </w:t>
      </w:r>
      <w:r>
        <w:rPr>
          <w:spacing w:val="5"/>
          <w:sz w:val="28"/>
        </w:rPr>
        <w:t>первой</w:t>
      </w:r>
      <w:r>
        <w:rPr>
          <w:spacing w:val="5"/>
          <w:sz w:val="28"/>
        </w:rPr>
        <w:tab/>
        <w:t>порции,</w:t>
      </w:r>
      <w:r>
        <w:rPr>
          <w:spacing w:val="5"/>
          <w:sz w:val="28"/>
        </w:rPr>
        <w:tab/>
      </w:r>
      <w:r>
        <w:rPr>
          <w:spacing w:val="6"/>
          <w:sz w:val="28"/>
        </w:rPr>
        <w:t>контролируется</w:t>
      </w:r>
      <w:r>
        <w:rPr>
          <w:spacing w:val="6"/>
          <w:sz w:val="28"/>
        </w:rPr>
        <w:tab/>
      </w:r>
      <w:r>
        <w:rPr>
          <w:spacing w:val="5"/>
          <w:sz w:val="28"/>
        </w:rPr>
        <w:t>поступление</w:t>
      </w:r>
      <w:r>
        <w:rPr>
          <w:spacing w:val="5"/>
          <w:sz w:val="28"/>
        </w:rPr>
        <w:tab/>
        <w:t>крови</w:t>
      </w:r>
      <w:r>
        <w:rPr>
          <w:spacing w:val="5"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</w:r>
      <w:r>
        <w:rPr>
          <w:spacing w:val="5"/>
          <w:sz w:val="28"/>
        </w:rPr>
        <w:t>гемакон</w:t>
      </w:r>
      <w:r>
        <w:rPr>
          <w:spacing w:val="5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5"/>
          <w:sz w:val="28"/>
        </w:rPr>
        <w:t xml:space="preserve">работа </w:t>
      </w:r>
      <w:r>
        <w:rPr>
          <w:sz w:val="28"/>
        </w:rPr>
        <w:t>весов-помешивателей;</w:t>
      </w:r>
    </w:p>
    <w:p w:rsidR="00925438" w:rsidRDefault="001F4271">
      <w:pPr>
        <w:pStyle w:val="a4"/>
        <w:numPr>
          <w:ilvl w:val="1"/>
          <w:numId w:val="50"/>
        </w:numPr>
        <w:tabs>
          <w:tab w:val="left" w:pos="894"/>
        </w:tabs>
        <w:spacing w:before="2" w:line="273" w:lineRule="auto"/>
        <w:ind w:right="185" w:firstLine="462"/>
        <w:jc w:val="left"/>
        <w:rPr>
          <w:sz w:val="28"/>
        </w:rPr>
      </w:pPr>
      <w:r>
        <w:rPr>
          <w:sz w:val="28"/>
        </w:rPr>
        <w:t xml:space="preserve">после эксфузии производится герметизация гемакона, извлекается игла из вены, на </w:t>
      </w:r>
      <w:r>
        <w:rPr>
          <w:spacing w:val="2"/>
          <w:sz w:val="28"/>
        </w:rPr>
        <w:t xml:space="preserve">место венепункции накладывается фиксирующая повязка </w:t>
      </w:r>
      <w:r>
        <w:rPr>
          <w:sz w:val="28"/>
        </w:rPr>
        <w:t xml:space="preserve">или </w:t>
      </w:r>
      <w:r>
        <w:rPr>
          <w:spacing w:val="2"/>
          <w:sz w:val="28"/>
        </w:rPr>
        <w:t xml:space="preserve">специальный </w:t>
      </w:r>
      <w:r>
        <w:rPr>
          <w:sz w:val="28"/>
        </w:rPr>
        <w:t>лейкопластырь;</w:t>
      </w:r>
    </w:p>
    <w:p w:rsidR="00925438" w:rsidRDefault="001F4271">
      <w:pPr>
        <w:pStyle w:val="a4"/>
        <w:numPr>
          <w:ilvl w:val="1"/>
          <w:numId w:val="50"/>
        </w:numPr>
        <w:tabs>
          <w:tab w:val="left" w:pos="1214"/>
        </w:tabs>
        <w:spacing w:line="273" w:lineRule="auto"/>
        <w:ind w:right="226" w:firstLine="732"/>
        <w:jc w:val="left"/>
        <w:rPr>
          <w:sz w:val="28"/>
        </w:rPr>
      </w:pPr>
      <w:r>
        <w:rPr>
          <w:sz w:val="28"/>
        </w:rPr>
        <w:t>непосредственно у донорского кресла проводится проверка правильности маркировки гемакона с кр</w:t>
      </w:r>
      <w:r>
        <w:rPr>
          <w:sz w:val="28"/>
        </w:rPr>
        <w:t>овью и образцов для</w:t>
      </w:r>
      <w:r>
        <w:rPr>
          <w:spacing w:val="-12"/>
          <w:sz w:val="28"/>
        </w:rPr>
        <w:t xml:space="preserve"> </w:t>
      </w:r>
      <w:r>
        <w:rPr>
          <w:sz w:val="28"/>
        </w:rPr>
        <w:t>исследований.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960"/>
        </w:tabs>
        <w:ind w:left="959" w:hanging="421"/>
        <w:jc w:val="left"/>
        <w:rPr>
          <w:sz w:val="28"/>
        </w:rPr>
      </w:pPr>
      <w:r>
        <w:rPr>
          <w:sz w:val="28"/>
        </w:rPr>
        <w:t xml:space="preserve">Эксфузия </w:t>
      </w:r>
      <w:proofErr w:type="gramStart"/>
      <w:r>
        <w:rPr>
          <w:sz w:val="28"/>
        </w:rPr>
        <w:t>цельной</w:t>
      </w:r>
      <w:proofErr w:type="gramEnd"/>
      <w:r>
        <w:rPr>
          <w:sz w:val="28"/>
        </w:rPr>
        <w:t xml:space="preserve"> крови выполняется в течение 12 – 15</w:t>
      </w:r>
      <w:r>
        <w:rPr>
          <w:spacing w:val="-17"/>
          <w:sz w:val="28"/>
        </w:rPr>
        <w:t xml:space="preserve"> </w:t>
      </w:r>
      <w:r>
        <w:rPr>
          <w:sz w:val="28"/>
        </w:rPr>
        <w:t>минут.</w:t>
      </w:r>
    </w:p>
    <w:p w:rsidR="00925438" w:rsidRDefault="001F4271">
      <w:pPr>
        <w:pStyle w:val="a3"/>
        <w:spacing w:before="46" w:line="273" w:lineRule="auto"/>
        <w:ind w:right="179" w:firstLine="663"/>
        <w:jc w:val="both"/>
      </w:pPr>
      <w:r>
        <w:t>При продолжительности эксфузии более 12 минут кровь не используется для приготовления концентрата тромбоцитов, а при продолжительности более 15 минут – полученные</w:t>
      </w:r>
      <w:r>
        <w:t xml:space="preserve"> компоненты крови не пригодны для переливания или получения факторов свертывания.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046"/>
        </w:tabs>
        <w:spacing w:line="273" w:lineRule="auto"/>
        <w:ind w:right="188" w:firstLine="491"/>
        <w:jc w:val="both"/>
        <w:rPr>
          <w:sz w:val="28"/>
        </w:rPr>
      </w:pPr>
      <w:r>
        <w:rPr>
          <w:sz w:val="28"/>
        </w:rPr>
        <w:t>После донации крови и ее компонентов вся информация о донации крови и ее компонентов, в том числе вид реакции и объем оказанной медицинской помощи, в случае побочных эффектов</w:t>
      </w:r>
      <w:r>
        <w:rPr>
          <w:sz w:val="28"/>
        </w:rPr>
        <w:t xml:space="preserve"> донации, регистрируются в электронной информационной базе</w:t>
      </w:r>
      <w:r>
        <w:rPr>
          <w:spacing w:val="-2"/>
          <w:sz w:val="28"/>
        </w:rPr>
        <w:t xml:space="preserve"> </w:t>
      </w:r>
      <w:r>
        <w:rPr>
          <w:sz w:val="28"/>
        </w:rPr>
        <w:t>данных.</w:t>
      </w:r>
    </w:p>
    <w:p w:rsidR="00925438" w:rsidRDefault="00925438">
      <w:pPr>
        <w:spacing w:line="273" w:lineRule="auto"/>
        <w:jc w:val="both"/>
        <w:rPr>
          <w:sz w:val="28"/>
        </w:rPr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3"/>
        <w:spacing w:before="60" w:line="273" w:lineRule="auto"/>
        <w:ind w:right="186" w:firstLine="706"/>
        <w:jc w:val="both"/>
      </w:pPr>
      <w:r>
        <w:lastRenderedPageBreak/>
        <w:t>Пробирки с образцами крови донора помещаются в температурные условия, рекомендованные лабораторией и в установленный лабораторией срок, передаются на тестирование вместе с сопрово</w:t>
      </w:r>
      <w:r>
        <w:t>дительной документацией.</w:t>
      </w:r>
    </w:p>
    <w:p w:rsidR="00925438" w:rsidRDefault="001F4271">
      <w:pPr>
        <w:pStyle w:val="a3"/>
        <w:spacing w:before="2" w:line="273" w:lineRule="auto"/>
        <w:ind w:right="186" w:firstLine="649"/>
        <w:jc w:val="both"/>
      </w:pPr>
      <w:r>
        <w:t>Собранная в стационаре кровь или ее компоненты немедленно помещаются в условия хранения с контролируемой температурой, установленной для приготовления целевых компонентов.</w:t>
      </w:r>
    </w:p>
    <w:p w:rsidR="00925438" w:rsidRDefault="001F4271">
      <w:pPr>
        <w:pStyle w:val="a3"/>
        <w:tabs>
          <w:tab w:val="left" w:pos="1936"/>
          <w:tab w:val="left" w:pos="4194"/>
          <w:tab w:val="left" w:pos="6573"/>
          <w:tab w:val="left" w:pos="7655"/>
          <w:tab w:val="left" w:pos="8142"/>
          <w:tab w:val="left" w:pos="9661"/>
          <w:tab w:val="left" w:pos="10020"/>
        </w:tabs>
        <w:spacing w:line="273" w:lineRule="auto"/>
        <w:ind w:right="247" w:firstLine="846"/>
        <w:jc w:val="right"/>
      </w:pPr>
      <w:r>
        <w:rPr>
          <w:spacing w:val="3"/>
        </w:rPr>
        <w:t xml:space="preserve">Собранная </w:t>
      </w:r>
      <w:r>
        <w:t xml:space="preserve">в </w:t>
      </w:r>
      <w:r>
        <w:rPr>
          <w:spacing w:val="3"/>
        </w:rPr>
        <w:t xml:space="preserve">выездных условиях кровь помещается </w:t>
      </w:r>
      <w:r>
        <w:t xml:space="preserve">в </w:t>
      </w:r>
      <w:r>
        <w:rPr>
          <w:spacing w:val="3"/>
        </w:rPr>
        <w:t xml:space="preserve">термоконтейнеры </w:t>
      </w:r>
      <w:r>
        <w:t xml:space="preserve">с </w:t>
      </w:r>
      <w:r>
        <w:rPr>
          <w:spacing w:val="3"/>
        </w:rPr>
        <w:t>маркировкой</w:t>
      </w:r>
      <w:r>
        <w:rPr>
          <w:spacing w:val="3"/>
        </w:rPr>
        <w:tab/>
        <w:t>"Гемопродукция</w:t>
      </w:r>
      <w:r>
        <w:rPr>
          <w:spacing w:val="3"/>
        </w:rPr>
        <w:tab/>
        <w:t>необследованная,</w:t>
      </w:r>
      <w:r>
        <w:rPr>
          <w:spacing w:val="3"/>
        </w:rPr>
        <w:tab/>
        <w:t>выдаче</w:t>
      </w:r>
      <w:r>
        <w:rPr>
          <w:spacing w:val="3"/>
        </w:rPr>
        <w:tab/>
      </w:r>
      <w:r>
        <w:t>не</w:t>
      </w:r>
      <w:r>
        <w:tab/>
      </w:r>
      <w:r>
        <w:rPr>
          <w:spacing w:val="3"/>
        </w:rPr>
        <w:t>подлежит"</w:t>
      </w:r>
      <w:r>
        <w:rPr>
          <w:spacing w:val="3"/>
        </w:rPr>
        <w:tab/>
      </w:r>
      <w:r>
        <w:t>и</w:t>
      </w:r>
      <w:r>
        <w:tab/>
      </w:r>
      <w:r>
        <w:rPr>
          <w:spacing w:val="2"/>
        </w:rPr>
        <w:t xml:space="preserve">при </w:t>
      </w:r>
      <w:r>
        <w:t>температуре 22±2°С доставляется в течение 18-24 часов в организацию службы</w:t>
      </w:r>
      <w:r>
        <w:rPr>
          <w:spacing w:val="-34"/>
        </w:rPr>
        <w:t xml:space="preserve"> </w:t>
      </w:r>
      <w:r>
        <w:t>крови.</w:t>
      </w:r>
    </w:p>
    <w:p w:rsidR="00925438" w:rsidRDefault="001F4271">
      <w:pPr>
        <w:pStyle w:val="a3"/>
        <w:spacing w:line="273" w:lineRule="auto"/>
        <w:ind w:right="269" w:firstLine="986"/>
        <w:jc w:val="both"/>
      </w:pPr>
      <w:r>
        <w:t>Заготовленная кровь и ее компоненты передаются в блок первичного фракционирования с со</w:t>
      </w:r>
      <w:r>
        <w:t>проводительной документацией.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983"/>
        </w:tabs>
        <w:spacing w:line="273" w:lineRule="auto"/>
        <w:ind w:right="106" w:firstLine="438"/>
        <w:jc w:val="both"/>
        <w:rPr>
          <w:sz w:val="28"/>
        </w:rPr>
      </w:pPr>
      <w:r>
        <w:rPr>
          <w:sz w:val="28"/>
        </w:rPr>
        <w:t>В зависимости от исхода процедуры выделяются следующие категории донации цельной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крови:</w:t>
      </w:r>
    </w:p>
    <w:p w:rsidR="00925438" w:rsidRDefault="001F4271">
      <w:pPr>
        <w:pStyle w:val="a4"/>
        <w:numPr>
          <w:ilvl w:val="0"/>
          <w:numId w:val="48"/>
        </w:numPr>
        <w:tabs>
          <w:tab w:val="left" w:pos="858"/>
        </w:tabs>
        <w:spacing w:line="273" w:lineRule="auto"/>
        <w:ind w:right="108" w:firstLine="431"/>
        <w:jc w:val="both"/>
        <w:rPr>
          <w:sz w:val="28"/>
        </w:rPr>
      </w:pPr>
      <w:proofErr w:type="gramStart"/>
      <w:r>
        <w:rPr>
          <w:sz w:val="28"/>
        </w:rPr>
        <w:t>завершенная</w:t>
      </w:r>
      <w:proofErr w:type="gramEnd"/>
      <w:r>
        <w:rPr>
          <w:sz w:val="28"/>
        </w:rPr>
        <w:t xml:space="preserve"> (полная) донация – эксфузия цельной крови с достигнутым целевым объемом ±</w:t>
      </w:r>
      <w:r>
        <w:rPr>
          <w:spacing w:val="-2"/>
          <w:sz w:val="28"/>
        </w:rPr>
        <w:t xml:space="preserve"> </w:t>
      </w:r>
      <w:r>
        <w:rPr>
          <w:sz w:val="28"/>
        </w:rPr>
        <w:t>10%;</w:t>
      </w:r>
    </w:p>
    <w:p w:rsidR="00925438" w:rsidRDefault="001F4271">
      <w:pPr>
        <w:pStyle w:val="a4"/>
        <w:numPr>
          <w:ilvl w:val="0"/>
          <w:numId w:val="48"/>
        </w:numPr>
        <w:tabs>
          <w:tab w:val="left" w:pos="971"/>
        </w:tabs>
        <w:spacing w:line="273" w:lineRule="auto"/>
        <w:ind w:right="184" w:firstLine="527"/>
        <w:jc w:val="both"/>
        <w:rPr>
          <w:sz w:val="28"/>
        </w:rPr>
      </w:pPr>
      <w:r>
        <w:rPr>
          <w:sz w:val="28"/>
        </w:rPr>
        <w:t>незавершенная (неполная) донация – недостаточна</w:t>
      </w:r>
      <w:r>
        <w:rPr>
          <w:sz w:val="28"/>
        </w:rPr>
        <w:t>я эксфузия цельной крови в связи с вынужденным прекращением процедуры без достижения целевого объема по причине тромбирования вены и (или) магистрали гемакона или резкого изменения физиологического и психологического статуса донора и отказа донора от проце</w:t>
      </w:r>
      <w:r>
        <w:rPr>
          <w:sz w:val="28"/>
        </w:rPr>
        <w:t>дуры с фактическим объемом эксфузии более 50</w:t>
      </w:r>
      <w:r>
        <w:rPr>
          <w:spacing w:val="-7"/>
          <w:sz w:val="28"/>
        </w:rPr>
        <w:t xml:space="preserve"> </w:t>
      </w:r>
      <w:r>
        <w:rPr>
          <w:sz w:val="28"/>
        </w:rPr>
        <w:t>мл;</w:t>
      </w:r>
    </w:p>
    <w:p w:rsidR="00925438" w:rsidRDefault="001F4271">
      <w:pPr>
        <w:pStyle w:val="a4"/>
        <w:numPr>
          <w:ilvl w:val="0"/>
          <w:numId w:val="48"/>
        </w:numPr>
        <w:tabs>
          <w:tab w:val="left" w:pos="1414"/>
        </w:tabs>
        <w:spacing w:before="2" w:line="273" w:lineRule="auto"/>
        <w:ind w:right="207" w:firstLine="901"/>
        <w:jc w:val="both"/>
        <w:rPr>
          <w:sz w:val="28"/>
        </w:rPr>
      </w:pPr>
      <w:r>
        <w:rPr>
          <w:spacing w:val="3"/>
          <w:sz w:val="28"/>
        </w:rPr>
        <w:t xml:space="preserve">несостоявшаяся донация (прокол) </w:t>
      </w:r>
      <w:r>
        <w:rPr>
          <w:sz w:val="28"/>
        </w:rPr>
        <w:t xml:space="preserve">– </w:t>
      </w:r>
      <w:r>
        <w:rPr>
          <w:spacing w:val="3"/>
          <w:sz w:val="28"/>
        </w:rPr>
        <w:t xml:space="preserve">несостоятельная венепункция </w:t>
      </w:r>
      <w:r>
        <w:rPr>
          <w:spacing w:val="2"/>
          <w:sz w:val="28"/>
        </w:rPr>
        <w:t xml:space="preserve">без </w:t>
      </w:r>
      <w:r>
        <w:rPr>
          <w:sz w:val="28"/>
        </w:rPr>
        <w:t>возможности извлечения крови в связи с техническими трудностями осуществления венозного доступа с фактическим объемом эксфузии до 50</w:t>
      </w:r>
      <w:r>
        <w:rPr>
          <w:spacing w:val="-14"/>
          <w:sz w:val="28"/>
        </w:rPr>
        <w:t xml:space="preserve"> </w:t>
      </w:r>
      <w:r>
        <w:rPr>
          <w:sz w:val="28"/>
        </w:rPr>
        <w:t>мл.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982"/>
        </w:tabs>
        <w:spacing w:before="2" w:line="273" w:lineRule="auto"/>
        <w:ind w:right="178" w:firstLine="437"/>
        <w:jc w:val="left"/>
        <w:rPr>
          <w:sz w:val="28"/>
        </w:rPr>
      </w:pPr>
      <w:r>
        <w:rPr>
          <w:sz w:val="28"/>
        </w:rPr>
        <w:t xml:space="preserve">При </w:t>
      </w:r>
      <w:r>
        <w:rPr>
          <w:sz w:val="28"/>
        </w:rPr>
        <w:t>незавершенной (неполной) донации производится соответствующая запись электронной информационной базе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данных.</w:t>
      </w:r>
    </w:p>
    <w:p w:rsidR="00925438" w:rsidRDefault="001F4271">
      <w:pPr>
        <w:pStyle w:val="a3"/>
        <w:spacing w:line="273" w:lineRule="auto"/>
        <w:ind w:right="108" w:firstLine="520"/>
      </w:pPr>
      <w:r>
        <w:t>При неудачной венепункции вследствие тромбирования вены и (или) магистрали гемакона, по желанию донора, проводится повторная пункция вены новой локализации с новым гемаконом. Повторная неудачная попытка завершения процедуры донации квалифицируется как несо</w:t>
      </w:r>
      <w:r>
        <w:t>стоявшаяся (прокол).</w:t>
      </w:r>
    </w:p>
    <w:p w:rsidR="00925438" w:rsidRDefault="001F4271">
      <w:pPr>
        <w:pStyle w:val="a3"/>
        <w:spacing w:line="273" w:lineRule="auto"/>
        <w:ind w:firstLine="873"/>
      </w:pPr>
      <w:r>
        <w:t>После незавершенной (неполной) или несостоявшейся донации (проколе) оформляется акт списания гемакон</w:t>
      </w:r>
      <w:proofErr w:type="gramStart"/>
      <w:r>
        <w:t>а(</w:t>
      </w:r>
      <w:proofErr w:type="gramEnd"/>
      <w:r>
        <w:t>ов) с последующей его(их) утилизацией.</w:t>
      </w:r>
    </w:p>
    <w:p w:rsidR="00925438" w:rsidRDefault="001F4271">
      <w:pPr>
        <w:pStyle w:val="a3"/>
        <w:spacing w:line="273" w:lineRule="auto"/>
        <w:ind w:right="201" w:firstLine="589"/>
        <w:jc w:val="both"/>
      </w:pPr>
      <w:proofErr w:type="gramStart"/>
      <w:r>
        <w:t>При</w:t>
      </w:r>
      <w:proofErr w:type="gramEnd"/>
      <w:r>
        <w:t xml:space="preserve"> незавершенной (неполной) донации соблюдаются минимальные интервалы между различными видами донаций крови и ее компонентов в соответствии с требованиями, утвержденными в соответствии с пунктом 1 статьи 205 Кодекса.</w:t>
      </w:r>
    </w:p>
    <w:p w:rsidR="00925438" w:rsidRDefault="001F4271">
      <w:pPr>
        <w:pStyle w:val="a3"/>
        <w:spacing w:before="2" w:line="273" w:lineRule="auto"/>
        <w:ind w:right="258" w:firstLine="924"/>
        <w:jc w:val="both"/>
      </w:pPr>
      <w:proofErr w:type="gramStart"/>
      <w:r>
        <w:t>При несостоявшейся донации (проколе) м</w:t>
      </w:r>
      <w:r>
        <w:t>инимальные интервалы между различными видами донаций крови и ее компонентов не устанавливаются.</w:t>
      </w:r>
      <w:proofErr w:type="gramEnd"/>
    </w:p>
    <w:p w:rsidR="00925438" w:rsidRDefault="001F4271">
      <w:pPr>
        <w:pStyle w:val="a4"/>
        <w:numPr>
          <w:ilvl w:val="0"/>
          <w:numId w:val="50"/>
        </w:numPr>
        <w:tabs>
          <w:tab w:val="left" w:pos="978"/>
        </w:tabs>
        <w:spacing w:line="273" w:lineRule="auto"/>
        <w:ind w:right="177" w:firstLine="434"/>
        <w:jc w:val="both"/>
        <w:rPr>
          <w:sz w:val="28"/>
        </w:rPr>
      </w:pPr>
      <w:r>
        <w:rPr>
          <w:sz w:val="28"/>
        </w:rPr>
        <w:t xml:space="preserve">Оказание медицинской помощи донорам при возникновении побочных реакций при донации крови и ее компонентов проводится согласно приложению 1 </w:t>
      </w:r>
      <w:proofErr w:type="gramStart"/>
      <w:r>
        <w:rPr>
          <w:sz w:val="28"/>
        </w:rPr>
        <w:t>к</w:t>
      </w:r>
      <w:proofErr w:type="gramEnd"/>
      <w:r>
        <w:rPr>
          <w:spacing w:val="5"/>
          <w:sz w:val="28"/>
        </w:rPr>
        <w:t xml:space="preserve"> </w:t>
      </w:r>
      <w:r>
        <w:rPr>
          <w:sz w:val="28"/>
        </w:rPr>
        <w:t>настоящим</w:t>
      </w:r>
    </w:p>
    <w:p w:rsidR="00925438" w:rsidRDefault="00925438">
      <w:pPr>
        <w:spacing w:line="273" w:lineRule="auto"/>
        <w:jc w:val="both"/>
        <w:rPr>
          <w:sz w:val="28"/>
        </w:rPr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3"/>
        <w:spacing w:before="60" w:line="273" w:lineRule="auto"/>
      </w:pPr>
      <w:r>
        <w:lastRenderedPageBreak/>
        <w:t>Правилам в соответствии с документированными процедурами, разработанными в организации службы</w:t>
      </w:r>
      <w:r>
        <w:rPr>
          <w:spacing w:val="-3"/>
        </w:rPr>
        <w:t xml:space="preserve"> </w:t>
      </w:r>
      <w:r>
        <w:t>крови.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984"/>
        </w:tabs>
        <w:spacing w:line="273" w:lineRule="auto"/>
        <w:ind w:right="105" w:firstLine="440"/>
        <w:jc w:val="left"/>
        <w:rPr>
          <w:sz w:val="28"/>
        </w:rPr>
      </w:pPr>
      <w:r>
        <w:rPr>
          <w:sz w:val="28"/>
        </w:rPr>
        <w:t>В выездных условиях заготовка крови и ее компонентов производится выездной бригадой организации службы</w:t>
      </w:r>
      <w:r>
        <w:rPr>
          <w:spacing w:val="-4"/>
          <w:sz w:val="28"/>
        </w:rPr>
        <w:t xml:space="preserve"> </w:t>
      </w:r>
      <w:r>
        <w:rPr>
          <w:sz w:val="28"/>
        </w:rPr>
        <w:t>крови.</w:t>
      </w:r>
    </w:p>
    <w:p w:rsidR="00925438" w:rsidRDefault="001F4271">
      <w:pPr>
        <w:pStyle w:val="a3"/>
        <w:spacing w:line="273" w:lineRule="auto"/>
        <w:ind w:right="84" w:firstLine="427"/>
      </w:pPr>
      <w:r>
        <w:t>Для проведения вспомогательных работ дополни</w:t>
      </w:r>
      <w:r>
        <w:t>тельно привлекаются волонтеры из числа сотрудников организаций, в которых организуется заготовка крови.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960"/>
        </w:tabs>
        <w:ind w:left="959" w:hanging="421"/>
        <w:jc w:val="left"/>
        <w:rPr>
          <w:sz w:val="28"/>
        </w:rPr>
      </w:pPr>
      <w:r>
        <w:rPr>
          <w:sz w:val="28"/>
        </w:rPr>
        <w:t>Руководителем выездной</w:t>
      </w:r>
      <w:r>
        <w:rPr>
          <w:spacing w:val="-3"/>
          <w:sz w:val="28"/>
        </w:rPr>
        <w:t xml:space="preserve"> </w:t>
      </w:r>
      <w:r>
        <w:rPr>
          <w:sz w:val="28"/>
        </w:rPr>
        <w:t>бригады:</w:t>
      </w:r>
    </w:p>
    <w:p w:rsidR="00925438" w:rsidRDefault="001F4271">
      <w:pPr>
        <w:pStyle w:val="a4"/>
        <w:numPr>
          <w:ilvl w:val="0"/>
          <w:numId w:val="47"/>
        </w:numPr>
        <w:tabs>
          <w:tab w:val="left" w:pos="843"/>
        </w:tabs>
        <w:spacing w:before="45"/>
        <w:jc w:val="left"/>
        <w:rPr>
          <w:sz w:val="28"/>
        </w:rPr>
      </w:pPr>
      <w:r>
        <w:rPr>
          <w:sz w:val="28"/>
        </w:rPr>
        <w:t>комплектуется 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бригады;</w:t>
      </w:r>
    </w:p>
    <w:p w:rsidR="00925438" w:rsidRDefault="001F4271">
      <w:pPr>
        <w:pStyle w:val="a4"/>
        <w:numPr>
          <w:ilvl w:val="0"/>
          <w:numId w:val="47"/>
        </w:numPr>
        <w:tabs>
          <w:tab w:val="left" w:pos="843"/>
        </w:tabs>
        <w:spacing w:before="46"/>
        <w:jc w:val="left"/>
        <w:rPr>
          <w:sz w:val="28"/>
        </w:rPr>
      </w:pPr>
      <w:r>
        <w:rPr>
          <w:sz w:val="28"/>
        </w:rPr>
        <w:t>планируется материально-техническое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оснащение;</w:t>
      </w:r>
    </w:p>
    <w:p w:rsidR="00925438" w:rsidRDefault="001F4271">
      <w:pPr>
        <w:pStyle w:val="a4"/>
        <w:numPr>
          <w:ilvl w:val="0"/>
          <w:numId w:val="47"/>
        </w:numPr>
        <w:tabs>
          <w:tab w:val="left" w:pos="998"/>
        </w:tabs>
        <w:spacing w:before="45" w:line="273" w:lineRule="auto"/>
        <w:ind w:left="120" w:right="198" w:firstLine="550"/>
        <w:jc w:val="both"/>
        <w:rPr>
          <w:sz w:val="28"/>
        </w:rPr>
      </w:pPr>
      <w:r>
        <w:rPr>
          <w:sz w:val="28"/>
        </w:rPr>
        <w:t>организуется заготовка крови, ее хранение и транспортировка в Организацию службы</w:t>
      </w:r>
      <w:r>
        <w:rPr>
          <w:spacing w:val="-2"/>
          <w:sz w:val="28"/>
        </w:rPr>
        <w:t xml:space="preserve"> </w:t>
      </w:r>
      <w:r>
        <w:rPr>
          <w:sz w:val="28"/>
        </w:rPr>
        <w:t>крови;</w:t>
      </w:r>
    </w:p>
    <w:p w:rsidR="00925438" w:rsidRDefault="001F4271">
      <w:pPr>
        <w:pStyle w:val="a4"/>
        <w:numPr>
          <w:ilvl w:val="0"/>
          <w:numId w:val="47"/>
        </w:numPr>
        <w:tabs>
          <w:tab w:val="left" w:pos="988"/>
        </w:tabs>
        <w:spacing w:line="273" w:lineRule="auto"/>
        <w:ind w:left="120" w:right="195" w:firstLine="541"/>
        <w:jc w:val="both"/>
        <w:rPr>
          <w:sz w:val="28"/>
        </w:rPr>
      </w:pPr>
      <w:r>
        <w:rPr>
          <w:sz w:val="28"/>
        </w:rPr>
        <w:t>проводится разъяснительная работа с потенциальными донорами по вопросам донорства.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210"/>
        </w:tabs>
        <w:spacing w:line="273" w:lineRule="auto"/>
        <w:ind w:right="184" w:firstLine="628"/>
        <w:jc w:val="both"/>
        <w:rPr>
          <w:sz w:val="28"/>
        </w:rPr>
      </w:pPr>
      <w:r>
        <w:rPr>
          <w:sz w:val="28"/>
        </w:rPr>
        <w:t>Хранение и транспортировка компонентов крови в стационаре в выездных условиях осущест</w:t>
      </w:r>
      <w:r>
        <w:rPr>
          <w:sz w:val="28"/>
        </w:rPr>
        <w:t>вляется с соблюдением принципов "холодовой цепи" в соответствии с документированными процедурами, разработанными в организации службы</w:t>
      </w:r>
      <w:r>
        <w:rPr>
          <w:spacing w:val="-31"/>
          <w:sz w:val="28"/>
        </w:rPr>
        <w:t xml:space="preserve"> </w:t>
      </w:r>
      <w:r>
        <w:rPr>
          <w:sz w:val="28"/>
        </w:rPr>
        <w:t>крови.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960"/>
        </w:tabs>
        <w:spacing w:before="2"/>
        <w:ind w:left="959" w:hanging="421"/>
        <w:jc w:val="both"/>
        <w:rPr>
          <w:sz w:val="28"/>
        </w:rPr>
      </w:pPr>
      <w:r>
        <w:rPr>
          <w:sz w:val="28"/>
        </w:rPr>
        <w:t>Маркировка крови и ее компонентов проводится</w:t>
      </w:r>
      <w:r>
        <w:rPr>
          <w:spacing w:val="-12"/>
          <w:sz w:val="28"/>
        </w:rPr>
        <w:t xml:space="preserve"> </w:t>
      </w:r>
      <w:r>
        <w:rPr>
          <w:sz w:val="28"/>
        </w:rPr>
        <w:t>поэтапно:</w:t>
      </w:r>
    </w:p>
    <w:p w:rsidR="00925438" w:rsidRDefault="001F4271">
      <w:pPr>
        <w:pStyle w:val="a4"/>
        <w:numPr>
          <w:ilvl w:val="1"/>
          <w:numId w:val="50"/>
        </w:numPr>
        <w:tabs>
          <w:tab w:val="left" w:pos="1132"/>
        </w:tabs>
        <w:spacing w:before="45" w:line="273" w:lineRule="auto"/>
        <w:ind w:right="216" w:firstLine="662"/>
        <w:jc w:val="both"/>
        <w:rPr>
          <w:sz w:val="28"/>
        </w:rPr>
      </w:pPr>
      <w:r>
        <w:rPr>
          <w:sz w:val="28"/>
        </w:rPr>
        <w:t xml:space="preserve">перед донацией на </w:t>
      </w:r>
      <w:proofErr w:type="gramStart"/>
      <w:r>
        <w:rPr>
          <w:sz w:val="28"/>
        </w:rPr>
        <w:t>основной</w:t>
      </w:r>
      <w:proofErr w:type="gramEnd"/>
      <w:r>
        <w:rPr>
          <w:sz w:val="28"/>
        </w:rPr>
        <w:t xml:space="preserve"> и трансферные мешки гемакона накл</w:t>
      </w:r>
      <w:r>
        <w:rPr>
          <w:sz w:val="28"/>
        </w:rPr>
        <w:t>еивается технологическая этикетка с наименованием компонента, кодом и номером</w:t>
      </w:r>
      <w:r>
        <w:rPr>
          <w:spacing w:val="-36"/>
          <w:sz w:val="28"/>
        </w:rPr>
        <w:t xml:space="preserve"> </w:t>
      </w:r>
      <w:r>
        <w:rPr>
          <w:sz w:val="28"/>
        </w:rPr>
        <w:t>донации;</w:t>
      </w:r>
    </w:p>
    <w:p w:rsidR="00925438" w:rsidRDefault="001F4271">
      <w:pPr>
        <w:pStyle w:val="a4"/>
        <w:numPr>
          <w:ilvl w:val="1"/>
          <w:numId w:val="50"/>
        </w:numPr>
        <w:tabs>
          <w:tab w:val="left" w:pos="1021"/>
        </w:tabs>
        <w:spacing w:line="273" w:lineRule="auto"/>
        <w:ind w:right="193" w:firstLine="569"/>
        <w:jc w:val="both"/>
        <w:rPr>
          <w:sz w:val="28"/>
        </w:rPr>
      </w:pPr>
      <w:r>
        <w:rPr>
          <w:sz w:val="28"/>
        </w:rPr>
        <w:t>на заводские этикетки основного и трансферных мешков гемакона наносится письменная информация о доноре (фамилия, имя, отчество (при его наличии) донора, код донации (ном</w:t>
      </w:r>
      <w:r>
        <w:rPr>
          <w:sz w:val="28"/>
        </w:rPr>
        <w:t>ер марки), группа крови и резус принадлежность, дата</w:t>
      </w:r>
      <w:r>
        <w:rPr>
          <w:spacing w:val="-33"/>
          <w:sz w:val="28"/>
        </w:rPr>
        <w:t xml:space="preserve"> </w:t>
      </w:r>
      <w:r>
        <w:rPr>
          <w:sz w:val="28"/>
        </w:rPr>
        <w:t>заготовки;</w:t>
      </w:r>
    </w:p>
    <w:p w:rsidR="00925438" w:rsidRDefault="001F4271">
      <w:pPr>
        <w:pStyle w:val="a4"/>
        <w:numPr>
          <w:ilvl w:val="1"/>
          <w:numId w:val="50"/>
        </w:numPr>
        <w:tabs>
          <w:tab w:val="left" w:pos="1088"/>
        </w:tabs>
        <w:spacing w:before="2" w:line="273" w:lineRule="auto"/>
        <w:ind w:right="155" w:firstLine="626"/>
        <w:jc w:val="both"/>
        <w:rPr>
          <w:sz w:val="28"/>
        </w:rPr>
      </w:pPr>
      <w:r>
        <w:rPr>
          <w:sz w:val="28"/>
        </w:rPr>
        <w:t>на заводской этикетке основного мешка гемакона дополнительно наносится информация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7"/>
          <w:sz w:val="28"/>
        </w:rPr>
        <w:t xml:space="preserve"> </w:t>
      </w:r>
      <w:r>
        <w:rPr>
          <w:sz w:val="28"/>
        </w:rPr>
        <w:t>заготовки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-7"/>
          <w:sz w:val="28"/>
        </w:rPr>
        <w:t xml:space="preserve"> </w:t>
      </w:r>
      <w:r>
        <w:rPr>
          <w:sz w:val="28"/>
        </w:rPr>
        <w:t>крови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7"/>
          <w:sz w:val="28"/>
        </w:rPr>
        <w:t xml:space="preserve"> </w:t>
      </w:r>
      <w:r>
        <w:rPr>
          <w:sz w:val="28"/>
        </w:rPr>
        <w:t>незавершенной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донации;</w:t>
      </w:r>
    </w:p>
    <w:p w:rsidR="00925438" w:rsidRDefault="001F4271">
      <w:pPr>
        <w:pStyle w:val="a4"/>
        <w:numPr>
          <w:ilvl w:val="1"/>
          <w:numId w:val="50"/>
        </w:numPr>
        <w:tabs>
          <w:tab w:val="left" w:pos="933"/>
        </w:tabs>
        <w:spacing w:before="0" w:line="273" w:lineRule="auto"/>
        <w:ind w:right="188" w:firstLine="495"/>
        <w:jc w:val="both"/>
        <w:rPr>
          <w:sz w:val="28"/>
        </w:rPr>
      </w:pPr>
      <w:r>
        <w:rPr>
          <w:sz w:val="28"/>
        </w:rPr>
        <w:t>после фракционирования крови на заводской этикетке мешков с компонентами крови указывается объем (количество) полученного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компонента;</w:t>
      </w:r>
    </w:p>
    <w:p w:rsidR="00925438" w:rsidRDefault="001F4271">
      <w:pPr>
        <w:pStyle w:val="a4"/>
        <w:numPr>
          <w:ilvl w:val="1"/>
          <w:numId w:val="50"/>
        </w:numPr>
        <w:tabs>
          <w:tab w:val="left" w:pos="1301"/>
        </w:tabs>
        <w:spacing w:line="273" w:lineRule="auto"/>
        <w:ind w:right="239" w:firstLine="805"/>
        <w:jc w:val="both"/>
        <w:rPr>
          <w:sz w:val="28"/>
        </w:rPr>
      </w:pPr>
      <w:r>
        <w:rPr>
          <w:spacing w:val="2"/>
          <w:sz w:val="28"/>
        </w:rPr>
        <w:t xml:space="preserve">после окончательного установления статуса продукта (пригодности </w:t>
      </w:r>
      <w:r>
        <w:rPr>
          <w:sz w:val="28"/>
        </w:rPr>
        <w:t>или непригодности к использованию) маркируются все дозы ко</w:t>
      </w:r>
      <w:r>
        <w:rPr>
          <w:sz w:val="28"/>
        </w:rPr>
        <w:t>мпонентов по форме, согласно приложению 2 к настоящим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Правилам;</w:t>
      </w:r>
    </w:p>
    <w:p w:rsidR="00925438" w:rsidRDefault="001F4271">
      <w:pPr>
        <w:pStyle w:val="a4"/>
        <w:numPr>
          <w:ilvl w:val="1"/>
          <w:numId w:val="50"/>
        </w:numPr>
        <w:tabs>
          <w:tab w:val="left" w:pos="954"/>
        </w:tabs>
        <w:spacing w:before="2" w:line="273" w:lineRule="auto"/>
        <w:ind w:right="104" w:firstLine="513"/>
        <w:jc w:val="left"/>
        <w:rPr>
          <w:sz w:val="28"/>
        </w:rPr>
      </w:pPr>
      <w:r>
        <w:rPr>
          <w:sz w:val="28"/>
        </w:rPr>
        <w:t xml:space="preserve">если компонент </w:t>
      </w:r>
      <w:proofErr w:type="gramStart"/>
      <w:r>
        <w:rPr>
          <w:sz w:val="28"/>
        </w:rPr>
        <w:t>подвергается пулированию маркировка сопровождается</w:t>
      </w:r>
      <w:proofErr w:type="gramEnd"/>
      <w:r>
        <w:rPr>
          <w:sz w:val="28"/>
        </w:rPr>
        <w:t xml:space="preserve"> кодом продукта, а также указываются идентификационные номера всех донаций</w:t>
      </w:r>
      <w:r>
        <w:rPr>
          <w:spacing w:val="15"/>
          <w:sz w:val="28"/>
        </w:rPr>
        <w:t xml:space="preserve"> </w:t>
      </w:r>
      <w:r>
        <w:rPr>
          <w:sz w:val="28"/>
        </w:rPr>
        <w:t>компонентов</w:t>
      </w:r>
    </w:p>
    <w:p w:rsidR="00925438" w:rsidRDefault="001F4271">
      <w:pPr>
        <w:pStyle w:val="a3"/>
      </w:pPr>
      <w:r>
        <w:t xml:space="preserve">, </w:t>
      </w:r>
      <w:proofErr w:type="gramStart"/>
      <w:r>
        <w:t>вошедших</w:t>
      </w:r>
      <w:proofErr w:type="gramEnd"/>
      <w:r>
        <w:t xml:space="preserve"> в пул;</w:t>
      </w:r>
    </w:p>
    <w:p w:rsidR="00925438" w:rsidRDefault="001F4271">
      <w:pPr>
        <w:pStyle w:val="a4"/>
        <w:numPr>
          <w:ilvl w:val="1"/>
          <w:numId w:val="50"/>
        </w:numPr>
        <w:tabs>
          <w:tab w:val="left" w:pos="843"/>
          <w:tab w:val="left" w:pos="1955"/>
          <w:tab w:val="left" w:pos="4854"/>
          <w:tab w:val="left" w:pos="6208"/>
          <w:tab w:val="left" w:pos="7476"/>
          <w:tab w:val="left" w:pos="9289"/>
          <w:tab w:val="left" w:pos="9686"/>
        </w:tabs>
        <w:spacing w:before="45" w:line="273" w:lineRule="auto"/>
        <w:ind w:right="190" w:firstLine="419"/>
        <w:jc w:val="left"/>
        <w:rPr>
          <w:sz w:val="28"/>
        </w:rPr>
      </w:pPr>
      <w:r>
        <w:rPr>
          <w:sz w:val="28"/>
        </w:rPr>
        <w:t>при разделении компоне</w:t>
      </w:r>
      <w:r>
        <w:rPr>
          <w:sz w:val="28"/>
        </w:rPr>
        <w:t>нта на части меньшего объема, каждая часть</w:t>
      </w:r>
      <w:r>
        <w:rPr>
          <w:spacing w:val="-50"/>
          <w:sz w:val="28"/>
        </w:rPr>
        <w:t xml:space="preserve"> </w:t>
      </w:r>
      <w:r>
        <w:rPr>
          <w:sz w:val="28"/>
        </w:rPr>
        <w:t xml:space="preserve">компонента </w:t>
      </w:r>
      <w:r>
        <w:rPr>
          <w:spacing w:val="4"/>
          <w:sz w:val="28"/>
        </w:rPr>
        <w:t>маркируется</w:t>
      </w:r>
      <w:r>
        <w:rPr>
          <w:spacing w:val="4"/>
          <w:sz w:val="28"/>
        </w:rPr>
        <w:tab/>
        <w:t>идентификационным</w:t>
      </w:r>
      <w:r>
        <w:rPr>
          <w:spacing w:val="4"/>
          <w:sz w:val="28"/>
        </w:rPr>
        <w:tab/>
        <w:t>номером</w:t>
      </w:r>
      <w:r>
        <w:rPr>
          <w:spacing w:val="4"/>
          <w:sz w:val="28"/>
        </w:rPr>
        <w:tab/>
        <w:t>данного</w:t>
      </w:r>
      <w:r>
        <w:rPr>
          <w:spacing w:val="4"/>
          <w:sz w:val="28"/>
        </w:rPr>
        <w:tab/>
        <w:t>компонента,</w:t>
      </w:r>
      <w:r>
        <w:rPr>
          <w:spacing w:val="4"/>
          <w:sz w:val="28"/>
        </w:rPr>
        <w:tab/>
      </w:r>
      <w:r>
        <w:rPr>
          <w:sz w:val="28"/>
        </w:rPr>
        <w:t>а</w:t>
      </w:r>
      <w:r>
        <w:rPr>
          <w:sz w:val="28"/>
        </w:rPr>
        <w:tab/>
      </w:r>
      <w:r>
        <w:rPr>
          <w:spacing w:val="4"/>
          <w:sz w:val="28"/>
        </w:rPr>
        <w:t xml:space="preserve">также </w:t>
      </w:r>
      <w:r>
        <w:rPr>
          <w:sz w:val="28"/>
        </w:rPr>
        <w:t>дополнительным уникальным идентификатором, обеспечивающим прослеживаемость использования данной части дозы</w:t>
      </w:r>
      <w:r>
        <w:rPr>
          <w:spacing w:val="-6"/>
          <w:sz w:val="28"/>
        </w:rPr>
        <w:t xml:space="preserve"> </w:t>
      </w:r>
      <w:r>
        <w:rPr>
          <w:sz w:val="28"/>
        </w:rPr>
        <w:t>компонента;</w:t>
      </w:r>
    </w:p>
    <w:p w:rsidR="00925438" w:rsidRDefault="001F4271">
      <w:pPr>
        <w:pStyle w:val="a4"/>
        <w:numPr>
          <w:ilvl w:val="1"/>
          <w:numId w:val="50"/>
        </w:numPr>
        <w:tabs>
          <w:tab w:val="left" w:pos="1622"/>
        </w:tabs>
        <w:spacing w:before="2" w:line="273" w:lineRule="auto"/>
        <w:ind w:right="283" w:firstLine="1077"/>
        <w:jc w:val="left"/>
        <w:rPr>
          <w:sz w:val="28"/>
        </w:rPr>
      </w:pPr>
      <w:r>
        <w:rPr>
          <w:spacing w:val="4"/>
          <w:sz w:val="28"/>
        </w:rPr>
        <w:t>компоненты, подве</w:t>
      </w:r>
      <w:r>
        <w:rPr>
          <w:spacing w:val="4"/>
          <w:sz w:val="28"/>
        </w:rPr>
        <w:t xml:space="preserve">ргающиеся облучению, снабжаются этикетками, </w:t>
      </w:r>
      <w:r>
        <w:rPr>
          <w:sz w:val="28"/>
        </w:rPr>
        <w:t>чувствительными к радиации, для демонстрации процесса облучения</w:t>
      </w:r>
      <w:r>
        <w:rPr>
          <w:spacing w:val="-28"/>
          <w:sz w:val="28"/>
        </w:rPr>
        <w:t xml:space="preserve"> </w:t>
      </w:r>
      <w:r>
        <w:rPr>
          <w:sz w:val="28"/>
        </w:rPr>
        <w:t>компонента.</w:t>
      </w:r>
    </w:p>
    <w:p w:rsidR="00925438" w:rsidRDefault="00925438">
      <w:pPr>
        <w:spacing w:line="273" w:lineRule="auto"/>
        <w:rPr>
          <w:sz w:val="28"/>
        </w:rPr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4"/>
        <w:numPr>
          <w:ilvl w:val="0"/>
          <w:numId w:val="50"/>
        </w:numPr>
        <w:tabs>
          <w:tab w:val="left" w:pos="1541"/>
        </w:tabs>
        <w:spacing w:before="60" w:line="273" w:lineRule="auto"/>
        <w:ind w:right="254" w:firstLine="905"/>
        <w:jc w:val="left"/>
        <w:rPr>
          <w:sz w:val="28"/>
        </w:rPr>
      </w:pPr>
      <w:r>
        <w:rPr>
          <w:sz w:val="28"/>
        </w:rPr>
        <w:lastRenderedPageBreak/>
        <w:t xml:space="preserve">На </w:t>
      </w:r>
      <w:r>
        <w:rPr>
          <w:spacing w:val="3"/>
          <w:sz w:val="28"/>
        </w:rPr>
        <w:t xml:space="preserve">этикетке помещается информация </w:t>
      </w:r>
      <w:r>
        <w:rPr>
          <w:sz w:val="28"/>
        </w:rPr>
        <w:t xml:space="preserve">о </w:t>
      </w:r>
      <w:r>
        <w:rPr>
          <w:spacing w:val="3"/>
          <w:sz w:val="28"/>
        </w:rPr>
        <w:t xml:space="preserve">дополнительно проведенных </w:t>
      </w:r>
      <w:r>
        <w:rPr>
          <w:sz w:val="28"/>
        </w:rPr>
        <w:t>лабораторных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исследованиях.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971"/>
        </w:tabs>
        <w:ind w:left="970" w:hanging="423"/>
        <w:jc w:val="left"/>
        <w:rPr>
          <w:sz w:val="28"/>
        </w:rPr>
      </w:pPr>
      <w:r>
        <w:rPr>
          <w:sz w:val="28"/>
        </w:rPr>
        <w:t xml:space="preserve">В организации службы крови осуществляется </w:t>
      </w:r>
      <w:proofErr w:type="gramStart"/>
      <w:r>
        <w:rPr>
          <w:sz w:val="28"/>
        </w:rPr>
        <w:t>продуктивный</w:t>
      </w:r>
      <w:proofErr w:type="gramEnd"/>
      <w:r>
        <w:rPr>
          <w:sz w:val="28"/>
        </w:rPr>
        <w:t xml:space="preserve"> (донорский)</w:t>
      </w:r>
      <w:r>
        <w:rPr>
          <w:spacing w:val="-11"/>
          <w:sz w:val="28"/>
        </w:rPr>
        <w:t xml:space="preserve"> </w:t>
      </w:r>
      <w:r>
        <w:rPr>
          <w:sz w:val="28"/>
        </w:rPr>
        <w:t>аферез</w:t>
      </w:r>
    </w:p>
    <w:p w:rsidR="00925438" w:rsidRDefault="001F4271">
      <w:pPr>
        <w:pStyle w:val="a3"/>
        <w:spacing w:before="46"/>
      </w:pPr>
      <w:r>
        <w:t>–</w:t>
      </w:r>
      <w:r>
        <w:rPr>
          <w:spacing w:val="-6"/>
        </w:rPr>
        <w:t xml:space="preserve"> </w:t>
      </w:r>
      <w:r>
        <w:t>сбор</w:t>
      </w:r>
      <w:r>
        <w:rPr>
          <w:spacing w:val="-6"/>
        </w:rPr>
        <w:t xml:space="preserve"> </w:t>
      </w:r>
      <w:r>
        <w:t>компонентов</w:t>
      </w:r>
      <w:r>
        <w:rPr>
          <w:spacing w:val="-6"/>
        </w:rPr>
        <w:t xml:space="preserve"> </w:t>
      </w:r>
      <w:r>
        <w:t>крови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хранения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последующего</w:t>
      </w:r>
      <w:r>
        <w:rPr>
          <w:spacing w:val="-6"/>
        </w:rPr>
        <w:t xml:space="preserve"> </w:t>
      </w:r>
      <w:r>
        <w:t>использования.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960"/>
        </w:tabs>
        <w:spacing w:before="45"/>
        <w:ind w:left="959" w:hanging="421"/>
        <w:jc w:val="left"/>
        <w:rPr>
          <w:sz w:val="28"/>
        </w:rPr>
      </w:pPr>
      <w:r>
        <w:rPr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z w:val="28"/>
        </w:rPr>
        <w:t>афереза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7"/>
          <w:sz w:val="28"/>
        </w:rPr>
        <w:t xml:space="preserve"> </w:t>
      </w:r>
      <w:r>
        <w:rPr>
          <w:sz w:val="28"/>
        </w:rPr>
        <w:t>сбора</w:t>
      </w:r>
      <w:r>
        <w:rPr>
          <w:spacing w:val="-7"/>
          <w:sz w:val="28"/>
        </w:rPr>
        <w:t xml:space="preserve"> </w:t>
      </w:r>
      <w:r>
        <w:rPr>
          <w:sz w:val="28"/>
        </w:rPr>
        <w:t>подразделяются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на:</w:t>
      </w:r>
    </w:p>
    <w:p w:rsidR="00925438" w:rsidRDefault="001F4271">
      <w:pPr>
        <w:pStyle w:val="a4"/>
        <w:numPr>
          <w:ilvl w:val="0"/>
          <w:numId w:val="46"/>
        </w:numPr>
        <w:tabs>
          <w:tab w:val="left" w:pos="843"/>
        </w:tabs>
        <w:spacing w:before="46"/>
        <w:jc w:val="left"/>
        <w:rPr>
          <w:sz w:val="28"/>
        </w:rPr>
      </w:pPr>
      <w:r>
        <w:rPr>
          <w:sz w:val="28"/>
        </w:rPr>
        <w:t>плазмаферез – выделение и сбор (удаление) плазмы</w:t>
      </w:r>
      <w:r>
        <w:rPr>
          <w:spacing w:val="-12"/>
          <w:sz w:val="28"/>
        </w:rPr>
        <w:t xml:space="preserve"> </w:t>
      </w:r>
      <w:r>
        <w:rPr>
          <w:sz w:val="28"/>
        </w:rPr>
        <w:t>крови;</w:t>
      </w:r>
    </w:p>
    <w:p w:rsidR="00925438" w:rsidRDefault="001F4271">
      <w:pPr>
        <w:pStyle w:val="a4"/>
        <w:numPr>
          <w:ilvl w:val="0"/>
          <w:numId w:val="46"/>
        </w:numPr>
        <w:tabs>
          <w:tab w:val="left" w:pos="1184"/>
        </w:tabs>
        <w:spacing w:before="45" w:line="273" w:lineRule="auto"/>
        <w:ind w:left="120" w:right="107" w:firstLine="706"/>
        <w:jc w:val="left"/>
        <w:rPr>
          <w:sz w:val="28"/>
        </w:rPr>
      </w:pPr>
      <w:r>
        <w:rPr>
          <w:spacing w:val="2"/>
          <w:sz w:val="28"/>
        </w:rPr>
        <w:t xml:space="preserve">цитаферез </w:t>
      </w:r>
      <w:r>
        <w:rPr>
          <w:sz w:val="28"/>
        </w:rPr>
        <w:t xml:space="preserve">– </w:t>
      </w:r>
      <w:r>
        <w:rPr>
          <w:spacing w:val="2"/>
          <w:sz w:val="28"/>
        </w:rPr>
        <w:t xml:space="preserve">выделение </w:t>
      </w:r>
      <w:r>
        <w:rPr>
          <w:sz w:val="28"/>
        </w:rPr>
        <w:t xml:space="preserve">и сбор </w:t>
      </w:r>
      <w:r>
        <w:rPr>
          <w:spacing w:val="2"/>
          <w:sz w:val="28"/>
        </w:rPr>
        <w:t xml:space="preserve">(удаление) клеточных компонентов крови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тромбоциты, эритроциты, лейкоциты (лимфоциты, гранулоциты), периферические гемопоэтические клетки, бластоциты,</w:t>
      </w:r>
      <w:r>
        <w:rPr>
          <w:spacing w:val="-5"/>
          <w:sz w:val="28"/>
        </w:rPr>
        <w:t xml:space="preserve"> </w:t>
      </w:r>
      <w:r>
        <w:rPr>
          <w:sz w:val="28"/>
        </w:rPr>
        <w:t>неоциты).</w:t>
      </w:r>
    </w:p>
    <w:p w:rsidR="00925438" w:rsidRDefault="001F4271">
      <w:pPr>
        <w:pStyle w:val="a3"/>
        <w:spacing w:before="2" w:line="273" w:lineRule="auto"/>
        <w:ind w:firstLine="468"/>
      </w:pPr>
      <w:r>
        <w:t>При мульт</w:t>
      </w:r>
      <w:r>
        <w:t>и компонентном сборе компонентов крови за одну процедуру от одного донора получают более одного компонента крови, например:</w:t>
      </w:r>
    </w:p>
    <w:p w:rsidR="00925438" w:rsidRDefault="001F4271">
      <w:pPr>
        <w:pStyle w:val="a3"/>
        <w:spacing w:before="0" w:line="273" w:lineRule="auto"/>
        <w:ind w:left="539" w:right="7072"/>
      </w:pPr>
      <w:r>
        <w:t>а) тромбоциты и плазма; б) эритроциты и плазма;</w:t>
      </w:r>
    </w:p>
    <w:p w:rsidR="00925438" w:rsidRDefault="001F4271">
      <w:pPr>
        <w:pStyle w:val="a3"/>
        <w:spacing w:before="2"/>
        <w:ind w:left="539"/>
      </w:pPr>
      <w:r>
        <w:t>в) тромбоциты и эритроциты;</w:t>
      </w:r>
    </w:p>
    <w:p w:rsidR="00925438" w:rsidRDefault="001F4271">
      <w:pPr>
        <w:pStyle w:val="a3"/>
        <w:spacing w:before="45" w:line="273" w:lineRule="auto"/>
        <w:ind w:left="539" w:right="5668"/>
      </w:pPr>
      <w:r>
        <w:t>г) тромбоциты, эритроциты, плазма; д) лейкоциты, плазма;</w:t>
      </w:r>
    </w:p>
    <w:p w:rsidR="00925438" w:rsidRDefault="001F4271">
      <w:pPr>
        <w:pStyle w:val="a3"/>
        <w:ind w:left="539"/>
      </w:pPr>
      <w:r>
        <w:t>е) периферические стволовые клетки, плазма.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960"/>
        </w:tabs>
        <w:spacing w:before="46"/>
        <w:ind w:left="959" w:hanging="421"/>
        <w:jc w:val="left"/>
        <w:rPr>
          <w:sz w:val="28"/>
        </w:rPr>
      </w:pPr>
      <w:r>
        <w:rPr>
          <w:sz w:val="28"/>
        </w:rPr>
        <w:t>Методы проведения афереза по технике выполнения подразделяются</w:t>
      </w:r>
      <w:r>
        <w:rPr>
          <w:spacing w:val="-21"/>
          <w:sz w:val="28"/>
        </w:rPr>
        <w:t xml:space="preserve"> </w:t>
      </w:r>
      <w:r>
        <w:rPr>
          <w:sz w:val="28"/>
        </w:rPr>
        <w:t>на:</w:t>
      </w:r>
    </w:p>
    <w:p w:rsidR="00925438" w:rsidRDefault="001F4271">
      <w:pPr>
        <w:pStyle w:val="a4"/>
        <w:numPr>
          <w:ilvl w:val="0"/>
          <w:numId w:val="45"/>
        </w:numPr>
        <w:tabs>
          <w:tab w:val="left" w:pos="843"/>
        </w:tabs>
        <w:spacing w:before="45"/>
        <w:rPr>
          <w:sz w:val="28"/>
        </w:rPr>
      </w:pPr>
      <w:proofErr w:type="gramStart"/>
      <w:r>
        <w:rPr>
          <w:sz w:val="28"/>
        </w:rPr>
        <w:t>дискретный</w:t>
      </w:r>
      <w:r>
        <w:rPr>
          <w:spacing w:val="-2"/>
          <w:sz w:val="28"/>
        </w:rPr>
        <w:t xml:space="preserve"> </w:t>
      </w:r>
      <w:r>
        <w:rPr>
          <w:sz w:val="28"/>
        </w:rPr>
        <w:t>(ручной);</w:t>
      </w:r>
      <w:proofErr w:type="gramEnd"/>
    </w:p>
    <w:p w:rsidR="00925438" w:rsidRDefault="001F4271">
      <w:pPr>
        <w:pStyle w:val="a4"/>
        <w:numPr>
          <w:ilvl w:val="0"/>
          <w:numId w:val="45"/>
        </w:numPr>
        <w:tabs>
          <w:tab w:val="left" w:pos="843"/>
        </w:tabs>
        <w:spacing w:before="46"/>
        <w:rPr>
          <w:sz w:val="28"/>
        </w:rPr>
      </w:pPr>
      <w:proofErr w:type="gramStart"/>
      <w:r>
        <w:rPr>
          <w:sz w:val="28"/>
        </w:rPr>
        <w:t>аппаратный</w:t>
      </w:r>
      <w:r>
        <w:rPr>
          <w:spacing w:val="-10"/>
          <w:sz w:val="28"/>
        </w:rPr>
        <w:t xml:space="preserve"> </w:t>
      </w:r>
      <w:r>
        <w:rPr>
          <w:sz w:val="28"/>
        </w:rPr>
        <w:t>(автоматический).</w:t>
      </w:r>
      <w:proofErr w:type="gramEnd"/>
    </w:p>
    <w:p w:rsidR="00925438" w:rsidRDefault="001F4271">
      <w:pPr>
        <w:pStyle w:val="a4"/>
        <w:numPr>
          <w:ilvl w:val="0"/>
          <w:numId w:val="50"/>
        </w:numPr>
        <w:tabs>
          <w:tab w:val="left" w:pos="1146"/>
        </w:tabs>
        <w:spacing w:before="45" w:line="273" w:lineRule="auto"/>
        <w:ind w:right="200" w:firstLine="575"/>
        <w:jc w:val="left"/>
        <w:rPr>
          <w:sz w:val="28"/>
        </w:rPr>
      </w:pPr>
      <w:r>
        <w:rPr>
          <w:sz w:val="28"/>
        </w:rPr>
        <w:t xml:space="preserve">Процедура афереза проводится медицинским работником - эксфузионистом, имеющим специальную подготовку на </w:t>
      </w:r>
      <w:proofErr w:type="gramStart"/>
      <w:r>
        <w:rPr>
          <w:sz w:val="28"/>
        </w:rPr>
        <w:t>рабочем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месте.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973"/>
        </w:tabs>
        <w:spacing w:line="273" w:lineRule="auto"/>
        <w:ind w:right="106" w:firstLine="430"/>
        <w:jc w:val="left"/>
        <w:rPr>
          <w:sz w:val="28"/>
        </w:rPr>
      </w:pPr>
      <w:r>
        <w:rPr>
          <w:sz w:val="28"/>
        </w:rPr>
        <w:t xml:space="preserve">При дискретном аферезе кровь заготавливается в гемаконы с интегрированными </w:t>
      </w:r>
      <w:r>
        <w:rPr>
          <w:spacing w:val="2"/>
          <w:sz w:val="28"/>
        </w:rPr>
        <w:t xml:space="preserve">трансферными мешками, содержащими </w:t>
      </w:r>
      <w:r>
        <w:rPr>
          <w:sz w:val="28"/>
        </w:rPr>
        <w:t xml:space="preserve">в </w:t>
      </w:r>
      <w:r>
        <w:rPr>
          <w:spacing w:val="2"/>
          <w:sz w:val="28"/>
        </w:rPr>
        <w:t>основном мешке антикоагули</w:t>
      </w:r>
      <w:r>
        <w:rPr>
          <w:spacing w:val="2"/>
          <w:sz w:val="28"/>
        </w:rPr>
        <w:t xml:space="preserve">рущий </w:t>
      </w:r>
      <w:r>
        <w:rPr>
          <w:sz w:val="28"/>
        </w:rPr>
        <w:t>консервант CPDA-1 (ЦФДА – цитрат, фосфат, декстроза, аденин) или CPD (ЦФД – цитрат, фосфат,</w:t>
      </w:r>
      <w:r>
        <w:rPr>
          <w:spacing w:val="-3"/>
          <w:sz w:val="28"/>
        </w:rPr>
        <w:t xml:space="preserve"> </w:t>
      </w:r>
      <w:r>
        <w:rPr>
          <w:sz w:val="28"/>
        </w:rPr>
        <w:t>декстроза).</w:t>
      </w:r>
    </w:p>
    <w:p w:rsidR="00925438" w:rsidRDefault="001F4271">
      <w:pPr>
        <w:pStyle w:val="a3"/>
        <w:spacing w:before="2"/>
        <w:ind w:left="539"/>
      </w:pPr>
      <w:proofErr w:type="gramStart"/>
      <w:r>
        <w:t>Используются специальные гемаконы для проведения плазмафереза.</w:t>
      </w:r>
      <w:proofErr w:type="gramEnd"/>
    </w:p>
    <w:p w:rsidR="00925438" w:rsidRDefault="001F4271">
      <w:pPr>
        <w:pStyle w:val="a3"/>
        <w:spacing w:before="45" w:line="273" w:lineRule="auto"/>
        <w:ind w:firstLine="714"/>
      </w:pPr>
      <w:r>
        <w:t>Однократный максимальный объем эксфузии крови при дискретном аферезе составляет 450</w:t>
      </w:r>
      <w:r>
        <w:t xml:space="preserve"> мл ± 10%.</w:t>
      </w:r>
    </w:p>
    <w:p w:rsidR="00925438" w:rsidRDefault="001F4271">
      <w:pPr>
        <w:pStyle w:val="a3"/>
        <w:spacing w:line="273" w:lineRule="auto"/>
        <w:ind w:right="180" w:firstLine="458"/>
        <w:jc w:val="both"/>
      </w:pPr>
      <w:proofErr w:type="gramStart"/>
      <w:r>
        <w:t>Дискретный</w:t>
      </w:r>
      <w:proofErr w:type="gramEnd"/>
      <w:r>
        <w:t xml:space="preserve"> однократный или двухкратный аферез осуществляется в соответствии с документированными процедурами, разработанными в организации службы крови.</w:t>
      </w:r>
    </w:p>
    <w:p w:rsidR="00925438" w:rsidRDefault="001F4271">
      <w:pPr>
        <w:pStyle w:val="a3"/>
        <w:spacing w:line="273" w:lineRule="auto"/>
        <w:ind w:right="183" w:firstLine="462"/>
        <w:jc w:val="both"/>
      </w:pPr>
      <w:r>
        <w:t>Забор крови в гемакон осуществляется в соответствии с порядком, установленным производителем</w:t>
      </w:r>
      <w:r>
        <w:t xml:space="preserve"> используемого типа гемакона.</w:t>
      </w:r>
    </w:p>
    <w:p w:rsidR="00925438" w:rsidRDefault="001F4271">
      <w:pPr>
        <w:pStyle w:val="a3"/>
        <w:spacing w:line="273" w:lineRule="auto"/>
        <w:ind w:right="179" w:firstLine="504"/>
        <w:jc w:val="both"/>
      </w:pPr>
      <w:proofErr w:type="gramStart"/>
      <w:r>
        <w:t>При использовании гемаконов не оснащенных мешком для первой порции крови, образцы донорской крови для лабораторных исследований забираются после эксфузии из трубки, идущей от вены донора.</w:t>
      </w:r>
      <w:proofErr w:type="gramEnd"/>
    </w:p>
    <w:p w:rsidR="00925438" w:rsidRDefault="001F4271">
      <w:pPr>
        <w:pStyle w:val="a3"/>
        <w:spacing w:line="273" w:lineRule="auto"/>
        <w:ind w:right="184" w:firstLine="858"/>
        <w:jc w:val="both"/>
      </w:pPr>
      <w:r>
        <w:t xml:space="preserve">С </w:t>
      </w:r>
      <w:r>
        <w:rPr>
          <w:spacing w:val="3"/>
        </w:rPr>
        <w:t xml:space="preserve">целью профилактики возможной цитратной нагрузки, </w:t>
      </w:r>
      <w:r>
        <w:t xml:space="preserve">в </w:t>
      </w:r>
      <w:r>
        <w:rPr>
          <w:spacing w:val="3"/>
        </w:rPr>
        <w:t xml:space="preserve">частности </w:t>
      </w:r>
      <w:r>
        <w:rPr>
          <w:spacing w:val="2"/>
        </w:rPr>
        <w:t xml:space="preserve">при </w:t>
      </w:r>
      <w:r>
        <w:t>аппаратном мульти компонентном аферезе, при отсутствии противопоказаний, донору назначаются препараты кальция глюконата в виде пероральных</w:t>
      </w:r>
      <w:r>
        <w:rPr>
          <w:spacing w:val="51"/>
        </w:rPr>
        <w:t xml:space="preserve"> </w:t>
      </w:r>
      <w:r>
        <w:t>форм, в том числе</w:t>
      </w:r>
    </w:p>
    <w:p w:rsidR="00925438" w:rsidRDefault="00925438">
      <w:pPr>
        <w:spacing w:line="273" w:lineRule="auto"/>
        <w:jc w:val="both"/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3"/>
        <w:spacing w:before="60" w:line="273" w:lineRule="auto"/>
        <w:ind w:right="221"/>
        <w:jc w:val="both"/>
      </w:pPr>
      <w:r>
        <w:lastRenderedPageBreak/>
        <w:t>быстроусвояемых жевательных, по 1 таблетке перед началом процедуры и каждые последующие 30 минут до ее окончания.</w:t>
      </w:r>
    </w:p>
    <w:p w:rsidR="00925438" w:rsidRDefault="001F4271">
      <w:pPr>
        <w:pStyle w:val="a3"/>
        <w:spacing w:line="273" w:lineRule="auto"/>
        <w:ind w:right="190" w:firstLine="508"/>
        <w:jc w:val="both"/>
      </w:pPr>
      <w:r>
        <w:t xml:space="preserve">Регулярным донорам крови или эритроцитов, а также донорам, осуществляющим все виды донаций, при наличии нижней </w:t>
      </w:r>
      <w:proofErr w:type="gramStart"/>
      <w:r>
        <w:t>границы нормы лабораторных пока</w:t>
      </w:r>
      <w:r>
        <w:t>зателей гемоглобина</w:t>
      </w:r>
      <w:proofErr w:type="gramEnd"/>
      <w:r>
        <w:t xml:space="preserve"> и количества эритроцитов один раз в год проводится профилактика железодефицитной анемии.</w:t>
      </w:r>
    </w:p>
    <w:p w:rsidR="00925438" w:rsidRDefault="001F4271">
      <w:pPr>
        <w:pStyle w:val="a3"/>
        <w:spacing w:before="2" w:line="273" w:lineRule="auto"/>
        <w:ind w:right="221" w:firstLine="739"/>
        <w:jc w:val="both"/>
      </w:pPr>
      <w:r>
        <w:t>При отсутствии противопоказаний к приему железосодержащих препаратов, назначаются таблетированные формы в минимальной дозе для приема в течение 4 н</w:t>
      </w:r>
      <w:r>
        <w:t>едель.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858"/>
        </w:tabs>
        <w:spacing w:line="273" w:lineRule="auto"/>
        <w:ind w:right="298" w:firstLine="1168"/>
        <w:jc w:val="both"/>
        <w:rPr>
          <w:sz w:val="28"/>
        </w:rPr>
      </w:pPr>
      <w:proofErr w:type="gramStart"/>
      <w:r>
        <w:rPr>
          <w:spacing w:val="7"/>
          <w:sz w:val="28"/>
        </w:rPr>
        <w:t>Аппаратный</w:t>
      </w:r>
      <w:proofErr w:type="gramEnd"/>
      <w:r>
        <w:rPr>
          <w:spacing w:val="7"/>
          <w:sz w:val="28"/>
        </w:rPr>
        <w:t xml:space="preserve"> </w:t>
      </w:r>
      <w:r>
        <w:rPr>
          <w:spacing w:val="6"/>
          <w:sz w:val="28"/>
        </w:rPr>
        <w:t xml:space="preserve">аферез </w:t>
      </w:r>
      <w:r>
        <w:rPr>
          <w:spacing w:val="7"/>
          <w:sz w:val="28"/>
        </w:rPr>
        <w:t xml:space="preserve">проводится </w:t>
      </w:r>
      <w:r>
        <w:rPr>
          <w:sz w:val="28"/>
        </w:rPr>
        <w:t xml:space="preserve">в </w:t>
      </w:r>
      <w:r>
        <w:rPr>
          <w:spacing w:val="7"/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pacing w:val="7"/>
          <w:sz w:val="28"/>
        </w:rPr>
        <w:t xml:space="preserve">инструкцией </w:t>
      </w:r>
      <w:r>
        <w:rPr>
          <w:sz w:val="28"/>
        </w:rPr>
        <w:t>завода-изготовителя и производственным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регламентом.</w:t>
      </w:r>
    </w:p>
    <w:p w:rsidR="00925438" w:rsidRDefault="001F4271">
      <w:pPr>
        <w:pStyle w:val="a3"/>
        <w:spacing w:line="273" w:lineRule="auto"/>
        <w:ind w:right="247" w:firstLine="868"/>
        <w:jc w:val="both"/>
      </w:pPr>
      <w:r>
        <w:t xml:space="preserve">При </w:t>
      </w:r>
      <w:proofErr w:type="gramStart"/>
      <w:r>
        <w:t>аппаратном</w:t>
      </w:r>
      <w:proofErr w:type="gramEnd"/>
      <w:r>
        <w:t xml:space="preserve"> аферезе используется одноразовый комплект расходного материала.</w:t>
      </w:r>
    </w:p>
    <w:p w:rsidR="00925438" w:rsidRDefault="001F4271">
      <w:pPr>
        <w:pStyle w:val="a3"/>
        <w:spacing w:line="273" w:lineRule="auto"/>
        <w:ind w:right="236" w:firstLine="800"/>
        <w:jc w:val="both"/>
      </w:pPr>
      <w:r>
        <w:t>Перед процедурой аппаратного афереза проверяется исправность</w:t>
      </w:r>
      <w:r>
        <w:t xml:space="preserve"> аппарата, проводится подготовка к забору компонентов крови.</w:t>
      </w:r>
    </w:p>
    <w:p w:rsidR="00925438" w:rsidRDefault="001F4271">
      <w:pPr>
        <w:pStyle w:val="a3"/>
        <w:spacing w:line="273" w:lineRule="auto"/>
        <w:ind w:right="103" w:firstLine="419"/>
        <w:jc w:val="both"/>
      </w:pPr>
      <w:r>
        <w:t>Для проведения аппаратного афереза привлекаются доноры с хорошо</w:t>
      </w:r>
      <w:r>
        <w:rPr>
          <w:spacing w:val="-42"/>
        </w:rPr>
        <w:t xml:space="preserve"> </w:t>
      </w:r>
      <w:r>
        <w:t>выраженными кубитальными</w:t>
      </w:r>
      <w:r>
        <w:rPr>
          <w:spacing w:val="-2"/>
        </w:rPr>
        <w:t xml:space="preserve"> </w:t>
      </w:r>
      <w:r>
        <w:t>венами.</w:t>
      </w:r>
    </w:p>
    <w:p w:rsidR="00925438" w:rsidRDefault="001F4271">
      <w:pPr>
        <w:pStyle w:val="a3"/>
        <w:spacing w:line="273" w:lineRule="auto"/>
        <w:ind w:right="233" w:firstLine="780"/>
        <w:jc w:val="both"/>
      </w:pPr>
      <w:r>
        <w:t>Проведение процедуры аппаратного афереза осуществляется в присутствии врача-трансфузиолога на случай возникновения у донора побочных реакций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месте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004"/>
        </w:tabs>
        <w:spacing w:line="273" w:lineRule="auto"/>
        <w:ind w:right="182" w:firstLine="456"/>
        <w:jc w:val="both"/>
        <w:rPr>
          <w:sz w:val="28"/>
        </w:rPr>
      </w:pPr>
      <w:r>
        <w:rPr>
          <w:sz w:val="28"/>
        </w:rPr>
        <w:t>Забор крови на лабораторные исследования проводится из фистульной иглы до запуска аппарата, который находит</w:t>
      </w:r>
      <w:r>
        <w:rPr>
          <w:sz w:val="28"/>
        </w:rPr>
        <w:t>ся в режиме ожидания после</w:t>
      </w:r>
      <w:r>
        <w:rPr>
          <w:spacing w:val="-16"/>
          <w:sz w:val="28"/>
        </w:rPr>
        <w:t xml:space="preserve"> </w:t>
      </w:r>
      <w:r>
        <w:rPr>
          <w:sz w:val="28"/>
        </w:rPr>
        <w:t>загрузки.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101"/>
        </w:tabs>
        <w:spacing w:line="273" w:lineRule="auto"/>
        <w:ind w:right="185" w:firstLine="537"/>
        <w:jc w:val="both"/>
        <w:rPr>
          <w:sz w:val="28"/>
        </w:rPr>
      </w:pPr>
      <w:r>
        <w:rPr>
          <w:sz w:val="28"/>
        </w:rPr>
        <w:t xml:space="preserve">Процедуры аппаратного донорского афереза сопровождаются инфузией 0,9% раствора натрия хлорида с целью восполнения объема, а при </w:t>
      </w:r>
      <w:proofErr w:type="gramStart"/>
      <w:r>
        <w:rPr>
          <w:sz w:val="28"/>
        </w:rPr>
        <w:t>терапевтическом</w:t>
      </w:r>
      <w:proofErr w:type="gramEnd"/>
      <w:r>
        <w:rPr>
          <w:sz w:val="28"/>
        </w:rPr>
        <w:t xml:space="preserve"> аферезе используются различные способы замещения удаляемого объема с примен</w:t>
      </w:r>
      <w:r>
        <w:rPr>
          <w:sz w:val="28"/>
        </w:rPr>
        <w:t>ением 0,9% раствора натрия хлорида, гидроксиэтилкрахмала, альбумина, свежезамороженной плазмы (далее –</w:t>
      </w:r>
      <w:r>
        <w:rPr>
          <w:spacing w:val="-4"/>
          <w:sz w:val="28"/>
        </w:rPr>
        <w:t xml:space="preserve"> </w:t>
      </w:r>
      <w:r>
        <w:rPr>
          <w:sz w:val="28"/>
        </w:rPr>
        <w:t>СЗП).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513"/>
          <w:tab w:val="left" w:pos="3323"/>
          <w:tab w:val="left" w:pos="4036"/>
          <w:tab w:val="left" w:pos="6194"/>
          <w:tab w:val="left" w:pos="8422"/>
          <w:tab w:val="left" w:pos="10138"/>
        </w:tabs>
        <w:spacing w:before="2" w:line="273" w:lineRule="auto"/>
        <w:ind w:right="252" w:firstLine="882"/>
        <w:jc w:val="left"/>
        <w:rPr>
          <w:sz w:val="28"/>
        </w:rPr>
      </w:pPr>
      <w:r>
        <w:rPr>
          <w:spacing w:val="3"/>
          <w:sz w:val="28"/>
        </w:rPr>
        <w:t xml:space="preserve">Плазма, </w:t>
      </w:r>
      <w:proofErr w:type="gramStart"/>
      <w:r>
        <w:rPr>
          <w:spacing w:val="3"/>
          <w:sz w:val="28"/>
        </w:rPr>
        <w:t>полученная</w:t>
      </w:r>
      <w:proofErr w:type="gramEnd"/>
      <w:r>
        <w:rPr>
          <w:spacing w:val="3"/>
          <w:sz w:val="28"/>
        </w:rPr>
        <w:t xml:space="preserve"> методом аппаратного афереза, замораживается </w:t>
      </w:r>
      <w:r>
        <w:rPr>
          <w:sz w:val="28"/>
        </w:rPr>
        <w:t xml:space="preserve">в </w:t>
      </w:r>
      <w:r>
        <w:rPr>
          <w:spacing w:val="3"/>
          <w:sz w:val="28"/>
        </w:rPr>
        <w:t>быстрозамораживателе,</w:t>
      </w:r>
      <w:r>
        <w:rPr>
          <w:spacing w:val="3"/>
          <w:sz w:val="28"/>
        </w:rPr>
        <w:tab/>
      </w:r>
      <w:r>
        <w:rPr>
          <w:spacing w:val="2"/>
          <w:sz w:val="28"/>
        </w:rPr>
        <w:t>при</w:t>
      </w:r>
      <w:r>
        <w:rPr>
          <w:spacing w:val="2"/>
          <w:sz w:val="28"/>
        </w:rPr>
        <w:tab/>
      </w:r>
      <w:r>
        <w:rPr>
          <w:spacing w:val="3"/>
          <w:sz w:val="28"/>
        </w:rPr>
        <w:t>необходимости</w:t>
      </w:r>
      <w:r>
        <w:rPr>
          <w:spacing w:val="3"/>
          <w:sz w:val="28"/>
        </w:rPr>
        <w:tab/>
        <w:t>предварительно</w:t>
      </w:r>
      <w:r>
        <w:rPr>
          <w:spacing w:val="3"/>
          <w:sz w:val="28"/>
        </w:rPr>
        <w:tab/>
        <w:t>разделяется</w:t>
      </w:r>
      <w:r>
        <w:rPr>
          <w:spacing w:val="3"/>
          <w:sz w:val="28"/>
        </w:rPr>
        <w:tab/>
      </w:r>
      <w:r>
        <w:rPr>
          <w:sz w:val="28"/>
        </w:rPr>
        <w:t xml:space="preserve">на стандартные </w:t>
      </w:r>
      <w:r>
        <w:rPr>
          <w:sz w:val="28"/>
        </w:rPr>
        <w:t>(200-300 мл) и (или) детские дозы (50-100</w:t>
      </w:r>
      <w:r>
        <w:rPr>
          <w:spacing w:val="-12"/>
          <w:sz w:val="28"/>
        </w:rPr>
        <w:t xml:space="preserve"> </w:t>
      </w:r>
      <w:r>
        <w:rPr>
          <w:sz w:val="28"/>
        </w:rPr>
        <w:t>мл).</w:t>
      </w:r>
    </w:p>
    <w:p w:rsidR="00925438" w:rsidRDefault="001F4271">
      <w:pPr>
        <w:pStyle w:val="a3"/>
        <w:spacing w:line="273" w:lineRule="auto"/>
        <w:ind w:firstLine="440"/>
      </w:pPr>
      <w:r>
        <w:t>СЗП с сопроводительной документацией передается в отдел временного хранения и выбраковки компонентов крови, а карта донора и вакутейнеры с сопроводительной документацией – в лабораторию.</w:t>
      </w:r>
    </w:p>
    <w:p w:rsidR="00925438" w:rsidRDefault="001F4271">
      <w:pPr>
        <w:pStyle w:val="a3"/>
        <w:spacing w:before="2" w:line="273" w:lineRule="auto"/>
        <w:ind w:firstLine="621"/>
      </w:pPr>
      <w:r>
        <w:t>Плазма подвергается пр</w:t>
      </w:r>
      <w:r>
        <w:t>оцедуре инактивации патогенов до замораживания или после размораживания по технологии в соответствии с инструкцией производителя.</w:t>
      </w:r>
    </w:p>
    <w:p w:rsidR="00925438" w:rsidRDefault="001F4271">
      <w:pPr>
        <w:pStyle w:val="Heading1"/>
        <w:spacing w:before="265"/>
      </w:pPr>
      <w:r>
        <w:t>Глава 3. Порядок переработки крови, ее компонентов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013"/>
        </w:tabs>
        <w:spacing w:before="305" w:line="273" w:lineRule="auto"/>
        <w:ind w:right="184" w:firstLine="463"/>
        <w:jc w:val="both"/>
        <w:rPr>
          <w:sz w:val="28"/>
        </w:rPr>
      </w:pPr>
      <w:r>
        <w:rPr>
          <w:sz w:val="28"/>
        </w:rPr>
        <w:t>Переработка цельной крови для получения ее компонентов проводится в блоке п</w:t>
      </w:r>
      <w:r>
        <w:rPr>
          <w:sz w:val="28"/>
        </w:rPr>
        <w:t>ервичного фракционирования крови, оснащенного расходными материалами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</w:p>
    <w:p w:rsidR="00925438" w:rsidRDefault="00925438">
      <w:pPr>
        <w:spacing w:line="273" w:lineRule="auto"/>
        <w:jc w:val="both"/>
        <w:rPr>
          <w:sz w:val="28"/>
        </w:rPr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3"/>
        <w:spacing w:before="60"/>
      </w:pPr>
      <w:r>
        <w:lastRenderedPageBreak/>
        <w:t>оборудованием, в том числе, для механической или автоматической плазмы экстракции</w:t>
      </w:r>
    </w:p>
    <w:p w:rsidR="00925438" w:rsidRDefault="001F4271">
      <w:pPr>
        <w:pStyle w:val="a3"/>
        <w:spacing w:before="46"/>
      </w:pPr>
      <w:r>
        <w:t>, асептического соединения и запаивания магистралей гемакона.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004"/>
        </w:tabs>
        <w:spacing w:before="45" w:line="273" w:lineRule="auto"/>
        <w:ind w:right="181" w:firstLine="456"/>
        <w:jc w:val="left"/>
        <w:rPr>
          <w:sz w:val="28"/>
        </w:rPr>
      </w:pPr>
      <w:r>
        <w:rPr>
          <w:sz w:val="28"/>
        </w:rPr>
        <w:t xml:space="preserve">Для приготовления компонентов и их дополнительной обработки применяются </w:t>
      </w:r>
      <w:r>
        <w:rPr>
          <w:spacing w:val="2"/>
          <w:sz w:val="28"/>
        </w:rPr>
        <w:t xml:space="preserve">расходные материалы, оборудование </w:t>
      </w:r>
      <w:r>
        <w:rPr>
          <w:sz w:val="28"/>
        </w:rPr>
        <w:t xml:space="preserve">и </w:t>
      </w:r>
      <w:r>
        <w:rPr>
          <w:spacing w:val="2"/>
          <w:sz w:val="28"/>
        </w:rPr>
        <w:t xml:space="preserve">методы, разрешенные </w:t>
      </w:r>
      <w:r>
        <w:rPr>
          <w:sz w:val="28"/>
        </w:rPr>
        <w:t xml:space="preserve">к </w:t>
      </w:r>
      <w:r>
        <w:rPr>
          <w:spacing w:val="2"/>
          <w:sz w:val="28"/>
        </w:rPr>
        <w:t xml:space="preserve">применению </w:t>
      </w:r>
      <w:r>
        <w:rPr>
          <w:sz w:val="28"/>
        </w:rPr>
        <w:t>в Республике Казахстан в соответствии с инструкцией</w:t>
      </w:r>
      <w:r>
        <w:rPr>
          <w:spacing w:val="-14"/>
          <w:sz w:val="28"/>
        </w:rPr>
        <w:t xml:space="preserve"> </w:t>
      </w:r>
      <w:r>
        <w:rPr>
          <w:sz w:val="28"/>
        </w:rPr>
        <w:t>производителя.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312"/>
        </w:tabs>
        <w:spacing w:before="2" w:line="273" w:lineRule="auto"/>
        <w:ind w:right="223" w:firstLine="713"/>
        <w:jc w:val="both"/>
        <w:rPr>
          <w:sz w:val="28"/>
        </w:rPr>
      </w:pPr>
      <w:r>
        <w:rPr>
          <w:sz w:val="28"/>
        </w:rPr>
        <w:t>Для каждой центрифуги, опытным путем, устанавливаются оптимальные режимы центрифугирования крови и ее компонентов, которые документируются в процедуре по переработке крови, разрабатываемой в организации службы</w:t>
      </w:r>
      <w:r>
        <w:rPr>
          <w:spacing w:val="-23"/>
          <w:sz w:val="28"/>
        </w:rPr>
        <w:t xml:space="preserve"> </w:t>
      </w:r>
      <w:r>
        <w:rPr>
          <w:sz w:val="28"/>
        </w:rPr>
        <w:t>крови.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052"/>
          <w:tab w:val="left" w:pos="1178"/>
          <w:tab w:val="left" w:pos="2790"/>
          <w:tab w:val="left" w:pos="3463"/>
          <w:tab w:val="left" w:pos="5038"/>
          <w:tab w:val="left" w:pos="5788"/>
          <w:tab w:val="left" w:pos="6670"/>
          <w:tab w:val="left" w:pos="8501"/>
        </w:tabs>
        <w:spacing w:line="273" w:lineRule="auto"/>
        <w:ind w:right="187" w:firstLine="602"/>
        <w:jc w:val="left"/>
        <w:rPr>
          <w:sz w:val="28"/>
        </w:rPr>
      </w:pPr>
      <w:r>
        <w:rPr>
          <w:sz w:val="28"/>
        </w:rPr>
        <w:t>Цельная кровь, стабилизированная в конс</w:t>
      </w:r>
      <w:r>
        <w:rPr>
          <w:sz w:val="28"/>
        </w:rPr>
        <w:t xml:space="preserve">ерванте CPD, центрифугируется в жестком режиме для получения трех слоев: плазма, лейкотромбоцитный слой (далее – </w:t>
      </w:r>
      <w:r>
        <w:rPr>
          <w:spacing w:val="2"/>
          <w:sz w:val="28"/>
        </w:rPr>
        <w:t>ЛТС),</w:t>
      </w:r>
      <w:r>
        <w:rPr>
          <w:spacing w:val="2"/>
          <w:sz w:val="28"/>
        </w:rPr>
        <w:tab/>
      </w:r>
      <w:r>
        <w:rPr>
          <w:spacing w:val="3"/>
          <w:sz w:val="28"/>
        </w:rPr>
        <w:t>эритроциты.</w:t>
      </w:r>
      <w:r>
        <w:rPr>
          <w:spacing w:val="3"/>
          <w:sz w:val="28"/>
        </w:rPr>
        <w:tab/>
      </w:r>
      <w:r>
        <w:rPr>
          <w:spacing w:val="2"/>
          <w:sz w:val="28"/>
        </w:rPr>
        <w:t>Для</w:t>
      </w:r>
      <w:r>
        <w:rPr>
          <w:spacing w:val="2"/>
          <w:sz w:val="28"/>
        </w:rPr>
        <w:tab/>
      </w:r>
      <w:r>
        <w:rPr>
          <w:spacing w:val="3"/>
          <w:sz w:val="28"/>
        </w:rPr>
        <w:t>разделения</w:t>
      </w:r>
      <w:r>
        <w:rPr>
          <w:spacing w:val="3"/>
          <w:sz w:val="28"/>
        </w:rPr>
        <w:tab/>
        <w:t>этих</w:t>
      </w:r>
      <w:r>
        <w:rPr>
          <w:spacing w:val="3"/>
          <w:sz w:val="28"/>
        </w:rPr>
        <w:tab/>
      </w:r>
      <w:r>
        <w:rPr>
          <w:spacing w:val="2"/>
          <w:sz w:val="28"/>
        </w:rPr>
        <w:t>слоев</w:t>
      </w:r>
      <w:r>
        <w:rPr>
          <w:spacing w:val="2"/>
          <w:sz w:val="28"/>
        </w:rPr>
        <w:tab/>
      </w:r>
      <w:r>
        <w:rPr>
          <w:spacing w:val="3"/>
          <w:sz w:val="28"/>
        </w:rPr>
        <w:t>используется</w:t>
      </w:r>
      <w:r>
        <w:rPr>
          <w:spacing w:val="3"/>
          <w:sz w:val="28"/>
        </w:rPr>
        <w:tab/>
      </w:r>
      <w:proofErr w:type="gramStart"/>
      <w:r>
        <w:rPr>
          <w:spacing w:val="3"/>
          <w:sz w:val="28"/>
        </w:rPr>
        <w:t>автоматический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фракционатор.</w:t>
      </w:r>
    </w:p>
    <w:p w:rsidR="00925438" w:rsidRDefault="001F4271">
      <w:pPr>
        <w:pStyle w:val="a3"/>
        <w:spacing w:before="2" w:line="273" w:lineRule="auto"/>
        <w:ind w:right="236" w:firstLine="781"/>
        <w:jc w:val="both"/>
      </w:pPr>
      <w:r>
        <w:t>После центрифугирования плазма, частично или полностью, п</w:t>
      </w:r>
      <w:r>
        <w:t>ереводится в трансферный мешок (контейнер) в объеме с учетом приготовления целевого компонента:</w:t>
      </w:r>
    </w:p>
    <w:p w:rsidR="00925438" w:rsidRDefault="001F4271">
      <w:pPr>
        <w:pStyle w:val="a3"/>
        <w:spacing w:line="273" w:lineRule="auto"/>
        <w:ind w:right="175" w:firstLine="424"/>
        <w:jc w:val="both"/>
      </w:pPr>
      <w:r>
        <w:t>при приготовлении эритроцитной массы над глобулярной массой оставляется 40-50 мл плазмы для обеспечения необходимого гематокрита;</w:t>
      </w:r>
    </w:p>
    <w:p w:rsidR="00925438" w:rsidRDefault="001F4271">
      <w:pPr>
        <w:pStyle w:val="a3"/>
        <w:spacing w:line="273" w:lineRule="auto"/>
        <w:ind w:right="182" w:firstLine="468"/>
        <w:jc w:val="both"/>
      </w:pPr>
      <w:r>
        <w:t>при приготовлении эритроцитной</w:t>
      </w:r>
      <w:r>
        <w:t xml:space="preserve"> взвеси производится полная экстракция плазмы, для обеспечения необходимого гематокрита добавляется ресуспендирующий раствор.</w:t>
      </w:r>
    </w:p>
    <w:p w:rsidR="00925438" w:rsidRDefault="001F4271">
      <w:pPr>
        <w:pStyle w:val="a3"/>
        <w:spacing w:line="273" w:lineRule="auto"/>
        <w:ind w:right="108" w:firstLine="1063"/>
      </w:pPr>
      <w:r>
        <w:t>Цельная кровь, стабилизированная в консерванте CPD</w:t>
      </w:r>
      <w:proofErr w:type="gramStart"/>
      <w:r>
        <w:t>А</w:t>
      </w:r>
      <w:proofErr w:type="gramEnd"/>
      <w:r>
        <w:t xml:space="preserve"> при мягком центрифугировании, разделяется на обогащенную тромбоцитами плазму (</w:t>
      </w:r>
      <w:r>
        <w:t>далее – ОТП) и глобулярную массу.</w:t>
      </w:r>
    </w:p>
    <w:p w:rsidR="00925438" w:rsidRDefault="001F4271">
      <w:pPr>
        <w:pStyle w:val="a3"/>
        <w:spacing w:line="273" w:lineRule="auto"/>
        <w:ind w:firstLine="884"/>
      </w:pPr>
      <w:r>
        <w:t>Для разделения этих слоев используется экстрактор или автоматический фракционатор.</w:t>
      </w:r>
    </w:p>
    <w:p w:rsidR="00925438" w:rsidRDefault="001F4271">
      <w:pPr>
        <w:pStyle w:val="a3"/>
        <w:ind w:left="539"/>
      </w:pPr>
      <w:r>
        <w:t>Контейнеры с компонентами крови после герметизации разъединяются.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982"/>
        </w:tabs>
        <w:spacing w:before="46" w:line="273" w:lineRule="auto"/>
        <w:ind w:right="107" w:firstLine="438"/>
        <w:jc w:val="left"/>
        <w:rPr>
          <w:sz w:val="28"/>
        </w:rPr>
      </w:pPr>
      <w:r>
        <w:rPr>
          <w:sz w:val="28"/>
        </w:rPr>
        <w:t>ЛТС используется как сырье для получения тромбоцитов, хранится в течение 24 часов после заготовки при комнатной температуре</w:t>
      </w:r>
      <w:r>
        <w:rPr>
          <w:spacing w:val="-10"/>
          <w:sz w:val="28"/>
        </w:rPr>
        <w:t xml:space="preserve"> </w:t>
      </w:r>
      <w:r>
        <w:rPr>
          <w:sz w:val="28"/>
        </w:rPr>
        <w:t>+22±2°С.</w:t>
      </w:r>
    </w:p>
    <w:p w:rsidR="00925438" w:rsidRDefault="001F4271">
      <w:pPr>
        <w:pStyle w:val="a3"/>
        <w:spacing w:line="273" w:lineRule="auto"/>
        <w:ind w:right="210" w:firstLine="632"/>
        <w:jc w:val="both"/>
      </w:pPr>
      <w:r>
        <w:t>После истечения срока хранения, не использованные ЛТС, утилизируются как издержки производства.</w:t>
      </w:r>
    </w:p>
    <w:p w:rsidR="00925438" w:rsidRDefault="001F4271">
      <w:pPr>
        <w:pStyle w:val="a3"/>
        <w:spacing w:line="273" w:lineRule="auto"/>
        <w:ind w:right="109" w:firstLine="504"/>
        <w:jc w:val="both"/>
      </w:pPr>
      <w:r>
        <w:t>ЛТС имеет небольшое количес</w:t>
      </w:r>
      <w:r>
        <w:t xml:space="preserve">тво плазмы, лейкоцитно-тромбоцитарной пленки и слоя подлежащих эритроцитов высотой 1 сантиметр (далее – </w:t>
      </w:r>
      <w:proofErr w:type="gramStart"/>
      <w:r>
        <w:t>см</w:t>
      </w:r>
      <w:proofErr w:type="gramEnd"/>
      <w:r>
        <w:t>), общим объемом 40- 60 мл и с гематокритом 0,40-0,60.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099"/>
        </w:tabs>
        <w:spacing w:line="273" w:lineRule="auto"/>
        <w:ind w:right="189" w:firstLine="536"/>
        <w:jc w:val="both"/>
        <w:rPr>
          <w:sz w:val="28"/>
        </w:rPr>
      </w:pPr>
      <w:r>
        <w:rPr>
          <w:sz w:val="28"/>
        </w:rPr>
        <w:t>Температурные условия и сроки хранения компонентов, приготовленных для медицинского применения,</w:t>
      </w:r>
      <w:r>
        <w:rPr>
          <w:sz w:val="28"/>
        </w:rPr>
        <w:t xml:space="preserve"> кроме компонентов для переливания в пренатальной, неонатальной и педиатрической практике, устанавливаются в соответствии с главой 4 настоящих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973"/>
        </w:tabs>
        <w:spacing w:before="2" w:line="273" w:lineRule="auto"/>
        <w:ind w:right="105" w:firstLine="430"/>
        <w:jc w:val="left"/>
        <w:rPr>
          <w:sz w:val="28"/>
        </w:rPr>
      </w:pPr>
      <w:r>
        <w:rPr>
          <w:sz w:val="28"/>
        </w:rPr>
        <w:t xml:space="preserve">На магистралях гемаконов с эритроцит содержащими средами, для возможности проведения пред трансфузионных </w:t>
      </w:r>
      <w:r>
        <w:rPr>
          <w:sz w:val="28"/>
        </w:rPr>
        <w:t>лабораторных тестов, формируются сегменты (не менее 4) длиной</w:t>
      </w:r>
      <w:r>
        <w:rPr>
          <w:spacing w:val="-4"/>
          <w:sz w:val="28"/>
        </w:rPr>
        <w:t xml:space="preserve"> </w:t>
      </w:r>
      <w:r>
        <w:rPr>
          <w:sz w:val="28"/>
        </w:rPr>
        <w:t>5-7см.</w:t>
      </w:r>
    </w:p>
    <w:p w:rsidR="00925438" w:rsidRDefault="00925438">
      <w:pPr>
        <w:spacing w:line="273" w:lineRule="auto"/>
        <w:rPr>
          <w:sz w:val="28"/>
        </w:rPr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4"/>
        <w:numPr>
          <w:ilvl w:val="0"/>
          <w:numId w:val="50"/>
        </w:numPr>
        <w:tabs>
          <w:tab w:val="left" w:pos="1138"/>
        </w:tabs>
        <w:spacing w:before="60" w:line="273" w:lineRule="auto"/>
        <w:ind w:right="199" w:firstLine="569"/>
        <w:jc w:val="left"/>
        <w:rPr>
          <w:sz w:val="28"/>
        </w:rPr>
      </w:pPr>
      <w:r>
        <w:rPr>
          <w:sz w:val="28"/>
        </w:rPr>
        <w:lastRenderedPageBreak/>
        <w:t xml:space="preserve">Во время производственных процедур получения и разделения компонентов </w:t>
      </w:r>
      <w:r>
        <w:rPr>
          <w:spacing w:val="3"/>
          <w:sz w:val="28"/>
        </w:rPr>
        <w:t xml:space="preserve">крови, </w:t>
      </w:r>
      <w:r>
        <w:rPr>
          <w:sz w:val="28"/>
        </w:rPr>
        <w:t xml:space="preserve">а </w:t>
      </w:r>
      <w:r>
        <w:rPr>
          <w:spacing w:val="3"/>
          <w:sz w:val="28"/>
        </w:rPr>
        <w:t xml:space="preserve">также </w:t>
      </w:r>
      <w:r>
        <w:rPr>
          <w:spacing w:val="2"/>
          <w:sz w:val="28"/>
        </w:rPr>
        <w:t xml:space="preserve">при </w:t>
      </w:r>
      <w:r>
        <w:rPr>
          <w:spacing w:val="3"/>
          <w:sz w:val="28"/>
        </w:rPr>
        <w:t xml:space="preserve">дополнительной обработке компонентов крови </w:t>
      </w:r>
      <w:r>
        <w:rPr>
          <w:sz w:val="28"/>
        </w:rPr>
        <w:t xml:space="preserve">во </w:t>
      </w:r>
      <w:r>
        <w:rPr>
          <w:spacing w:val="3"/>
          <w:sz w:val="28"/>
        </w:rPr>
        <w:t xml:space="preserve">время </w:t>
      </w:r>
      <w:r>
        <w:rPr>
          <w:sz w:val="28"/>
        </w:rPr>
        <w:t xml:space="preserve">фильтрации,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 инактивации патог</w:t>
      </w:r>
      <w:r>
        <w:rPr>
          <w:sz w:val="28"/>
        </w:rPr>
        <w:t>енов, объем исходного продукта снижается до 5%, вследствие производственных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потерь.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271"/>
        </w:tabs>
        <w:spacing w:before="2" w:line="273" w:lineRule="auto"/>
        <w:ind w:right="216" w:firstLine="679"/>
        <w:jc w:val="both"/>
        <w:rPr>
          <w:sz w:val="28"/>
        </w:rPr>
      </w:pPr>
      <w:r>
        <w:rPr>
          <w:sz w:val="28"/>
        </w:rPr>
        <w:t>Процедуры инактивации патогенов и лейкофильтрации осуществляются с использованием оборудования и методов, зарегистрированных и разрешенных к применению на территории Респуб</w:t>
      </w:r>
      <w:r>
        <w:rPr>
          <w:sz w:val="28"/>
        </w:rPr>
        <w:t>лики Казахстан, в соответствии с инструкцией производителя.</w:t>
      </w:r>
    </w:p>
    <w:p w:rsidR="00925438" w:rsidRDefault="001F4271">
      <w:pPr>
        <w:pStyle w:val="a3"/>
        <w:spacing w:before="2" w:line="273" w:lineRule="auto"/>
        <w:ind w:right="103" w:firstLine="495"/>
      </w:pPr>
      <w:r>
        <w:t>Для компонентов крови обеспечивается степень инактивации вирусов гепатита</w:t>
      </w:r>
      <w:proofErr w:type="gramStart"/>
      <w:r>
        <w:t xml:space="preserve"> В</w:t>
      </w:r>
      <w:proofErr w:type="gramEnd"/>
      <w:r>
        <w:t>, гепатита С и вируса иммунодефицита человека с логарифмическим фактором редукции (Log [MS1]) не менее 4.</w:t>
      </w:r>
    </w:p>
    <w:p w:rsidR="00925438" w:rsidRDefault="001F4271">
      <w:pPr>
        <w:pStyle w:val="a3"/>
        <w:spacing w:line="273" w:lineRule="auto"/>
        <w:ind w:right="169" w:firstLine="429"/>
      </w:pPr>
      <w:r>
        <w:t>Ранним периодом для лейкоредукции являются первые 48 часов после донации при условии хранения компонента крови в холодильнике при температуре +4°С ±2°С.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084"/>
        </w:tabs>
        <w:spacing w:line="273" w:lineRule="auto"/>
        <w:ind w:right="195" w:firstLine="522"/>
        <w:jc w:val="left"/>
        <w:rPr>
          <w:sz w:val="28"/>
        </w:rPr>
      </w:pPr>
      <w:r>
        <w:rPr>
          <w:sz w:val="28"/>
        </w:rPr>
        <w:t xml:space="preserve">Прием и передача крови и ее компонентов на </w:t>
      </w:r>
      <w:proofErr w:type="gramStart"/>
      <w:r>
        <w:rPr>
          <w:sz w:val="28"/>
        </w:rPr>
        <w:t>этапах</w:t>
      </w:r>
      <w:proofErr w:type="gramEnd"/>
      <w:r>
        <w:rPr>
          <w:sz w:val="28"/>
        </w:rPr>
        <w:t xml:space="preserve"> переработки и хранения документируется.</w:t>
      </w:r>
    </w:p>
    <w:p w:rsidR="00925438" w:rsidRDefault="001F4271">
      <w:pPr>
        <w:pStyle w:val="a3"/>
        <w:ind w:left="539"/>
      </w:pPr>
      <w:r>
        <w:t xml:space="preserve">При приеме и </w:t>
      </w:r>
      <w:r>
        <w:t>передаче проводится:</w:t>
      </w:r>
    </w:p>
    <w:p w:rsidR="00925438" w:rsidRDefault="001F4271">
      <w:pPr>
        <w:pStyle w:val="a4"/>
        <w:numPr>
          <w:ilvl w:val="1"/>
          <w:numId w:val="50"/>
        </w:numPr>
        <w:tabs>
          <w:tab w:val="left" w:pos="1164"/>
        </w:tabs>
        <w:spacing w:before="46" w:line="273" w:lineRule="auto"/>
        <w:ind w:right="222" w:firstLine="689"/>
        <w:jc w:val="left"/>
        <w:rPr>
          <w:sz w:val="28"/>
        </w:rPr>
      </w:pPr>
      <w:r>
        <w:rPr>
          <w:sz w:val="28"/>
        </w:rPr>
        <w:t>визуальная оценка (макрооценка) крови и ее компонентов, информация, о проведении которой отражается в сопроводительной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документации;</w:t>
      </w:r>
    </w:p>
    <w:p w:rsidR="00925438" w:rsidRDefault="001F4271">
      <w:pPr>
        <w:pStyle w:val="a4"/>
        <w:numPr>
          <w:ilvl w:val="1"/>
          <w:numId w:val="50"/>
        </w:numPr>
        <w:tabs>
          <w:tab w:val="left" w:pos="843"/>
        </w:tabs>
        <w:spacing w:before="0"/>
        <w:ind w:left="842" w:hanging="304"/>
        <w:jc w:val="both"/>
        <w:rPr>
          <w:sz w:val="28"/>
        </w:rPr>
      </w:pPr>
      <w:r>
        <w:rPr>
          <w:sz w:val="28"/>
        </w:rPr>
        <w:t>количественный учет гемаконов и объема крови и ее</w:t>
      </w:r>
      <w:r>
        <w:rPr>
          <w:spacing w:val="-17"/>
          <w:sz w:val="28"/>
        </w:rPr>
        <w:t xml:space="preserve"> </w:t>
      </w:r>
      <w:r>
        <w:rPr>
          <w:sz w:val="28"/>
        </w:rPr>
        <w:t>компонентов.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097"/>
        </w:tabs>
        <w:spacing w:before="46" w:line="273" w:lineRule="auto"/>
        <w:ind w:right="180" w:firstLine="534"/>
        <w:jc w:val="both"/>
        <w:rPr>
          <w:sz w:val="28"/>
        </w:rPr>
      </w:pPr>
      <w:r>
        <w:rPr>
          <w:sz w:val="28"/>
        </w:rPr>
        <w:t>Временное и постоянное хранение крови и</w:t>
      </w:r>
      <w:r>
        <w:rPr>
          <w:sz w:val="28"/>
        </w:rPr>
        <w:t xml:space="preserve"> ее компонентов осуществляется в специальном медицинском холодильном и морозильном оборудовании с соблюдением установленной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температуры.</w:t>
      </w:r>
    </w:p>
    <w:p w:rsidR="00925438" w:rsidRDefault="001F4271">
      <w:pPr>
        <w:pStyle w:val="a3"/>
        <w:spacing w:line="273" w:lineRule="auto"/>
        <w:ind w:right="200" w:firstLine="580"/>
        <w:jc w:val="both"/>
      </w:pPr>
      <w:r>
        <w:t>При отсутствии автоматических записывающих устройств, организация службы крови проводит контроль температуры хранения, не менее трех раз в сутки и документирует.</w:t>
      </w:r>
    </w:p>
    <w:p w:rsidR="00925438" w:rsidRDefault="001F4271">
      <w:pPr>
        <w:pStyle w:val="Heading1"/>
        <w:jc w:val="both"/>
      </w:pPr>
      <w:r>
        <w:t>Параграф 1. Порядок получения эритроцитсодержащих компонентов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976"/>
        </w:tabs>
        <w:spacing w:before="305"/>
        <w:ind w:left="975" w:hanging="423"/>
        <w:jc w:val="both"/>
        <w:rPr>
          <w:sz w:val="28"/>
        </w:rPr>
      </w:pPr>
      <w:r>
        <w:rPr>
          <w:sz w:val="28"/>
        </w:rPr>
        <w:t xml:space="preserve">Производство эритроцитной массы </w:t>
      </w:r>
      <w:r>
        <w:rPr>
          <w:sz w:val="28"/>
        </w:rPr>
        <w:t>(далее – ЭМ), в том числе ее</w:t>
      </w:r>
      <w:r>
        <w:rPr>
          <w:spacing w:val="6"/>
          <w:sz w:val="28"/>
        </w:rPr>
        <w:t xml:space="preserve"> </w:t>
      </w:r>
      <w:r>
        <w:rPr>
          <w:sz w:val="28"/>
        </w:rPr>
        <w:t>разновидностей</w:t>
      </w:r>
    </w:p>
    <w:p w:rsidR="00925438" w:rsidRDefault="001F4271">
      <w:pPr>
        <w:pStyle w:val="a3"/>
        <w:spacing w:before="45" w:line="273" w:lineRule="auto"/>
        <w:ind w:right="401"/>
        <w:jc w:val="both"/>
      </w:pPr>
      <w:r>
        <w:t>, осуществляется в соответствии с документированными процедурами, разрабатываемыми в Организациях службы крови.</w:t>
      </w:r>
    </w:p>
    <w:p w:rsidR="00925438" w:rsidRDefault="001F4271">
      <w:pPr>
        <w:pStyle w:val="a3"/>
        <w:spacing w:line="273" w:lineRule="auto"/>
        <w:ind w:right="205" w:firstLine="609"/>
        <w:jc w:val="both"/>
      </w:pPr>
      <w:r>
        <w:t>ЭМ подвергается лейкофильтрации, ионизирующему облучению, отмыванию и криоконсервации.</w:t>
      </w:r>
    </w:p>
    <w:p w:rsidR="00925438" w:rsidRDefault="001F4271">
      <w:pPr>
        <w:pStyle w:val="a3"/>
        <w:spacing w:line="273" w:lineRule="auto"/>
        <w:ind w:right="244" w:firstLine="835"/>
        <w:jc w:val="both"/>
      </w:pPr>
      <w:r>
        <w:t xml:space="preserve">ЭМ, не прошедшая дополнительную обработку, содержит большую часть лейкоцитов </w:t>
      </w:r>
      <w:proofErr w:type="gramStart"/>
      <w:r>
        <w:t>цельной</w:t>
      </w:r>
      <w:proofErr w:type="gramEnd"/>
      <w:r>
        <w:t xml:space="preserve"> крови и различное количество тромбоцитов, их содержание зависит от метода центрифугирования.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970"/>
          <w:tab w:val="left" w:pos="1971"/>
          <w:tab w:val="left" w:pos="2631"/>
          <w:tab w:val="left" w:pos="5581"/>
          <w:tab w:val="left" w:pos="7022"/>
          <w:tab w:val="left" w:pos="7951"/>
        </w:tabs>
        <w:spacing w:before="2" w:line="273" w:lineRule="auto"/>
        <w:ind w:right="217" w:firstLine="1265"/>
        <w:jc w:val="left"/>
        <w:rPr>
          <w:sz w:val="28"/>
        </w:rPr>
      </w:pPr>
      <w:r>
        <w:rPr>
          <w:spacing w:val="4"/>
          <w:sz w:val="28"/>
        </w:rPr>
        <w:t>ЭМ</w:t>
      </w:r>
      <w:r>
        <w:rPr>
          <w:spacing w:val="4"/>
          <w:sz w:val="28"/>
        </w:rPr>
        <w:tab/>
      </w:r>
      <w:r>
        <w:rPr>
          <w:spacing w:val="7"/>
          <w:sz w:val="28"/>
        </w:rPr>
        <w:t>лейкофильтрованную</w:t>
      </w:r>
      <w:r>
        <w:rPr>
          <w:spacing w:val="7"/>
          <w:sz w:val="28"/>
        </w:rPr>
        <w:tab/>
      </w:r>
      <w:r>
        <w:rPr>
          <w:spacing w:val="6"/>
          <w:sz w:val="28"/>
        </w:rPr>
        <w:t>получают</w:t>
      </w:r>
      <w:r>
        <w:rPr>
          <w:spacing w:val="6"/>
          <w:sz w:val="28"/>
        </w:rPr>
        <w:tab/>
        <w:t>после</w:t>
      </w:r>
      <w:r>
        <w:rPr>
          <w:spacing w:val="6"/>
          <w:sz w:val="28"/>
        </w:rPr>
        <w:tab/>
      </w:r>
      <w:r>
        <w:rPr>
          <w:spacing w:val="7"/>
          <w:sz w:val="28"/>
        </w:rPr>
        <w:t xml:space="preserve">центрифугирования </w:t>
      </w:r>
      <w:r>
        <w:rPr>
          <w:sz w:val="28"/>
        </w:rPr>
        <w:t>лейкофильтрованной цель</w:t>
      </w:r>
      <w:r>
        <w:rPr>
          <w:sz w:val="28"/>
        </w:rPr>
        <w:t xml:space="preserve">ной крови или из эритроцитной массы или эритроцитной массы с </w:t>
      </w:r>
      <w:proofErr w:type="gramStart"/>
      <w:r>
        <w:rPr>
          <w:sz w:val="28"/>
        </w:rPr>
        <w:t>удаленным</w:t>
      </w:r>
      <w:proofErr w:type="gramEnd"/>
      <w:r>
        <w:rPr>
          <w:sz w:val="28"/>
        </w:rPr>
        <w:t xml:space="preserve"> ЛТС после их</w:t>
      </w:r>
      <w:r>
        <w:rPr>
          <w:spacing w:val="-7"/>
          <w:sz w:val="28"/>
        </w:rPr>
        <w:t xml:space="preserve"> </w:t>
      </w:r>
      <w:r>
        <w:rPr>
          <w:sz w:val="28"/>
        </w:rPr>
        <w:t>лейкофильтрации.</w:t>
      </w:r>
    </w:p>
    <w:p w:rsidR="00925438" w:rsidRDefault="00925438">
      <w:pPr>
        <w:spacing w:line="273" w:lineRule="auto"/>
        <w:rPr>
          <w:sz w:val="28"/>
        </w:rPr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4"/>
        <w:numPr>
          <w:ilvl w:val="0"/>
          <w:numId w:val="50"/>
        </w:numPr>
        <w:tabs>
          <w:tab w:val="left" w:pos="1223"/>
        </w:tabs>
        <w:spacing w:before="60" w:line="273" w:lineRule="auto"/>
        <w:ind w:right="186" w:firstLine="637"/>
        <w:jc w:val="both"/>
        <w:rPr>
          <w:sz w:val="28"/>
        </w:rPr>
      </w:pPr>
      <w:r>
        <w:rPr>
          <w:sz w:val="28"/>
        </w:rPr>
        <w:lastRenderedPageBreak/>
        <w:t xml:space="preserve">ЭМ с </w:t>
      </w:r>
      <w:proofErr w:type="gramStart"/>
      <w:r>
        <w:rPr>
          <w:spacing w:val="2"/>
          <w:sz w:val="28"/>
        </w:rPr>
        <w:t>удаленным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 xml:space="preserve">ЛТС </w:t>
      </w:r>
      <w:r>
        <w:rPr>
          <w:spacing w:val="2"/>
          <w:sz w:val="28"/>
        </w:rPr>
        <w:t xml:space="preserve">получают после удаления </w:t>
      </w:r>
      <w:r>
        <w:rPr>
          <w:sz w:val="28"/>
        </w:rPr>
        <w:t xml:space="preserve">ЛТС из </w:t>
      </w:r>
      <w:r>
        <w:rPr>
          <w:spacing w:val="2"/>
          <w:sz w:val="28"/>
        </w:rPr>
        <w:t xml:space="preserve">крови цельной </w:t>
      </w:r>
      <w:r>
        <w:rPr>
          <w:sz w:val="28"/>
        </w:rPr>
        <w:t>и содержит лейкоциты и различное количество тромбоцитов, которое зависит от метод</w:t>
      </w:r>
      <w:r>
        <w:rPr>
          <w:sz w:val="28"/>
        </w:rPr>
        <w:t>а центрифугирования.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457"/>
          <w:tab w:val="left" w:pos="1926"/>
          <w:tab w:val="left" w:pos="4569"/>
          <w:tab w:val="left" w:pos="6445"/>
          <w:tab w:val="left" w:pos="7429"/>
          <w:tab w:val="left" w:pos="8146"/>
        </w:tabs>
        <w:spacing w:before="2" w:line="273" w:lineRule="auto"/>
        <w:ind w:right="245" w:firstLine="834"/>
        <w:jc w:val="left"/>
        <w:rPr>
          <w:sz w:val="28"/>
        </w:rPr>
      </w:pPr>
      <w:r>
        <w:rPr>
          <w:spacing w:val="3"/>
          <w:sz w:val="28"/>
        </w:rPr>
        <w:t xml:space="preserve">Эритроциты отмытые (далее </w:t>
      </w:r>
      <w:r>
        <w:rPr>
          <w:sz w:val="28"/>
        </w:rPr>
        <w:t xml:space="preserve">– </w:t>
      </w:r>
      <w:r>
        <w:rPr>
          <w:spacing w:val="2"/>
          <w:sz w:val="28"/>
        </w:rPr>
        <w:t xml:space="preserve">ЭО) </w:t>
      </w:r>
      <w:r>
        <w:rPr>
          <w:spacing w:val="3"/>
          <w:sz w:val="28"/>
        </w:rPr>
        <w:t>получают посредством вторичной переработки</w:t>
      </w:r>
      <w:r>
        <w:rPr>
          <w:spacing w:val="3"/>
          <w:sz w:val="28"/>
        </w:rPr>
        <w:tab/>
        <w:t>эритросодержащих</w:t>
      </w:r>
      <w:r>
        <w:rPr>
          <w:spacing w:val="3"/>
          <w:sz w:val="28"/>
        </w:rPr>
        <w:tab/>
        <w:t>компонентов</w:t>
      </w:r>
      <w:r>
        <w:rPr>
          <w:spacing w:val="3"/>
          <w:sz w:val="28"/>
        </w:rPr>
        <w:tab/>
        <w:t>крови</w:t>
      </w:r>
      <w:r>
        <w:rPr>
          <w:spacing w:val="3"/>
          <w:sz w:val="28"/>
        </w:rPr>
        <w:tab/>
      </w:r>
      <w:r>
        <w:rPr>
          <w:spacing w:val="2"/>
          <w:sz w:val="28"/>
        </w:rPr>
        <w:t>при</w:t>
      </w:r>
      <w:r>
        <w:rPr>
          <w:spacing w:val="2"/>
          <w:sz w:val="28"/>
        </w:rPr>
        <w:tab/>
      </w:r>
      <w:r>
        <w:rPr>
          <w:spacing w:val="3"/>
          <w:sz w:val="28"/>
        </w:rPr>
        <w:t xml:space="preserve">последовательном </w:t>
      </w:r>
      <w:r>
        <w:rPr>
          <w:sz w:val="28"/>
        </w:rPr>
        <w:t>промывании и ресуспендировании эритроцитов в добавочном</w:t>
      </w:r>
      <w:r>
        <w:rPr>
          <w:spacing w:val="-12"/>
          <w:sz w:val="28"/>
        </w:rPr>
        <w:t xml:space="preserve"> </w:t>
      </w:r>
      <w:r>
        <w:rPr>
          <w:sz w:val="28"/>
        </w:rPr>
        <w:t>растворе.</w:t>
      </w:r>
    </w:p>
    <w:p w:rsidR="00925438" w:rsidRDefault="001F4271">
      <w:pPr>
        <w:pStyle w:val="a3"/>
        <w:spacing w:line="273" w:lineRule="auto"/>
        <w:ind w:firstLine="420"/>
      </w:pPr>
      <w:r>
        <w:t>Исходное сырье хранится при температур</w:t>
      </w:r>
      <w:r>
        <w:t>е +4°С ±2°С не более 15 суток от момента заготовки крови.</w:t>
      </w:r>
    </w:p>
    <w:p w:rsidR="00925438" w:rsidRDefault="001F4271">
      <w:pPr>
        <w:pStyle w:val="a3"/>
        <w:spacing w:line="273" w:lineRule="auto"/>
        <w:ind w:firstLine="558"/>
      </w:pPr>
      <w:r>
        <w:t xml:space="preserve">Используются компоненты с ранней лейкоредукцией (с </w:t>
      </w:r>
      <w:proofErr w:type="gramStart"/>
      <w:r>
        <w:t>удаленным</w:t>
      </w:r>
      <w:proofErr w:type="gramEnd"/>
      <w:r>
        <w:t xml:space="preserve"> ЛТС и (или) фильтрацией).</w:t>
      </w:r>
    </w:p>
    <w:p w:rsidR="00925438" w:rsidRDefault="001F4271">
      <w:pPr>
        <w:pStyle w:val="a3"/>
        <w:ind w:left="549"/>
      </w:pPr>
      <w:r>
        <w:t>Раствор для промывания перед использованием охлаждается также до температуры</w:t>
      </w:r>
    </w:p>
    <w:p w:rsidR="00925438" w:rsidRDefault="001F4271">
      <w:pPr>
        <w:pStyle w:val="a3"/>
        <w:spacing w:before="45"/>
      </w:pPr>
      <w:r>
        <w:t>+4°С ±2°С.</w:t>
      </w:r>
    </w:p>
    <w:p w:rsidR="00925438" w:rsidRDefault="001F4271">
      <w:pPr>
        <w:pStyle w:val="a3"/>
        <w:spacing w:before="46" w:line="273" w:lineRule="auto"/>
        <w:ind w:firstLine="483"/>
      </w:pPr>
      <w:r>
        <w:t>Количество остаточного белка в ЭО зависит от протокола отмывания. Гематокрит ЭО регулируется в зависимости от клинической необходимости.</w:t>
      </w:r>
    </w:p>
    <w:p w:rsidR="00925438" w:rsidRDefault="001F4271">
      <w:pPr>
        <w:pStyle w:val="a3"/>
        <w:spacing w:line="273" w:lineRule="auto"/>
        <w:ind w:firstLine="1059"/>
      </w:pPr>
      <w:r>
        <w:t>Приготовление ЭО в ручном режиме выполняется в соответствии с документированной процедурой, разрабатываемой в организац</w:t>
      </w:r>
      <w:r>
        <w:t>ии службы крови.</w:t>
      </w:r>
    </w:p>
    <w:p w:rsidR="00925438" w:rsidRDefault="001F4271">
      <w:pPr>
        <w:pStyle w:val="a3"/>
        <w:spacing w:line="273" w:lineRule="auto"/>
        <w:ind w:right="195" w:firstLine="774"/>
        <w:jc w:val="both"/>
      </w:pPr>
      <w:r>
        <w:t>При условии сохранения закрытости системы в процессе обработки (когда обеспечены стерильные стыковки контейнеров с эритроцитами и 0,9% раствором натрия хлорида, и (или) пустыми трансферными контейнерами) работа в ламинарном потоке не требу</w:t>
      </w:r>
      <w:r>
        <w:t>ется.</w:t>
      </w:r>
    </w:p>
    <w:p w:rsidR="00925438" w:rsidRDefault="001F4271">
      <w:pPr>
        <w:pStyle w:val="a3"/>
        <w:spacing w:line="273" w:lineRule="auto"/>
        <w:ind w:right="108" w:firstLine="421"/>
      </w:pPr>
      <w:r>
        <w:t>Промывание эритроцитсодержащих сред в автоматическом режиме осуществляется в соответствии с инструкцией производителя оборудования.</w:t>
      </w:r>
    </w:p>
    <w:p w:rsidR="00925438" w:rsidRDefault="001F4271">
      <w:pPr>
        <w:pStyle w:val="a3"/>
        <w:ind w:left="544"/>
      </w:pPr>
      <w:r>
        <w:t>На контейнер наклеивается этикетка с указанием даты и времени приготовления ЭО</w:t>
      </w:r>
    </w:p>
    <w:p w:rsidR="00925438" w:rsidRDefault="001F4271">
      <w:pPr>
        <w:pStyle w:val="a3"/>
        <w:spacing w:before="46"/>
      </w:pPr>
      <w:r>
        <w:t>, срока годности.</w:t>
      </w:r>
    </w:p>
    <w:p w:rsidR="00925438" w:rsidRDefault="001F4271">
      <w:pPr>
        <w:pStyle w:val="a3"/>
        <w:spacing w:before="45" w:line="273" w:lineRule="auto"/>
        <w:ind w:firstLine="715"/>
      </w:pPr>
      <w:r>
        <w:t>После маркировки и ре</w:t>
      </w:r>
      <w:r>
        <w:t>гистрации компонент передается с сопроводительной документацией в отдел хранения и выдачи продукции.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032"/>
        </w:tabs>
        <w:spacing w:line="273" w:lineRule="auto"/>
        <w:ind w:right="103" w:firstLine="480"/>
        <w:jc w:val="left"/>
        <w:rPr>
          <w:sz w:val="28"/>
        </w:rPr>
      </w:pPr>
      <w:r>
        <w:rPr>
          <w:sz w:val="28"/>
        </w:rPr>
        <w:t xml:space="preserve">Эритроцитная взвесь (далее – ЭВ) получают из цельной крови путем удаления плазмы после центрифугирования с последующим добавлением ресуспендирующего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доба</w:t>
      </w:r>
      <w:r>
        <w:rPr>
          <w:sz w:val="28"/>
        </w:rPr>
        <w:t>вочный) раствора в</w:t>
      </w:r>
      <w:r>
        <w:rPr>
          <w:spacing w:val="-4"/>
          <w:sz w:val="28"/>
        </w:rPr>
        <w:t xml:space="preserve"> </w:t>
      </w:r>
      <w:r>
        <w:rPr>
          <w:sz w:val="28"/>
        </w:rPr>
        <w:t>эритроциты.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265"/>
        </w:tabs>
        <w:spacing w:before="2" w:line="273" w:lineRule="auto"/>
        <w:ind w:right="218" w:firstLine="673"/>
        <w:jc w:val="both"/>
        <w:rPr>
          <w:sz w:val="28"/>
        </w:rPr>
      </w:pPr>
      <w:proofErr w:type="gramStart"/>
      <w:r>
        <w:rPr>
          <w:sz w:val="28"/>
        </w:rPr>
        <w:t>ЭВ с удаленным ЛТС получают после центрифугирования крови, полной экстракции плазмы и ЛТС и добавления к эритроцитам ресуспендирующего</w:t>
      </w:r>
      <w:r>
        <w:rPr>
          <w:spacing w:val="-38"/>
          <w:sz w:val="28"/>
        </w:rPr>
        <w:t xml:space="preserve"> </w:t>
      </w:r>
      <w:r>
        <w:rPr>
          <w:sz w:val="28"/>
        </w:rPr>
        <w:t>раствора.</w:t>
      </w:r>
      <w:proofErr w:type="gramEnd"/>
    </w:p>
    <w:p w:rsidR="00925438" w:rsidRDefault="001F4271">
      <w:pPr>
        <w:pStyle w:val="a4"/>
        <w:numPr>
          <w:ilvl w:val="0"/>
          <w:numId w:val="50"/>
        </w:numPr>
        <w:tabs>
          <w:tab w:val="left" w:pos="1148"/>
        </w:tabs>
        <w:spacing w:line="273" w:lineRule="auto"/>
        <w:ind w:right="174" w:firstLine="577"/>
        <w:jc w:val="both"/>
        <w:rPr>
          <w:sz w:val="28"/>
        </w:rPr>
      </w:pPr>
      <w:r>
        <w:rPr>
          <w:sz w:val="28"/>
        </w:rPr>
        <w:t xml:space="preserve">ЭВ лейкофильтрованную получают путем предварительной лекофильтрации </w:t>
      </w:r>
      <w:r>
        <w:rPr>
          <w:spacing w:val="2"/>
          <w:sz w:val="28"/>
        </w:rPr>
        <w:t>цельной кров</w:t>
      </w:r>
      <w:r>
        <w:rPr>
          <w:spacing w:val="2"/>
          <w:sz w:val="28"/>
        </w:rPr>
        <w:t xml:space="preserve">и </w:t>
      </w:r>
      <w:r>
        <w:rPr>
          <w:sz w:val="28"/>
        </w:rPr>
        <w:t xml:space="preserve">с </w:t>
      </w:r>
      <w:r>
        <w:rPr>
          <w:spacing w:val="2"/>
          <w:sz w:val="28"/>
        </w:rPr>
        <w:t xml:space="preserve">последующим </w:t>
      </w:r>
      <w:r>
        <w:rPr>
          <w:sz w:val="28"/>
        </w:rPr>
        <w:t xml:space="preserve">ее </w:t>
      </w:r>
      <w:r>
        <w:rPr>
          <w:spacing w:val="2"/>
          <w:sz w:val="28"/>
        </w:rPr>
        <w:t xml:space="preserve">центрифугированием, экстракцией плазмы </w:t>
      </w:r>
      <w:r>
        <w:rPr>
          <w:sz w:val="28"/>
        </w:rPr>
        <w:t>и добавлением ресуспендирующего раствора, или путем лейкофильтрации</w:t>
      </w:r>
      <w:r>
        <w:rPr>
          <w:spacing w:val="-34"/>
          <w:sz w:val="28"/>
        </w:rPr>
        <w:t xml:space="preserve"> </w:t>
      </w:r>
      <w:r>
        <w:rPr>
          <w:sz w:val="28"/>
        </w:rPr>
        <w:t xml:space="preserve">эритроцитной взвеси, а также эритроцитной взвеси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удаленным</w:t>
      </w:r>
      <w:r>
        <w:rPr>
          <w:spacing w:val="-10"/>
          <w:sz w:val="28"/>
        </w:rPr>
        <w:t xml:space="preserve"> </w:t>
      </w:r>
      <w:r>
        <w:rPr>
          <w:sz w:val="28"/>
        </w:rPr>
        <w:t>ЛТС.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901"/>
        </w:tabs>
        <w:spacing w:line="273" w:lineRule="auto"/>
        <w:ind w:right="261" w:firstLine="1207"/>
        <w:jc w:val="both"/>
        <w:rPr>
          <w:sz w:val="28"/>
        </w:rPr>
      </w:pPr>
      <w:r>
        <w:rPr>
          <w:spacing w:val="6"/>
          <w:sz w:val="28"/>
        </w:rPr>
        <w:t xml:space="preserve">Эритроциты криоконсервированные получают </w:t>
      </w:r>
      <w:r>
        <w:rPr>
          <w:spacing w:val="5"/>
          <w:sz w:val="28"/>
        </w:rPr>
        <w:t xml:space="preserve">путем </w:t>
      </w:r>
      <w:r>
        <w:rPr>
          <w:spacing w:val="6"/>
          <w:sz w:val="28"/>
        </w:rPr>
        <w:t>заморозки</w:t>
      </w:r>
      <w:r>
        <w:rPr>
          <w:spacing w:val="82"/>
          <w:sz w:val="28"/>
        </w:rPr>
        <w:t xml:space="preserve"> </w:t>
      </w:r>
      <w:r>
        <w:rPr>
          <w:spacing w:val="2"/>
          <w:sz w:val="28"/>
        </w:rPr>
        <w:t xml:space="preserve">эритроконцентрата </w:t>
      </w:r>
      <w:r>
        <w:rPr>
          <w:sz w:val="28"/>
        </w:rPr>
        <w:t xml:space="preserve">с </w:t>
      </w:r>
      <w:r>
        <w:rPr>
          <w:spacing w:val="2"/>
          <w:sz w:val="28"/>
        </w:rPr>
        <w:t xml:space="preserve">применением криопротективной технологии. Процессы </w:t>
      </w:r>
      <w:r>
        <w:rPr>
          <w:sz w:val="28"/>
        </w:rPr>
        <w:t xml:space="preserve">глицеролизации, замораживания, хранения, размораживания, деглицеролизации и </w:t>
      </w:r>
      <w:r>
        <w:rPr>
          <w:spacing w:val="3"/>
          <w:sz w:val="28"/>
        </w:rPr>
        <w:t>восстановления</w:t>
      </w:r>
      <w:r>
        <w:rPr>
          <w:spacing w:val="16"/>
          <w:sz w:val="28"/>
        </w:rPr>
        <w:t xml:space="preserve"> </w:t>
      </w:r>
      <w:r>
        <w:rPr>
          <w:spacing w:val="3"/>
          <w:sz w:val="28"/>
        </w:rPr>
        <w:t>эритроцитов</w:t>
      </w:r>
      <w:r>
        <w:rPr>
          <w:spacing w:val="16"/>
          <w:sz w:val="28"/>
        </w:rPr>
        <w:t xml:space="preserve"> </w:t>
      </w:r>
      <w:r>
        <w:rPr>
          <w:spacing w:val="3"/>
          <w:sz w:val="28"/>
        </w:rPr>
        <w:t>осуществляются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pacing w:val="3"/>
          <w:sz w:val="28"/>
        </w:rPr>
        <w:t>соответствии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pacing w:val="3"/>
          <w:sz w:val="28"/>
        </w:rPr>
        <w:t>инструкцией</w:t>
      </w:r>
    </w:p>
    <w:p w:rsidR="00925438" w:rsidRDefault="00925438">
      <w:pPr>
        <w:spacing w:line="273" w:lineRule="auto"/>
        <w:jc w:val="both"/>
        <w:rPr>
          <w:sz w:val="28"/>
        </w:rPr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3"/>
        <w:spacing w:before="60" w:line="273" w:lineRule="auto"/>
        <w:ind w:right="318"/>
        <w:jc w:val="both"/>
      </w:pPr>
      <w:r>
        <w:rPr>
          <w:spacing w:val="2"/>
        </w:rPr>
        <w:lastRenderedPageBreak/>
        <w:t>производителя автоматического</w:t>
      </w:r>
      <w:r>
        <w:rPr>
          <w:spacing w:val="2"/>
        </w:rPr>
        <w:t xml:space="preserve"> клеточного процессора </w:t>
      </w:r>
      <w:r>
        <w:t xml:space="preserve">и </w:t>
      </w:r>
      <w:r>
        <w:rPr>
          <w:spacing w:val="2"/>
        </w:rPr>
        <w:t xml:space="preserve">документированной </w:t>
      </w:r>
      <w:r>
        <w:t>процедурой, разрабатываемой в организации службы</w:t>
      </w:r>
      <w:r>
        <w:rPr>
          <w:spacing w:val="-8"/>
        </w:rPr>
        <w:t xml:space="preserve"> </w:t>
      </w:r>
      <w:r>
        <w:t>крови.</w:t>
      </w:r>
    </w:p>
    <w:p w:rsidR="00925438" w:rsidRDefault="001F4271">
      <w:pPr>
        <w:pStyle w:val="a3"/>
        <w:ind w:left="539"/>
        <w:jc w:val="both"/>
      </w:pPr>
      <w:r>
        <w:t>Криоконсервированные эритроциты</w:t>
      </w:r>
      <w:r>
        <w:rPr>
          <w:spacing w:val="-48"/>
        </w:rPr>
        <w:t xml:space="preserve"> </w:t>
      </w:r>
      <w:r>
        <w:t>карантинизируются.</w:t>
      </w:r>
    </w:p>
    <w:p w:rsidR="00925438" w:rsidRDefault="001F4271">
      <w:pPr>
        <w:pStyle w:val="a3"/>
        <w:spacing w:before="46" w:line="273" w:lineRule="auto"/>
        <w:ind w:right="194" w:firstLine="548"/>
        <w:jc w:val="both"/>
      </w:pPr>
      <w:r>
        <w:t>При транспортировке криоконсервированных эритроцитов в замороженном виде обеспечиваются заданные условия х</w:t>
      </w:r>
      <w:r>
        <w:t>ранения.</w:t>
      </w:r>
    </w:p>
    <w:p w:rsidR="00925438" w:rsidRDefault="001F4271">
      <w:pPr>
        <w:pStyle w:val="a3"/>
        <w:spacing w:line="273" w:lineRule="auto"/>
        <w:ind w:right="247" w:firstLine="867"/>
        <w:jc w:val="both"/>
      </w:pPr>
      <w:r>
        <w:t>Температура хранения (транспортировки) и срок годности замороженных эритроцитов устанавливаются в соответствии с инструкцией производителя крио системы и с главы 4 настоящих Правил.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267"/>
          <w:tab w:val="left" w:pos="1813"/>
          <w:tab w:val="left" w:pos="3327"/>
          <w:tab w:val="left" w:pos="4660"/>
          <w:tab w:val="left" w:pos="6298"/>
          <w:tab w:val="left" w:pos="6656"/>
          <w:tab w:val="left" w:pos="8518"/>
          <w:tab w:val="left" w:pos="8868"/>
        </w:tabs>
        <w:spacing w:line="273" w:lineRule="auto"/>
        <w:ind w:right="217" w:firstLine="676"/>
        <w:jc w:val="left"/>
        <w:rPr>
          <w:sz w:val="28"/>
        </w:rPr>
      </w:pPr>
      <w:r>
        <w:rPr>
          <w:sz w:val="28"/>
        </w:rPr>
        <w:t>Аферезные эритроциты получают от одного донора методом аппаратног</w:t>
      </w:r>
      <w:r>
        <w:rPr>
          <w:sz w:val="28"/>
        </w:rPr>
        <w:t xml:space="preserve">о </w:t>
      </w:r>
      <w:r>
        <w:rPr>
          <w:spacing w:val="3"/>
          <w:sz w:val="28"/>
        </w:rPr>
        <w:t>цитафереза,</w:t>
      </w:r>
      <w:r>
        <w:rPr>
          <w:spacing w:val="3"/>
          <w:sz w:val="28"/>
        </w:rPr>
        <w:tab/>
        <w:t>процедура</w:t>
      </w:r>
      <w:r>
        <w:rPr>
          <w:spacing w:val="3"/>
          <w:sz w:val="28"/>
        </w:rPr>
        <w:tab/>
        <w:t>которого</w:t>
      </w:r>
      <w:r>
        <w:rPr>
          <w:spacing w:val="3"/>
          <w:sz w:val="28"/>
        </w:rPr>
        <w:tab/>
        <w:t>проводится</w:t>
      </w:r>
      <w:r>
        <w:rPr>
          <w:spacing w:val="3"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</w:r>
      <w:r>
        <w:rPr>
          <w:spacing w:val="3"/>
          <w:sz w:val="28"/>
        </w:rPr>
        <w:t>соответствии</w:t>
      </w:r>
      <w:r>
        <w:rPr>
          <w:spacing w:val="3"/>
          <w:sz w:val="28"/>
        </w:rPr>
        <w:tab/>
      </w:r>
      <w:r>
        <w:rPr>
          <w:sz w:val="28"/>
        </w:rPr>
        <w:t>с</w:t>
      </w:r>
      <w:r>
        <w:rPr>
          <w:sz w:val="28"/>
        </w:rPr>
        <w:tab/>
      </w:r>
      <w:r>
        <w:rPr>
          <w:spacing w:val="3"/>
          <w:sz w:val="28"/>
        </w:rPr>
        <w:t xml:space="preserve">инструкцией </w:t>
      </w:r>
      <w:r>
        <w:rPr>
          <w:sz w:val="28"/>
        </w:rPr>
        <w:t>производителя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оборудования.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499"/>
          <w:tab w:val="left" w:pos="1913"/>
          <w:tab w:val="left" w:pos="3946"/>
          <w:tab w:val="left" w:pos="5877"/>
          <w:tab w:val="left" w:pos="6250"/>
          <w:tab w:val="left" w:pos="8935"/>
        </w:tabs>
        <w:spacing w:line="273" w:lineRule="auto"/>
        <w:ind w:right="183" w:firstLine="871"/>
        <w:jc w:val="left"/>
        <w:rPr>
          <w:sz w:val="28"/>
        </w:rPr>
      </w:pPr>
      <w:r>
        <w:rPr>
          <w:spacing w:val="2"/>
          <w:sz w:val="28"/>
        </w:rPr>
        <w:t xml:space="preserve">Эритроциты вирусинактивированные получают после дополнительной </w:t>
      </w:r>
      <w:r>
        <w:rPr>
          <w:sz w:val="28"/>
        </w:rPr>
        <w:t xml:space="preserve">обработки ЭВ с целью инактивации патогенных агентов и отмывания в соответствии </w:t>
      </w:r>
      <w:r>
        <w:rPr>
          <w:spacing w:val="-13"/>
          <w:sz w:val="28"/>
        </w:rPr>
        <w:t xml:space="preserve">с </w:t>
      </w:r>
      <w:r>
        <w:rPr>
          <w:spacing w:val="2"/>
          <w:sz w:val="28"/>
        </w:rPr>
        <w:t>инструкцией</w:t>
      </w:r>
      <w:r>
        <w:rPr>
          <w:spacing w:val="2"/>
          <w:sz w:val="28"/>
        </w:rPr>
        <w:tab/>
        <w:t>производителя</w:t>
      </w:r>
      <w:r>
        <w:rPr>
          <w:spacing w:val="2"/>
          <w:sz w:val="28"/>
        </w:rPr>
        <w:tab/>
        <w:t>оборудования</w:t>
      </w:r>
      <w:r>
        <w:rPr>
          <w:spacing w:val="2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2"/>
          <w:sz w:val="28"/>
        </w:rPr>
        <w:t>документированной</w:t>
      </w:r>
      <w:r>
        <w:rPr>
          <w:spacing w:val="2"/>
          <w:sz w:val="28"/>
        </w:rPr>
        <w:tab/>
        <w:t xml:space="preserve">процедурой, </w:t>
      </w:r>
      <w:r>
        <w:rPr>
          <w:sz w:val="28"/>
        </w:rPr>
        <w:t>разработанной в Организации службы</w:t>
      </w:r>
      <w:r>
        <w:rPr>
          <w:spacing w:val="-6"/>
          <w:sz w:val="28"/>
        </w:rPr>
        <w:t xml:space="preserve"> </w:t>
      </w:r>
      <w:r>
        <w:rPr>
          <w:sz w:val="28"/>
        </w:rPr>
        <w:t>крови.</w:t>
      </w:r>
    </w:p>
    <w:p w:rsidR="00925438" w:rsidRDefault="001F4271">
      <w:pPr>
        <w:pStyle w:val="Heading1"/>
        <w:spacing w:line="280" w:lineRule="auto"/>
        <w:ind w:right="193"/>
        <w:jc w:val="both"/>
      </w:pPr>
      <w:r>
        <w:rPr>
          <w:w w:val="95"/>
        </w:rPr>
        <w:t xml:space="preserve">Параграф 2. Порядок получения свежезамороженной плазмы криопреципитата, </w:t>
      </w:r>
      <w:r>
        <w:t>тромбоцитов, лейкоцитов, гранулоцитов, лимфоцитов, фибринового клея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972"/>
        </w:tabs>
        <w:spacing w:before="247" w:line="273" w:lineRule="auto"/>
        <w:ind w:right="180" w:firstLine="430"/>
        <w:jc w:val="left"/>
        <w:rPr>
          <w:sz w:val="28"/>
        </w:rPr>
      </w:pPr>
      <w:r>
        <w:rPr>
          <w:sz w:val="28"/>
        </w:rPr>
        <w:t>Получение СЗП, в том числе ее разновидностей, осуществляется в соответствии с документированной процедурой, разрабатываемой в Организации службы</w:t>
      </w:r>
      <w:r>
        <w:rPr>
          <w:spacing w:val="-29"/>
          <w:sz w:val="28"/>
        </w:rPr>
        <w:t xml:space="preserve"> </w:t>
      </w:r>
      <w:r>
        <w:rPr>
          <w:sz w:val="28"/>
        </w:rPr>
        <w:t>крови.</w:t>
      </w:r>
    </w:p>
    <w:p w:rsidR="00925438" w:rsidRDefault="001F4271">
      <w:pPr>
        <w:pStyle w:val="a3"/>
        <w:spacing w:line="273" w:lineRule="auto"/>
        <w:ind w:firstLine="585"/>
      </w:pPr>
      <w:r>
        <w:t>СЗП получают после замораживания в течение первых 18 часов после донации крови.</w:t>
      </w:r>
    </w:p>
    <w:p w:rsidR="00925438" w:rsidRDefault="001F4271">
      <w:pPr>
        <w:pStyle w:val="a3"/>
        <w:spacing w:line="273" w:lineRule="auto"/>
        <w:ind w:right="185" w:firstLine="660"/>
      </w:pPr>
      <w:r>
        <w:t>При условии быстрого охл</w:t>
      </w:r>
      <w:r>
        <w:t xml:space="preserve">аждения заготовленной дозы крови или плазмы до </w:t>
      </w:r>
      <w:r>
        <w:rPr>
          <w:spacing w:val="3"/>
        </w:rPr>
        <w:t xml:space="preserve">температуры </w:t>
      </w:r>
      <w:r>
        <w:t xml:space="preserve">от </w:t>
      </w:r>
      <w:r>
        <w:rPr>
          <w:spacing w:val="3"/>
        </w:rPr>
        <w:t xml:space="preserve">+20°С </w:t>
      </w:r>
      <w:r>
        <w:t xml:space="preserve">до </w:t>
      </w:r>
      <w:r>
        <w:rPr>
          <w:spacing w:val="3"/>
        </w:rPr>
        <w:t xml:space="preserve">+24°С </w:t>
      </w:r>
      <w:r>
        <w:t xml:space="preserve">с </w:t>
      </w:r>
      <w:r>
        <w:rPr>
          <w:spacing w:val="3"/>
        </w:rPr>
        <w:t xml:space="preserve">помощью специального валидированного </w:t>
      </w:r>
      <w:r>
        <w:t>оборудования, срок приготовления СЗП увеличивается до 24 часов после донации крови.</w:t>
      </w:r>
    </w:p>
    <w:p w:rsidR="00925438" w:rsidRDefault="001F4271">
      <w:pPr>
        <w:pStyle w:val="a3"/>
        <w:spacing w:before="2" w:line="273" w:lineRule="auto"/>
        <w:ind w:right="216" w:firstLine="660"/>
        <w:jc w:val="both"/>
      </w:pPr>
      <w:r>
        <w:t>Для получения компонента крови объемом более 230 мл, пла</w:t>
      </w:r>
      <w:r>
        <w:t xml:space="preserve">зма, полученная методом афереза или из доз </w:t>
      </w:r>
      <w:proofErr w:type="gramStart"/>
      <w:r>
        <w:t>цельной</w:t>
      </w:r>
      <w:proofErr w:type="gramEnd"/>
      <w:r>
        <w:t xml:space="preserve"> крови, пулируется в виде монодонорского и полидонорского компонента.</w:t>
      </w:r>
    </w:p>
    <w:p w:rsidR="00925438" w:rsidRDefault="001F4271">
      <w:pPr>
        <w:pStyle w:val="a3"/>
        <w:spacing w:line="273" w:lineRule="auto"/>
        <w:ind w:right="186" w:firstLine="487"/>
        <w:jc w:val="both"/>
      </w:pPr>
      <w:r>
        <w:t>Монодонорская пулированная плазма производится при объединении доз плазмы, полученных от одного донора с одним кодом донации или доз пла</w:t>
      </w:r>
      <w:r>
        <w:t>змы, полученной от одного донора с разными кодами донаций.</w:t>
      </w:r>
    </w:p>
    <w:p w:rsidR="00925438" w:rsidRDefault="001F4271">
      <w:pPr>
        <w:pStyle w:val="a3"/>
        <w:spacing w:before="2" w:line="273" w:lineRule="auto"/>
        <w:ind w:right="188" w:firstLine="503"/>
        <w:jc w:val="both"/>
      </w:pPr>
      <w:r>
        <w:t>Полидонорская пулированная плазма производится при объединении доз плазмы, полученных от двух и более доноров с разными кодами донаций с соблюдением принципа идентичности групп крови по системе АВО</w:t>
      </w:r>
      <w:r>
        <w:t>.</w:t>
      </w:r>
    </w:p>
    <w:p w:rsidR="00925438" w:rsidRDefault="001F4271">
      <w:pPr>
        <w:pStyle w:val="a3"/>
        <w:spacing w:line="273" w:lineRule="auto"/>
        <w:ind w:right="198" w:firstLine="566"/>
        <w:jc w:val="both"/>
      </w:pPr>
      <w:r>
        <w:t>Заморозка плазмы осуществляется в соответствии с инструкцией производителя оборудования, используемого организацией службы крови.</w:t>
      </w:r>
    </w:p>
    <w:p w:rsidR="00925438" w:rsidRDefault="00925438">
      <w:pPr>
        <w:spacing w:line="273" w:lineRule="auto"/>
        <w:jc w:val="both"/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3"/>
        <w:spacing w:before="60" w:line="273" w:lineRule="auto"/>
        <w:ind w:firstLine="711"/>
      </w:pPr>
      <w:r>
        <w:lastRenderedPageBreak/>
        <w:t>С учетом физиологии реципиентов педиатрического или неонатологического профиля СЗП, в том числе пулированная, разд</w:t>
      </w:r>
      <w:r>
        <w:t xml:space="preserve">еляется на меньшие дозы </w:t>
      </w:r>
      <w:proofErr w:type="gramStart"/>
      <w:r>
        <w:t>с</w:t>
      </w:r>
      <w:proofErr w:type="gramEnd"/>
      <w:r>
        <w:t xml:space="preserve"> последующей их карантинизацией.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988"/>
        </w:tabs>
        <w:spacing w:before="2" w:line="273" w:lineRule="auto"/>
        <w:ind w:right="104" w:firstLine="442"/>
        <w:jc w:val="left"/>
        <w:rPr>
          <w:sz w:val="28"/>
        </w:rPr>
      </w:pPr>
      <w:r>
        <w:rPr>
          <w:sz w:val="28"/>
        </w:rPr>
        <w:t>Лейкофильтрованная СЗП получается экстракцией плазмы из фильтрованной до центрифугирования цельной консервированной крови или после фильтрации</w:t>
      </w:r>
      <w:r>
        <w:rPr>
          <w:spacing w:val="-45"/>
          <w:sz w:val="28"/>
        </w:rPr>
        <w:t xml:space="preserve"> </w:t>
      </w:r>
      <w:r>
        <w:rPr>
          <w:sz w:val="28"/>
        </w:rPr>
        <w:t>плазмы.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256"/>
        </w:tabs>
        <w:spacing w:before="0" w:line="273" w:lineRule="auto"/>
        <w:ind w:right="214" w:firstLine="668"/>
        <w:jc w:val="both"/>
        <w:rPr>
          <w:sz w:val="28"/>
        </w:rPr>
      </w:pPr>
      <w:r>
        <w:rPr>
          <w:sz w:val="28"/>
        </w:rPr>
        <w:t>СЗП вирусинактивированная получается после дополнительной обработки плазмы с целью инактивации патогенных агентов в соответствии с инструкцией производителя оборудования и документированной процедурой, разработанной в организации службы</w:t>
      </w:r>
      <w:r>
        <w:rPr>
          <w:spacing w:val="-3"/>
          <w:sz w:val="28"/>
        </w:rPr>
        <w:t xml:space="preserve"> </w:t>
      </w:r>
      <w:r>
        <w:rPr>
          <w:sz w:val="28"/>
        </w:rPr>
        <w:t>крови.</w:t>
      </w:r>
    </w:p>
    <w:p w:rsidR="00925438" w:rsidRDefault="001F4271">
      <w:pPr>
        <w:pStyle w:val="a3"/>
        <w:spacing w:before="2" w:line="273" w:lineRule="auto"/>
        <w:ind w:firstLine="799"/>
      </w:pPr>
      <w:r>
        <w:t>Процедуре ин</w:t>
      </w:r>
      <w:r>
        <w:t>активации подвергается плазма до замораживания или после размораживания.</w:t>
      </w:r>
    </w:p>
    <w:p w:rsidR="00925438" w:rsidRDefault="001F4271">
      <w:pPr>
        <w:pStyle w:val="a3"/>
        <w:spacing w:line="273" w:lineRule="auto"/>
        <w:ind w:firstLine="885"/>
      </w:pPr>
      <w:r>
        <w:t>В СЗП вирусинактивированной сохраняется 50-70% лабильных факторов свертывания и естественных ингибиторов, находящихся в исходном продукте.</w:t>
      </w:r>
    </w:p>
    <w:p w:rsidR="00925438" w:rsidRDefault="001F4271">
      <w:pPr>
        <w:pStyle w:val="a3"/>
        <w:spacing w:line="273" w:lineRule="auto"/>
        <w:ind w:firstLine="755"/>
      </w:pPr>
      <w:r>
        <w:t>При необходимости дозы плазмы перед инактива</w:t>
      </w:r>
      <w:r>
        <w:t>цией пулируются, а после инактивации разделяются на меньшие объемы.</w:t>
      </w:r>
    </w:p>
    <w:p w:rsidR="00925438" w:rsidRDefault="001F4271">
      <w:pPr>
        <w:pStyle w:val="a3"/>
        <w:spacing w:line="273" w:lineRule="auto"/>
        <w:ind w:firstLine="792"/>
      </w:pPr>
      <w:r>
        <w:t>Если плазма инактивируется после разморозки, она может выдаваться для клинического применения без замораживания, или повторно замораживаться.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326"/>
          <w:tab w:val="left" w:pos="2021"/>
          <w:tab w:val="left" w:pos="2802"/>
          <w:tab w:val="left" w:pos="3175"/>
          <w:tab w:val="left" w:pos="4383"/>
          <w:tab w:val="left" w:pos="6111"/>
          <w:tab w:val="left" w:pos="8537"/>
          <w:tab w:val="left" w:pos="9464"/>
        </w:tabs>
        <w:spacing w:line="273" w:lineRule="auto"/>
        <w:ind w:right="225" w:firstLine="725"/>
        <w:jc w:val="left"/>
        <w:rPr>
          <w:sz w:val="28"/>
        </w:rPr>
      </w:pPr>
      <w:r>
        <w:rPr>
          <w:sz w:val="28"/>
        </w:rPr>
        <w:t>Карантинизация СЗП осуществляется в целях повы</w:t>
      </w:r>
      <w:r>
        <w:rPr>
          <w:sz w:val="28"/>
        </w:rPr>
        <w:t xml:space="preserve">шения инфекционной </w:t>
      </w:r>
      <w:r>
        <w:rPr>
          <w:spacing w:val="4"/>
          <w:sz w:val="28"/>
        </w:rPr>
        <w:t>безопасности</w:t>
      </w:r>
      <w:r>
        <w:rPr>
          <w:spacing w:val="4"/>
          <w:sz w:val="28"/>
        </w:rPr>
        <w:tab/>
      </w:r>
      <w:r>
        <w:rPr>
          <w:spacing w:val="3"/>
          <w:sz w:val="28"/>
        </w:rPr>
        <w:t>СЗП</w:t>
      </w:r>
      <w:r>
        <w:rPr>
          <w:spacing w:val="3"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</w:r>
      <w:r>
        <w:rPr>
          <w:spacing w:val="4"/>
          <w:sz w:val="28"/>
        </w:rPr>
        <w:t>течение</w:t>
      </w:r>
      <w:r>
        <w:rPr>
          <w:spacing w:val="4"/>
          <w:sz w:val="28"/>
        </w:rPr>
        <w:tab/>
        <w:t>возможного</w:t>
      </w:r>
      <w:r>
        <w:rPr>
          <w:spacing w:val="4"/>
          <w:sz w:val="28"/>
        </w:rPr>
        <w:tab/>
        <w:t>"серонегативного</w:t>
      </w:r>
      <w:r>
        <w:rPr>
          <w:spacing w:val="4"/>
          <w:sz w:val="28"/>
        </w:rPr>
        <w:tab/>
        <w:t>окна"</w:t>
      </w:r>
      <w:r>
        <w:rPr>
          <w:spacing w:val="4"/>
          <w:sz w:val="28"/>
        </w:rPr>
        <w:tab/>
        <w:t xml:space="preserve">(период </w:t>
      </w:r>
      <w:r>
        <w:rPr>
          <w:sz w:val="28"/>
        </w:rPr>
        <w:t>инфекционного процесса, не выявляемый при лабораторном</w:t>
      </w:r>
      <w:r>
        <w:rPr>
          <w:spacing w:val="-16"/>
          <w:sz w:val="28"/>
        </w:rPr>
        <w:t xml:space="preserve"> </w:t>
      </w:r>
      <w:r>
        <w:rPr>
          <w:sz w:val="28"/>
        </w:rPr>
        <w:t>тестировании).</w:t>
      </w:r>
    </w:p>
    <w:p w:rsidR="00925438" w:rsidRDefault="001F4271">
      <w:pPr>
        <w:pStyle w:val="a3"/>
        <w:ind w:left="539"/>
      </w:pPr>
      <w:r>
        <w:t xml:space="preserve">На карантинизацию направляется СЗП, </w:t>
      </w:r>
      <w:proofErr w:type="gramStart"/>
      <w:r>
        <w:t>пригодная</w:t>
      </w:r>
      <w:proofErr w:type="gramEnd"/>
      <w:r>
        <w:t xml:space="preserve"> для медицинских целей.</w:t>
      </w:r>
    </w:p>
    <w:p w:rsidR="00925438" w:rsidRDefault="001F4271">
      <w:pPr>
        <w:pStyle w:val="a3"/>
        <w:spacing w:before="46" w:line="273" w:lineRule="auto"/>
        <w:ind w:right="181" w:firstLine="918"/>
        <w:jc w:val="both"/>
      </w:pPr>
      <w:r>
        <w:t>Карантинное хранение СЗП пров</w:t>
      </w:r>
      <w:r>
        <w:t>одится в замороженном состоянии при температуре от -25°С до -35°С в отдельном помещении, с ограничением несанкционированного доступа, в специальном холодильном оборудовании, имеющем соответствующую маркировку и устройство контроля температуры.</w:t>
      </w:r>
    </w:p>
    <w:p w:rsidR="00925438" w:rsidRDefault="001F4271">
      <w:pPr>
        <w:pStyle w:val="a3"/>
        <w:spacing w:before="2" w:line="273" w:lineRule="auto"/>
        <w:ind w:right="183" w:firstLine="485"/>
        <w:jc w:val="both"/>
      </w:pPr>
      <w:r>
        <w:t>При карантин</w:t>
      </w:r>
      <w:r>
        <w:t>изации осуществляется повторное лабораторное тестирование крови донора на трансфузионные инфекции в соответствии с требованиями действующего законодательства.</w:t>
      </w:r>
    </w:p>
    <w:p w:rsidR="00925438" w:rsidRDefault="001F4271">
      <w:pPr>
        <w:pStyle w:val="a3"/>
        <w:spacing w:line="273" w:lineRule="auto"/>
        <w:ind w:right="205" w:firstLine="612"/>
        <w:jc w:val="both"/>
      </w:pPr>
      <w:r>
        <w:t>При использовании метода двухступенчатого тестирования на трансфузионные инфекции срок карантиниз</w:t>
      </w:r>
      <w:r>
        <w:t>ации сокращается до 4 месяцев.</w:t>
      </w:r>
    </w:p>
    <w:p w:rsidR="00925438" w:rsidRDefault="001F4271">
      <w:pPr>
        <w:pStyle w:val="a3"/>
        <w:spacing w:line="273" w:lineRule="auto"/>
        <w:ind w:right="257" w:firstLine="1015"/>
        <w:jc w:val="both"/>
      </w:pPr>
      <w:r>
        <w:t>В случае неявки донора на повторное лабораторное тестирование на трансфузионные инфекции через 4 месяца после донации, срок карантинизации продлевается до 12 месяцев от даты заготовки.</w:t>
      </w:r>
    </w:p>
    <w:p w:rsidR="00925438" w:rsidRDefault="001F4271">
      <w:pPr>
        <w:pStyle w:val="a3"/>
        <w:spacing w:line="273" w:lineRule="auto"/>
        <w:ind w:right="88" w:firstLine="426"/>
      </w:pPr>
      <w:r>
        <w:t xml:space="preserve">Плазма снимается с </w:t>
      </w:r>
      <w:proofErr w:type="gramStart"/>
      <w:r>
        <w:t>карантина</w:t>
      </w:r>
      <w:proofErr w:type="gramEnd"/>
      <w:r>
        <w:t xml:space="preserve"> если повторное обследование донора не проводилось по причине неявки донора в течение 12 месяцев от даты заготовки или при возникновении потребности пополнения резервных запасов плазмы, пригодной для переливания.</w:t>
      </w:r>
    </w:p>
    <w:p w:rsidR="00925438" w:rsidRDefault="001F4271">
      <w:pPr>
        <w:pStyle w:val="a3"/>
        <w:spacing w:before="2" w:line="273" w:lineRule="auto"/>
        <w:ind w:firstLine="552"/>
      </w:pPr>
      <w:r>
        <w:t>Снятая с карант</w:t>
      </w:r>
      <w:r>
        <w:t xml:space="preserve">ина плазма </w:t>
      </w:r>
      <w:proofErr w:type="gramStart"/>
      <w:r>
        <w:t>направляется на дополнительную обработку с целью инактивации патогенных агентов и с приданием дополнительных свойств и выдается</w:t>
      </w:r>
      <w:proofErr w:type="gramEnd"/>
    </w:p>
    <w:p w:rsidR="00925438" w:rsidRDefault="00925438">
      <w:pPr>
        <w:spacing w:line="273" w:lineRule="auto"/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3"/>
        <w:spacing w:before="60" w:line="273" w:lineRule="auto"/>
      </w:pPr>
      <w:r>
        <w:lastRenderedPageBreak/>
        <w:t>для медицинского применения с изменением статуса продукта или направляется на переработку для получения пре</w:t>
      </w:r>
      <w:r>
        <w:t>паратов крови.</w:t>
      </w:r>
    </w:p>
    <w:p w:rsidR="00925438" w:rsidRDefault="001F4271">
      <w:pPr>
        <w:pStyle w:val="a3"/>
        <w:spacing w:line="273" w:lineRule="auto"/>
        <w:ind w:right="158" w:firstLine="430"/>
      </w:pPr>
      <w:r>
        <w:t>При выявлении первично-положительных результатов лабораторного тестирования на трансфузионные инфекции во время карантина или после истечения срока карантина компоненты крови от всех его предыдущих донаций, находящихся на карантинном хранени</w:t>
      </w:r>
      <w:r>
        <w:t xml:space="preserve">и в организации службы крови, изымаются, маркируются "на уничтожение" с указанием причины утилизации, </w:t>
      </w:r>
      <w:proofErr w:type="gramStart"/>
      <w:r>
        <w:t>списываются и утилизируются</w:t>
      </w:r>
      <w:proofErr w:type="gramEnd"/>
      <w:r>
        <w:t>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990"/>
          <w:tab w:val="left" w:pos="1459"/>
          <w:tab w:val="left" w:pos="1961"/>
          <w:tab w:val="left" w:pos="2934"/>
          <w:tab w:val="left" w:pos="5005"/>
          <w:tab w:val="left" w:pos="5441"/>
          <w:tab w:val="left" w:pos="6441"/>
          <w:tab w:val="left" w:pos="6781"/>
          <w:tab w:val="left" w:pos="8379"/>
          <w:tab w:val="left" w:pos="9150"/>
          <w:tab w:val="left" w:pos="9313"/>
          <w:tab w:val="left" w:pos="10577"/>
        </w:tabs>
        <w:spacing w:before="2" w:line="273" w:lineRule="auto"/>
        <w:ind w:right="107" w:firstLine="444"/>
        <w:jc w:val="left"/>
        <w:rPr>
          <w:sz w:val="28"/>
        </w:rPr>
      </w:pPr>
      <w:r>
        <w:rPr>
          <w:sz w:val="28"/>
        </w:rPr>
        <w:t xml:space="preserve">Плазма для фракционирования заготавливается с целью приготовления из нее в </w:t>
      </w:r>
      <w:r>
        <w:rPr>
          <w:spacing w:val="2"/>
          <w:sz w:val="28"/>
        </w:rPr>
        <w:t>специализированных</w:t>
      </w:r>
      <w:r>
        <w:rPr>
          <w:spacing w:val="2"/>
          <w:sz w:val="28"/>
        </w:rPr>
        <w:tab/>
        <w:t>производственных</w:t>
      </w:r>
      <w:r>
        <w:rPr>
          <w:spacing w:val="2"/>
          <w:sz w:val="28"/>
        </w:rPr>
        <w:tab/>
        <w:t>условиях</w:t>
      </w:r>
      <w:r>
        <w:rPr>
          <w:spacing w:val="2"/>
          <w:sz w:val="28"/>
        </w:rPr>
        <w:tab/>
        <w:t>препа</w:t>
      </w:r>
      <w:r>
        <w:rPr>
          <w:spacing w:val="2"/>
          <w:sz w:val="28"/>
        </w:rPr>
        <w:t>ратов</w:t>
      </w:r>
      <w:r>
        <w:rPr>
          <w:spacing w:val="2"/>
          <w:sz w:val="28"/>
        </w:rPr>
        <w:tab/>
        <w:t>крови</w:t>
      </w:r>
      <w:r>
        <w:rPr>
          <w:spacing w:val="2"/>
          <w:sz w:val="28"/>
        </w:rPr>
        <w:tab/>
      </w:r>
      <w:r>
        <w:rPr>
          <w:spacing w:val="2"/>
          <w:sz w:val="28"/>
        </w:rPr>
        <w:tab/>
        <w:t xml:space="preserve">(крупные </w:t>
      </w:r>
      <w:r>
        <w:rPr>
          <w:sz w:val="28"/>
        </w:rPr>
        <w:t xml:space="preserve">протеины плазмы (альбумин, иммуноглобин IgG), ингибиторы протеаз (альфа 2 макроглобулин, альфа 1 антитрипсин, C1-ингибитор эстеразы, антитромбин, кофактор </w:t>
      </w:r>
      <w:r>
        <w:rPr>
          <w:spacing w:val="2"/>
          <w:sz w:val="28"/>
        </w:rPr>
        <w:t>гепарина</w:t>
      </w:r>
      <w:r>
        <w:rPr>
          <w:spacing w:val="2"/>
          <w:sz w:val="28"/>
        </w:rPr>
        <w:tab/>
      </w:r>
      <w:r>
        <w:rPr>
          <w:sz w:val="28"/>
        </w:rPr>
        <w:t>II,</w:t>
      </w:r>
      <w:r>
        <w:rPr>
          <w:sz w:val="28"/>
        </w:rPr>
        <w:tab/>
      </w:r>
      <w:r>
        <w:rPr>
          <w:spacing w:val="2"/>
          <w:sz w:val="28"/>
        </w:rPr>
        <w:t>альфа-2-антиплазмин),</w:t>
      </w:r>
      <w:r>
        <w:rPr>
          <w:spacing w:val="2"/>
          <w:sz w:val="28"/>
        </w:rPr>
        <w:tab/>
        <w:t>протеазы,</w:t>
      </w:r>
      <w:r>
        <w:rPr>
          <w:spacing w:val="2"/>
          <w:sz w:val="28"/>
        </w:rPr>
        <w:tab/>
        <w:t>фибринолитические</w:t>
      </w:r>
      <w:r>
        <w:rPr>
          <w:spacing w:val="2"/>
          <w:sz w:val="28"/>
        </w:rPr>
        <w:tab/>
        <w:t>протеины</w:t>
      </w:r>
      <w:r>
        <w:rPr>
          <w:spacing w:val="2"/>
          <w:sz w:val="28"/>
        </w:rPr>
        <w:tab/>
      </w:r>
      <w:proofErr w:type="gramStart"/>
      <w:r>
        <w:rPr>
          <w:spacing w:val="-18"/>
          <w:sz w:val="28"/>
        </w:rPr>
        <w:t xml:space="preserve">( </w:t>
      </w:r>
      <w:proofErr w:type="gramEnd"/>
      <w:r>
        <w:rPr>
          <w:sz w:val="28"/>
        </w:rPr>
        <w:t>плазм</w:t>
      </w:r>
      <w:r>
        <w:rPr>
          <w:sz w:val="28"/>
        </w:rPr>
        <w:t xml:space="preserve">иноген, гистидин-обогащенный гликопротеин), коагуляционные факторы и антикоагулянтные протеины (фибриноген, фибронектин, протромбин, фактор XIII, протеин S, Фон Виллебрандта фактор, фактор II, фактор </w:t>
      </w:r>
      <w:proofErr w:type="gramStart"/>
      <w:r>
        <w:rPr>
          <w:sz w:val="28"/>
        </w:rPr>
        <w:t>X, фактор V, фактор XI, фактор IX, фактор XII, протеин C</w:t>
      </w:r>
      <w:r>
        <w:rPr>
          <w:sz w:val="28"/>
        </w:rPr>
        <w:t>, фактор VII, фактор VIII), цитокины (IL-2, G-CSF, эритропоэтин).</w:t>
      </w:r>
      <w:proofErr w:type="gramEnd"/>
    </w:p>
    <w:p w:rsidR="00925438" w:rsidRDefault="001F4271">
      <w:pPr>
        <w:pStyle w:val="a3"/>
        <w:spacing w:before="5" w:line="273" w:lineRule="auto"/>
        <w:ind w:right="195" w:firstLine="551"/>
        <w:jc w:val="both"/>
      </w:pPr>
      <w:r>
        <w:t xml:space="preserve">Для фракционирования целенаправленно используют заготовленную плазму или </w:t>
      </w:r>
      <w:proofErr w:type="gramStart"/>
      <w:r>
        <w:t>плазму</w:t>
      </w:r>
      <w:proofErr w:type="gramEnd"/>
      <w:r>
        <w:t xml:space="preserve"> предназначенную для клинического применения, но не реализованную по причине прекращения востребованности, если</w:t>
      </w:r>
      <w:r>
        <w:t xml:space="preserve"> товарные характеристики плазмы соответствуют требованиям, оговоренным в рекомендациях Всемирной организации здравоохранения по производству, контролю и регулированию человеческой плазмы, предназначенной для фракционирования.</w:t>
      </w:r>
    </w:p>
    <w:p w:rsidR="00925438" w:rsidRDefault="001F4271">
      <w:pPr>
        <w:pStyle w:val="a3"/>
        <w:tabs>
          <w:tab w:val="left" w:pos="2267"/>
          <w:tab w:val="left" w:pos="4373"/>
          <w:tab w:val="left" w:pos="6710"/>
          <w:tab w:val="left" w:pos="8583"/>
          <w:tab w:val="left" w:pos="9236"/>
        </w:tabs>
        <w:spacing w:before="3" w:line="273" w:lineRule="auto"/>
        <w:ind w:right="263" w:firstLine="971"/>
      </w:pPr>
      <w:r>
        <w:rPr>
          <w:spacing w:val="3"/>
        </w:rPr>
        <w:t xml:space="preserve">При </w:t>
      </w:r>
      <w:r>
        <w:rPr>
          <w:spacing w:val="4"/>
        </w:rPr>
        <w:t xml:space="preserve">целенаправленной заготовке плазмы </w:t>
      </w:r>
      <w:r>
        <w:rPr>
          <w:spacing w:val="3"/>
        </w:rPr>
        <w:t xml:space="preserve">для </w:t>
      </w:r>
      <w:r>
        <w:rPr>
          <w:spacing w:val="4"/>
        </w:rPr>
        <w:t xml:space="preserve">фракционирования объем </w:t>
      </w:r>
      <w:r>
        <w:rPr>
          <w:spacing w:val="6"/>
        </w:rPr>
        <w:t>лабораторных</w:t>
      </w:r>
      <w:r>
        <w:rPr>
          <w:spacing w:val="6"/>
        </w:rPr>
        <w:tab/>
        <w:t>исследований</w:t>
      </w:r>
      <w:r>
        <w:rPr>
          <w:spacing w:val="6"/>
        </w:rPr>
        <w:tab/>
        <w:t>ограничивается</w:t>
      </w:r>
      <w:r>
        <w:rPr>
          <w:spacing w:val="6"/>
        </w:rPr>
        <w:tab/>
        <w:t>скринингом</w:t>
      </w:r>
      <w:r>
        <w:rPr>
          <w:spacing w:val="6"/>
        </w:rPr>
        <w:tab/>
      </w:r>
      <w:r>
        <w:rPr>
          <w:spacing w:val="3"/>
        </w:rPr>
        <w:t>на</w:t>
      </w:r>
      <w:r>
        <w:rPr>
          <w:spacing w:val="3"/>
        </w:rPr>
        <w:tab/>
      </w:r>
      <w:r>
        <w:rPr>
          <w:spacing w:val="6"/>
        </w:rPr>
        <w:t xml:space="preserve">маркеры </w:t>
      </w:r>
      <w:r>
        <w:t xml:space="preserve">гемотрансмиссивных инфекций, условия замораживания, хранения, транспортировки аналогичны с теми, что используются при приготовлении </w:t>
      </w:r>
      <w:r>
        <w:t>донорской плазмы для клинического</w:t>
      </w:r>
      <w:r>
        <w:rPr>
          <w:spacing w:val="-2"/>
        </w:rPr>
        <w:t xml:space="preserve"> </w:t>
      </w:r>
      <w:r>
        <w:t>применения.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977"/>
        </w:tabs>
        <w:spacing w:before="2" w:line="273" w:lineRule="auto"/>
        <w:ind w:right="105" w:firstLine="434"/>
        <w:jc w:val="left"/>
        <w:rPr>
          <w:sz w:val="28"/>
        </w:rPr>
      </w:pPr>
      <w:r>
        <w:rPr>
          <w:sz w:val="28"/>
        </w:rPr>
        <w:t xml:space="preserve">Для приготовления криопреципитата используется СЗП, </w:t>
      </w:r>
      <w:proofErr w:type="gramStart"/>
      <w:r>
        <w:rPr>
          <w:sz w:val="28"/>
        </w:rPr>
        <w:t>полученная</w:t>
      </w:r>
      <w:proofErr w:type="gramEnd"/>
      <w:r>
        <w:rPr>
          <w:sz w:val="28"/>
        </w:rPr>
        <w:t xml:space="preserve"> как из дозы цельной крови, так и путем афереза, в том числе</w:t>
      </w:r>
      <w:r>
        <w:rPr>
          <w:spacing w:val="-22"/>
          <w:sz w:val="28"/>
        </w:rPr>
        <w:t xml:space="preserve"> </w:t>
      </w:r>
      <w:r>
        <w:rPr>
          <w:sz w:val="28"/>
        </w:rPr>
        <w:t>вирусинактивированная.</w:t>
      </w:r>
    </w:p>
    <w:p w:rsidR="00925438" w:rsidRDefault="001F4271">
      <w:pPr>
        <w:pStyle w:val="a3"/>
        <w:spacing w:line="273" w:lineRule="auto"/>
        <w:ind w:right="209" w:firstLine="749"/>
        <w:jc w:val="both"/>
      </w:pPr>
      <w:r>
        <w:t xml:space="preserve">СЗП оттаивается при температуре от +2°С до +6°С в течение 10-12 часов. </w:t>
      </w:r>
      <w:proofErr w:type="gramStart"/>
      <w:r>
        <w:t>Оттаявшая</w:t>
      </w:r>
      <w:proofErr w:type="gramEnd"/>
      <w:r>
        <w:t xml:space="preserve"> СЗП в виде "рыхлого снега" подвергается жесткому центрифугированию при температуре от +2°С до +6°С.</w:t>
      </w:r>
    </w:p>
    <w:p w:rsidR="00925438" w:rsidRDefault="001F4271">
      <w:pPr>
        <w:pStyle w:val="a3"/>
        <w:spacing w:line="273" w:lineRule="auto"/>
        <w:ind w:right="209" w:firstLine="631"/>
        <w:jc w:val="both"/>
      </w:pPr>
      <w:r>
        <w:t>После центрифугирования криообедненный супернатант удаляется, в гемаконе ос</w:t>
      </w:r>
      <w:r>
        <w:t>тается криопреципитат в объеме 20 - 40 мл, который немедленно подвергается быстрой заморозке при температуре от -25°С до - 35°С.</w:t>
      </w:r>
    </w:p>
    <w:p w:rsidR="00925438" w:rsidRDefault="001F4271">
      <w:pPr>
        <w:pStyle w:val="a3"/>
        <w:spacing w:before="2" w:line="273" w:lineRule="auto"/>
        <w:ind w:right="210" w:firstLine="632"/>
        <w:jc w:val="both"/>
      </w:pPr>
      <w:r>
        <w:t>При наличии заявок на криообедненную плазму от медицинских организаций, применяющих компоненты крови в лечебных целях, криообед</w:t>
      </w:r>
      <w:r>
        <w:t>ненный супернатант признается компонентом крови.</w:t>
      </w:r>
    </w:p>
    <w:p w:rsidR="00925438" w:rsidRDefault="00925438">
      <w:pPr>
        <w:spacing w:line="273" w:lineRule="auto"/>
        <w:jc w:val="both"/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3"/>
        <w:spacing w:before="60" w:line="273" w:lineRule="auto"/>
        <w:ind w:right="220" w:firstLine="702"/>
        <w:jc w:val="both"/>
      </w:pPr>
      <w:r>
        <w:lastRenderedPageBreak/>
        <w:t>Для лечебных целей криообедненный супернатант заготавливается в объеме, соответственно заявке от медицинских организаций.</w:t>
      </w:r>
    </w:p>
    <w:p w:rsidR="00925438" w:rsidRDefault="001F4271">
      <w:pPr>
        <w:pStyle w:val="a3"/>
        <w:spacing w:line="273" w:lineRule="auto"/>
        <w:ind w:right="192" w:firstLine="522"/>
        <w:jc w:val="both"/>
      </w:pPr>
      <w:r>
        <w:t xml:space="preserve">При отсутствии заявок от медицинских организаций на крио обедненную плазму </w:t>
      </w:r>
      <w:r>
        <w:t>супернатант утилизируется в качестве издержек производства.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014"/>
        </w:tabs>
        <w:spacing w:line="273" w:lineRule="auto"/>
        <w:ind w:right="183" w:firstLine="465"/>
        <w:jc w:val="both"/>
        <w:rPr>
          <w:sz w:val="28"/>
        </w:rPr>
      </w:pPr>
      <w:r>
        <w:rPr>
          <w:sz w:val="28"/>
        </w:rPr>
        <w:t>Тромбоциты выделяются из дозы цельной крови или заготавливаются методом афереза.</w:t>
      </w:r>
    </w:p>
    <w:p w:rsidR="00925438" w:rsidRDefault="001F4271">
      <w:pPr>
        <w:pStyle w:val="a3"/>
        <w:spacing w:line="273" w:lineRule="auto"/>
        <w:ind w:right="193" w:firstLine="515"/>
        <w:jc w:val="both"/>
      </w:pPr>
      <w:r>
        <w:t>Тромбоциты из дозы цельной крови выделяются методами из ОТП или из ЛТС в соответствии с документированными процедур</w:t>
      </w:r>
      <w:r>
        <w:t>ами, разработанными в организации службы крови.</w:t>
      </w:r>
    </w:p>
    <w:p w:rsidR="00925438" w:rsidRDefault="001F4271">
      <w:pPr>
        <w:pStyle w:val="a3"/>
        <w:spacing w:line="273" w:lineRule="auto"/>
        <w:ind w:right="190" w:firstLine="501"/>
        <w:jc w:val="both"/>
      </w:pPr>
      <w:r>
        <w:t xml:space="preserve">Доза </w:t>
      </w:r>
      <w:proofErr w:type="gramStart"/>
      <w:r>
        <w:t>цельной</w:t>
      </w:r>
      <w:proofErr w:type="gramEnd"/>
      <w:r>
        <w:t xml:space="preserve"> крови для приготовления тромбоцитов хранится в течение 24 часов при валидированных условиях, обеспечивающих температуру +22 ±2°С.</w:t>
      </w:r>
    </w:p>
    <w:p w:rsidR="00925438" w:rsidRDefault="001F4271">
      <w:pPr>
        <w:pStyle w:val="a3"/>
        <w:ind w:left="539"/>
        <w:jc w:val="both"/>
      </w:pPr>
      <w:r>
        <w:t>Центрифугирование крови осуществляется при температуре +22 ±2°С.</w:t>
      </w:r>
    </w:p>
    <w:p w:rsidR="00925438" w:rsidRDefault="001F4271">
      <w:pPr>
        <w:pStyle w:val="a3"/>
        <w:spacing w:before="46" w:line="273" w:lineRule="auto"/>
        <w:ind w:right="108" w:firstLine="445"/>
        <w:jc w:val="both"/>
      </w:pPr>
      <w:r>
        <w:t>Полученные из ОТП или ЛТС тромбоциты с целью дезагрегации выдерживаются в течение 60 минут, при температуре +22±2°С. В таком компоненте содержится 0,55-0,75</w:t>
      </w:r>
    </w:p>
    <w:p w:rsidR="00925438" w:rsidRDefault="001F4271">
      <w:pPr>
        <w:pStyle w:val="a3"/>
        <w:jc w:val="both"/>
      </w:pPr>
      <w:r>
        <w:t>×1011 тромбоцитов.</w:t>
      </w:r>
    </w:p>
    <w:p w:rsidR="00925438" w:rsidRDefault="001F4271">
      <w:pPr>
        <w:pStyle w:val="a3"/>
        <w:spacing w:before="45" w:line="273" w:lineRule="auto"/>
        <w:ind w:firstLine="658"/>
      </w:pPr>
      <w:r>
        <w:t>Пулирование 4-6 доз тромбоцитов проводится через асептическое соединение одногру</w:t>
      </w:r>
      <w:r>
        <w:t>ппных по системе АВО, в таком компоненте содержание клеток не менее 2,0× 1011, взвешенных в плазме или в добавочном растворе с примесью плазмы.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990"/>
          <w:tab w:val="left" w:pos="1913"/>
          <w:tab w:val="left" w:pos="3946"/>
          <w:tab w:val="left" w:pos="5877"/>
          <w:tab w:val="left" w:pos="6250"/>
          <w:tab w:val="left" w:pos="8935"/>
        </w:tabs>
        <w:spacing w:before="2" w:line="273" w:lineRule="auto"/>
        <w:ind w:right="178" w:firstLine="445"/>
        <w:jc w:val="left"/>
        <w:rPr>
          <w:sz w:val="28"/>
        </w:rPr>
      </w:pPr>
      <w:r>
        <w:rPr>
          <w:sz w:val="28"/>
        </w:rPr>
        <w:t xml:space="preserve">Тромбоциты аферезные заготавливаются методом цитафереза от одного донора с </w:t>
      </w:r>
      <w:r>
        <w:rPr>
          <w:spacing w:val="2"/>
          <w:sz w:val="28"/>
        </w:rPr>
        <w:t>использованием автоматических сепарат</w:t>
      </w:r>
      <w:r>
        <w:rPr>
          <w:spacing w:val="2"/>
          <w:sz w:val="28"/>
        </w:rPr>
        <w:t xml:space="preserve">оров клеток крови </w:t>
      </w:r>
      <w:r>
        <w:rPr>
          <w:sz w:val="28"/>
        </w:rPr>
        <w:t xml:space="preserve">в </w:t>
      </w:r>
      <w:r>
        <w:rPr>
          <w:spacing w:val="2"/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pacing w:val="2"/>
          <w:sz w:val="28"/>
        </w:rPr>
        <w:t>инструкцией</w:t>
      </w:r>
      <w:r>
        <w:rPr>
          <w:spacing w:val="2"/>
          <w:sz w:val="28"/>
        </w:rPr>
        <w:tab/>
        <w:t>производителя</w:t>
      </w:r>
      <w:r>
        <w:rPr>
          <w:spacing w:val="2"/>
          <w:sz w:val="28"/>
        </w:rPr>
        <w:tab/>
        <w:t>оборудования</w:t>
      </w:r>
      <w:r>
        <w:rPr>
          <w:spacing w:val="2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2"/>
          <w:sz w:val="28"/>
        </w:rPr>
        <w:t>документированной</w:t>
      </w:r>
      <w:r>
        <w:rPr>
          <w:spacing w:val="2"/>
          <w:sz w:val="28"/>
        </w:rPr>
        <w:tab/>
        <w:t xml:space="preserve">процедурой, </w:t>
      </w:r>
      <w:r>
        <w:rPr>
          <w:sz w:val="28"/>
        </w:rPr>
        <w:t>разработанной в организации службы</w:t>
      </w:r>
      <w:r>
        <w:rPr>
          <w:spacing w:val="-5"/>
          <w:sz w:val="28"/>
        </w:rPr>
        <w:t xml:space="preserve"> </w:t>
      </w:r>
      <w:r>
        <w:rPr>
          <w:sz w:val="28"/>
        </w:rPr>
        <w:t>крови.</w:t>
      </w:r>
    </w:p>
    <w:p w:rsidR="00925438" w:rsidRDefault="001F4271">
      <w:pPr>
        <w:pStyle w:val="a3"/>
        <w:spacing w:line="273" w:lineRule="auto"/>
        <w:ind w:firstLine="484"/>
      </w:pPr>
      <w:r>
        <w:t>Компонент содержит не менее 2,0×1011 тромбоцитов, взвешенных в плазме или в добавочном растворе с примесью п</w:t>
      </w:r>
      <w:r>
        <w:t>лазмы в соотношении 60% -70% раствора или 30% - 40% плазмы, когда применяется протокол сбора плазмаобедненных аферезных тромбоцитов.</w:t>
      </w:r>
    </w:p>
    <w:p w:rsidR="00925438" w:rsidRDefault="001F4271">
      <w:pPr>
        <w:pStyle w:val="a3"/>
        <w:spacing w:before="2" w:line="273" w:lineRule="auto"/>
        <w:ind w:firstLine="440"/>
      </w:pPr>
      <w:r>
        <w:t>Для применения в неонатальной и педиатрической практике проводится разделение дозы при соблюдении асептических условий с уч</w:t>
      </w:r>
      <w:r>
        <w:t>етом необходимой клеточности и объема.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498"/>
        </w:tabs>
        <w:spacing w:before="2" w:line="273" w:lineRule="auto"/>
        <w:ind w:right="184" w:firstLine="870"/>
        <w:jc w:val="both"/>
        <w:rPr>
          <w:sz w:val="28"/>
        </w:rPr>
      </w:pPr>
      <w:r>
        <w:rPr>
          <w:spacing w:val="2"/>
          <w:sz w:val="28"/>
        </w:rPr>
        <w:t xml:space="preserve">При </w:t>
      </w:r>
      <w:r>
        <w:rPr>
          <w:spacing w:val="3"/>
          <w:sz w:val="28"/>
        </w:rPr>
        <w:t xml:space="preserve">приготовлении тромбоцитов, предназначенных </w:t>
      </w:r>
      <w:r>
        <w:rPr>
          <w:spacing w:val="2"/>
          <w:sz w:val="28"/>
        </w:rPr>
        <w:t xml:space="preserve">для </w:t>
      </w:r>
      <w:r>
        <w:rPr>
          <w:spacing w:val="3"/>
          <w:sz w:val="28"/>
        </w:rPr>
        <w:t xml:space="preserve">клинического </w:t>
      </w:r>
      <w:r>
        <w:rPr>
          <w:sz w:val="28"/>
        </w:rPr>
        <w:t xml:space="preserve">использования, осуществляется </w:t>
      </w:r>
      <w:proofErr w:type="gramStart"/>
      <w:r>
        <w:rPr>
          <w:sz w:val="28"/>
        </w:rPr>
        <w:t>поэтапная</w:t>
      </w:r>
      <w:proofErr w:type="gramEnd"/>
      <w:r>
        <w:rPr>
          <w:sz w:val="28"/>
        </w:rPr>
        <w:t xml:space="preserve"> лейкофильтрация и инактивация патогенов, с использованием технологий зарегистрированных и разрешенных к применени</w:t>
      </w:r>
      <w:r>
        <w:rPr>
          <w:sz w:val="28"/>
        </w:rPr>
        <w:t>ю на территории Республики Казахстан в соответствии с инструкцией</w:t>
      </w:r>
      <w:r>
        <w:rPr>
          <w:spacing w:val="-27"/>
          <w:sz w:val="28"/>
        </w:rPr>
        <w:t xml:space="preserve"> </w:t>
      </w:r>
      <w:r>
        <w:rPr>
          <w:sz w:val="28"/>
        </w:rPr>
        <w:t>производителя.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979"/>
          <w:tab w:val="left" w:pos="2534"/>
          <w:tab w:val="left" w:pos="4344"/>
          <w:tab w:val="left" w:pos="4678"/>
          <w:tab w:val="left" w:pos="5845"/>
          <w:tab w:val="left" w:pos="6332"/>
          <w:tab w:val="left" w:pos="7216"/>
          <w:tab w:val="left" w:pos="8116"/>
          <w:tab w:val="left" w:pos="9355"/>
          <w:tab w:val="left" w:pos="10351"/>
        </w:tabs>
        <w:spacing w:line="273" w:lineRule="auto"/>
        <w:ind w:right="102" w:firstLine="435"/>
        <w:jc w:val="left"/>
        <w:rPr>
          <w:sz w:val="28"/>
        </w:rPr>
      </w:pPr>
      <w:r>
        <w:rPr>
          <w:sz w:val="28"/>
        </w:rPr>
        <w:t xml:space="preserve">Тромбоциты криоконсервированные получают путем замораживания аферезных </w:t>
      </w:r>
      <w:r>
        <w:rPr>
          <w:spacing w:val="4"/>
          <w:sz w:val="28"/>
        </w:rPr>
        <w:t>лейкообедненных</w:t>
      </w:r>
      <w:r>
        <w:rPr>
          <w:spacing w:val="4"/>
          <w:sz w:val="28"/>
        </w:rPr>
        <w:tab/>
        <w:t>тромбоцитов</w:t>
      </w:r>
      <w:r>
        <w:rPr>
          <w:spacing w:val="4"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</w:r>
      <w:r>
        <w:rPr>
          <w:spacing w:val="4"/>
          <w:sz w:val="28"/>
        </w:rPr>
        <w:t>течение</w:t>
      </w:r>
      <w:r>
        <w:rPr>
          <w:spacing w:val="4"/>
          <w:sz w:val="28"/>
        </w:rPr>
        <w:tab/>
      </w:r>
      <w:r>
        <w:rPr>
          <w:spacing w:val="2"/>
          <w:sz w:val="28"/>
        </w:rPr>
        <w:t>24</w:t>
      </w:r>
      <w:r>
        <w:rPr>
          <w:spacing w:val="2"/>
          <w:sz w:val="28"/>
        </w:rPr>
        <w:tab/>
      </w:r>
      <w:r>
        <w:rPr>
          <w:spacing w:val="4"/>
          <w:sz w:val="28"/>
        </w:rPr>
        <w:t>часов</w:t>
      </w:r>
      <w:r>
        <w:rPr>
          <w:spacing w:val="4"/>
          <w:sz w:val="28"/>
        </w:rPr>
        <w:tab/>
        <w:t>после</w:t>
      </w:r>
      <w:r>
        <w:rPr>
          <w:spacing w:val="4"/>
          <w:sz w:val="28"/>
        </w:rPr>
        <w:tab/>
        <w:t>донации</w:t>
      </w:r>
      <w:r>
        <w:rPr>
          <w:spacing w:val="4"/>
          <w:sz w:val="28"/>
        </w:rPr>
        <w:tab/>
        <w:t>крови,</w:t>
      </w:r>
      <w:r>
        <w:rPr>
          <w:spacing w:val="4"/>
          <w:sz w:val="28"/>
        </w:rPr>
        <w:tab/>
      </w:r>
      <w:r>
        <w:rPr>
          <w:sz w:val="28"/>
        </w:rPr>
        <w:t>с использованием криозащитного средства для длительного хранения тромбоцитов, отобранных доноров или аутологичных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тромбоцитов.</w:t>
      </w:r>
    </w:p>
    <w:p w:rsidR="00925438" w:rsidRDefault="001F4271">
      <w:pPr>
        <w:pStyle w:val="a3"/>
        <w:spacing w:before="2"/>
        <w:ind w:left="539"/>
      </w:pPr>
      <w:r>
        <w:t>Используется два метода замораживания:</w:t>
      </w:r>
    </w:p>
    <w:p w:rsidR="00925438" w:rsidRDefault="00925438">
      <w:pPr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3"/>
        <w:spacing w:before="60" w:line="273" w:lineRule="auto"/>
        <w:ind w:firstLine="501"/>
      </w:pPr>
      <w:r>
        <w:lastRenderedPageBreak/>
        <w:t>первый – с применением диметилсульфоксида путем доведения до 6% раствора в общем</w:t>
      </w:r>
      <w:r>
        <w:t xml:space="preserve"> объеме полученного компонента;</w:t>
      </w:r>
    </w:p>
    <w:p w:rsidR="00925438" w:rsidRDefault="001F4271">
      <w:pPr>
        <w:pStyle w:val="a3"/>
        <w:spacing w:line="273" w:lineRule="auto"/>
        <w:ind w:right="84" w:firstLine="437"/>
      </w:pPr>
      <w:r>
        <w:t>второй – с очень низкой концентрацией глицерина путем доведения до 5% раствора в общем объеме полученного компонента.</w:t>
      </w:r>
    </w:p>
    <w:p w:rsidR="00925438" w:rsidRDefault="001F4271">
      <w:pPr>
        <w:pStyle w:val="a3"/>
        <w:spacing w:line="273" w:lineRule="auto"/>
        <w:ind w:firstLine="1054"/>
      </w:pPr>
      <w:r>
        <w:t>Перед использованием тромбоциты размораживаются, промываются и ресуспендируются в (аутологичной) плазме или добавочном растворе.</w:t>
      </w:r>
    </w:p>
    <w:p w:rsidR="00925438" w:rsidRDefault="001F4271">
      <w:pPr>
        <w:pStyle w:val="a3"/>
        <w:spacing w:line="273" w:lineRule="auto"/>
        <w:ind w:firstLine="597"/>
      </w:pPr>
      <w:r>
        <w:t>При восстановлении в таких тромбоцитах содержится более 40% их исходного количества.</w:t>
      </w:r>
    </w:p>
    <w:p w:rsidR="00925438" w:rsidRDefault="001F4271">
      <w:pPr>
        <w:pStyle w:val="a3"/>
        <w:ind w:left="539"/>
      </w:pPr>
      <w:r>
        <w:t>Размороженные тромбоциты переливаются сраз</w:t>
      </w:r>
      <w:r>
        <w:t>у после размораживания.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058"/>
        </w:tabs>
        <w:spacing w:before="45" w:line="273" w:lineRule="auto"/>
        <w:ind w:right="105" w:firstLine="501"/>
        <w:jc w:val="left"/>
        <w:rPr>
          <w:sz w:val="28"/>
        </w:rPr>
      </w:pPr>
      <w:r>
        <w:rPr>
          <w:sz w:val="28"/>
        </w:rPr>
        <w:t>После приготовления и при выдаче для клинического применения проводится проверка наличия феномена "swirling" (метели), возникающего вследствие рассеивания света движущимися тромбоцитами с нормальной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морфологией.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987"/>
        </w:tabs>
        <w:spacing w:before="2" w:line="273" w:lineRule="auto"/>
        <w:ind w:right="179" w:firstLine="442"/>
        <w:jc w:val="left"/>
        <w:rPr>
          <w:sz w:val="28"/>
        </w:rPr>
      </w:pPr>
      <w:r>
        <w:rPr>
          <w:sz w:val="28"/>
        </w:rPr>
        <w:t>Лейкоциты, гранулоци</w:t>
      </w:r>
      <w:r>
        <w:rPr>
          <w:sz w:val="28"/>
        </w:rPr>
        <w:t xml:space="preserve">ты, лимфоциты заготавливаются от регулярных доноров. Гранулоциты, лимфоциты аферезные получаются от одного донора с использованием </w:t>
      </w:r>
      <w:r>
        <w:rPr>
          <w:spacing w:val="2"/>
          <w:sz w:val="28"/>
        </w:rPr>
        <w:t xml:space="preserve">автоматических сепараторов клеток крови. Работа </w:t>
      </w:r>
      <w:r>
        <w:rPr>
          <w:sz w:val="28"/>
        </w:rPr>
        <w:t xml:space="preserve">с </w:t>
      </w:r>
      <w:r>
        <w:rPr>
          <w:spacing w:val="2"/>
          <w:sz w:val="28"/>
        </w:rPr>
        <w:t xml:space="preserve">сепаратором проводится </w:t>
      </w:r>
      <w:r>
        <w:rPr>
          <w:sz w:val="28"/>
        </w:rPr>
        <w:t>в соответствии с инструкциями</w:t>
      </w:r>
      <w:r>
        <w:rPr>
          <w:spacing w:val="-5"/>
          <w:sz w:val="28"/>
        </w:rPr>
        <w:t xml:space="preserve"> </w:t>
      </w:r>
      <w:r>
        <w:rPr>
          <w:sz w:val="28"/>
        </w:rPr>
        <w:t>изготовителя.</w:t>
      </w:r>
    </w:p>
    <w:p w:rsidR="00925438" w:rsidRDefault="001F4271">
      <w:pPr>
        <w:pStyle w:val="a3"/>
        <w:tabs>
          <w:tab w:val="left" w:pos="1250"/>
          <w:tab w:val="left" w:pos="2691"/>
          <w:tab w:val="left" w:pos="4573"/>
          <w:tab w:val="left" w:pos="6303"/>
          <w:tab w:val="left" w:pos="6696"/>
          <w:tab w:val="left" w:pos="8975"/>
        </w:tabs>
        <w:spacing w:before="2" w:line="273" w:lineRule="auto"/>
        <w:ind w:right="263" w:firstLine="645"/>
      </w:pPr>
      <w:r>
        <w:t xml:space="preserve">С целью предупреждения трансфузионно обусловленных реакций "трансплант </w:t>
      </w:r>
      <w:r>
        <w:rPr>
          <w:spacing w:val="4"/>
        </w:rPr>
        <w:t>против</w:t>
      </w:r>
      <w:r>
        <w:rPr>
          <w:spacing w:val="4"/>
        </w:rPr>
        <w:tab/>
        <w:t>хозяина",</w:t>
      </w:r>
      <w:r>
        <w:rPr>
          <w:spacing w:val="4"/>
        </w:rPr>
        <w:tab/>
        <w:t>гранулоциты</w:t>
      </w:r>
      <w:r>
        <w:rPr>
          <w:spacing w:val="4"/>
        </w:rPr>
        <w:tab/>
        <w:t>облучаются</w:t>
      </w:r>
      <w:r>
        <w:rPr>
          <w:spacing w:val="4"/>
        </w:rPr>
        <w:tab/>
      </w:r>
      <w:r>
        <w:t>с</w:t>
      </w:r>
      <w:r>
        <w:tab/>
      </w:r>
      <w:r>
        <w:rPr>
          <w:spacing w:val="4"/>
        </w:rPr>
        <w:t>использованием</w:t>
      </w:r>
      <w:r>
        <w:rPr>
          <w:spacing w:val="4"/>
        </w:rPr>
        <w:tab/>
        <w:t xml:space="preserve">источников </w:t>
      </w:r>
      <w:r>
        <w:t>ионизирующего излучения, разрешенных к применению в Республике Казахстан в соответствии с инструкцией</w:t>
      </w:r>
      <w:r>
        <w:rPr>
          <w:spacing w:val="-4"/>
        </w:rPr>
        <w:t xml:space="preserve"> </w:t>
      </w:r>
      <w:r>
        <w:t>завода-изготови</w:t>
      </w:r>
      <w:r>
        <w:t>теля.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124"/>
          <w:tab w:val="left" w:pos="1247"/>
          <w:tab w:val="left" w:pos="1729"/>
          <w:tab w:val="left" w:pos="3483"/>
          <w:tab w:val="left" w:pos="4994"/>
          <w:tab w:val="left" w:pos="7465"/>
          <w:tab w:val="left" w:pos="8072"/>
          <w:tab w:val="left" w:pos="8434"/>
          <w:tab w:val="left" w:pos="10334"/>
        </w:tabs>
        <w:spacing w:line="273" w:lineRule="auto"/>
        <w:ind w:right="196" w:firstLine="556"/>
        <w:jc w:val="left"/>
        <w:rPr>
          <w:sz w:val="28"/>
        </w:rPr>
      </w:pPr>
      <w:r>
        <w:rPr>
          <w:sz w:val="28"/>
        </w:rPr>
        <w:t xml:space="preserve">Фибриновый клей </w:t>
      </w:r>
      <w:proofErr w:type="gramStart"/>
      <w:r>
        <w:rPr>
          <w:sz w:val="28"/>
        </w:rPr>
        <w:t xml:space="preserve">получают из одной дозы карантинизированной донорской </w:t>
      </w:r>
      <w:r>
        <w:rPr>
          <w:spacing w:val="4"/>
          <w:sz w:val="28"/>
        </w:rPr>
        <w:t>плазмы</w:t>
      </w:r>
      <w:r>
        <w:rPr>
          <w:spacing w:val="4"/>
          <w:sz w:val="28"/>
        </w:rPr>
        <w:tab/>
      </w:r>
      <w:r>
        <w:rPr>
          <w:spacing w:val="2"/>
          <w:sz w:val="28"/>
        </w:rPr>
        <w:t>со</w:t>
      </w:r>
      <w:r>
        <w:rPr>
          <w:spacing w:val="2"/>
          <w:sz w:val="28"/>
        </w:rPr>
        <w:tab/>
      </w:r>
      <w:r>
        <w:rPr>
          <w:spacing w:val="4"/>
          <w:sz w:val="28"/>
        </w:rPr>
        <w:t>стандартной</w:t>
      </w:r>
      <w:r>
        <w:rPr>
          <w:spacing w:val="4"/>
          <w:sz w:val="28"/>
        </w:rPr>
        <w:tab/>
        <w:t>групповой</w:t>
      </w:r>
      <w:r>
        <w:rPr>
          <w:spacing w:val="4"/>
          <w:sz w:val="28"/>
        </w:rPr>
        <w:tab/>
        <w:t>принадлежностью</w:t>
      </w:r>
      <w:r>
        <w:rPr>
          <w:spacing w:val="4"/>
          <w:sz w:val="28"/>
        </w:rPr>
        <w:tab/>
      </w:r>
      <w:r>
        <w:rPr>
          <w:spacing w:val="2"/>
          <w:sz w:val="28"/>
        </w:rPr>
        <w:t>АВ</w:t>
      </w:r>
      <w:r>
        <w:rPr>
          <w:spacing w:val="2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4"/>
          <w:sz w:val="28"/>
        </w:rPr>
        <w:t>производится</w:t>
      </w:r>
      <w:proofErr w:type="gramEnd"/>
      <w:r>
        <w:rPr>
          <w:spacing w:val="4"/>
          <w:sz w:val="28"/>
        </w:rPr>
        <w:tab/>
      </w:r>
      <w:r>
        <w:rPr>
          <w:sz w:val="28"/>
        </w:rPr>
        <w:t>в соответствии с инструкцией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производителя.</w:t>
      </w:r>
    </w:p>
    <w:p w:rsidR="00925438" w:rsidRDefault="001F4271">
      <w:pPr>
        <w:pStyle w:val="a3"/>
        <w:spacing w:before="2" w:line="273" w:lineRule="auto"/>
        <w:ind w:right="175" w:firstLine="437"/>
      </w:pPr>
      <w:r>
        <w:t>Перед использованием фибриновый клей размораживается при температуре +3</w:t>
      </w:r>
      <w:r>
        <w:t>7°С, повторное замораживание не осуществляется.</w:t>
      </w:r>
    </w:p>
    <w:p w:rsidR="00925438" w:rsidRDefault="001F4271">
      <w:pPr>
        <w:pStyle w:val="a3"/>
        <w:tabs>
          <w:tab w:val="left" w:pos="2476"/>
          <w:tab w:val="left" w:pos="3853"/>
          <w:tab w:val="left" w:pos="6228"/>
          <w:tab w:val="left" w:pos="8417"/>
          <w:tab w:val="left" w:pos="9112"/>
        </w:tabs>
        <w:spacing w:line="273" w:lineRule="auto"/>
        <w:ind w:right="263" w:firstLine="948"/>
      </w:pPr>
      <w:r>
        <w:rPr>
          <w:spacing w:val="4"/>
        </w:rPr>
        <w:t xml:space="preserve">Если </w:t>
      </w:r>
      <w:r>
        <w:rPr>
          <w:spacing w:val="5"/>
        </w:rPr>
        <w:t xml:space="preserve">размороженный </w:t>
      </w:r>
      <w:r>
        <w:rPr>
          <w:spacing w:val="4"/>
        </w:rPr>
        <w:t xml:space="preserve">клей </w:t>
      </w:r>
      <w:r>
        <w:rPr>
          <w:spacing w:val="3"/>
        </w:rPr>
        <w:t xml:space="preserve">не </w:t>
      </w:r>
      <w:r>
        <w:rPr>
          <w:spacing w:val="5"/>
        </w:rPr>
        <w:t xml:space="preserve">используется </w:t>
      </w:r>
      <w:r>
        <w:t xml:space="preserve">в </w:t>
      </w:r>
      <w:r>
        <w:rPr>
          <w:spacing w:val="5"/>
        </w:rPr>
        <w:t xml:space="preserve">течение </w:t>
      </w:r>
      <w:r>
        <w:rPr>
          <w:spacing w:val="3"/>
        </w:rPr>
        <w:t xml:space="preserve">30 </w:t>
      </w:r>
      <w:r>
        <w:rPr>
          <w:spacing w:val="4"/>
        </w:rPr>
        <w:t xml:space="preserve">минут после </w:t>
      </w:r>
      <w:r>
        <w:rPr>
          <w:spacing w:val="3"/>
        </w:rPr>
        <w:t>размораживания,</w:t>
      </w:r>
      <w:r>
        <w:rPr>
          <w:spacing w:val="3"/>
        </w:rPr>
        <w:tab/>
        <w:t>хранение</w:t>
      </w:r>
      <w:r>
        <w:rPr>
          <w:spacing w:val="3"/>
        </w:rPr>
        <w:tab/>
        <w:t>криопреципитата</w:t>
      </w:r>
      <w:r>
        <w:rPr>
          <w:spacing w:val="3"/>
        </w:rPr>
        <w:tab/>
        <w:t>осуществляется</w:t>
      </w:r>
      <w:r>
        <w:rPr>
          <w:spacing w:val="3"/>
        </w:rPr>
        <w:tab/>
      </w:r>
      <w:r>
        <w:rPr>
          <w:spacing w:val="2"/>
        </w:rPr>
        <w:t>при</w:t>
      </w:r>
      <w:r>
        <w:rPr>
          <w:spacing w:val="2"/>
        </w:rPr>
        <w:tab/>
      </w:r>
      <w:r>
        <w:rPr>
          <w:spacing w:val="3"/>
        </w:rPr>
        <w:t xml:space="preserve">комнатной </w:t>
      </w:r>
      <w:r>
        <w:t>температуре, а хранение тромбина с использованием льда в течение 3</w:t>
      </w:r>
      <w:r>
        <w:rPr>
          <w:spacing w:val="-18"/>
        </w:rPr>
        <w:t xml:space="preserve"> </w:t>
      </w:r>
      <w:r>
        <w:t>часов.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578"/>
        </w:tabs>
        <w:spacing w:line="273" w:lineRule="auto"/>
        <w:ind w:right="212" w:firstLine="936"/>
        <w:jc w:val="both"/>
        <w:rPr>
          <w:sz w:val="28"/>
        </w:rPr>
      </w:pPr>
      <w:r>
        <w:rPr>
          <w:spacing w:val="3"/>
          <w:sz w:val="28"/>
        </w:rPr>
        <w:t xml:space="preserve">Лимфоциты аферезные аутологичные </w:t>
      </w:r>
      <w:r>
        <w:rPr>
          <w:sz w:val="28"/>
        </w:rPr>
        <w:t xml:space="preserve">с </w:t>
      </w:r>
      <w:r>
        <w:rPr>
          <w:spacing w:val="3"/>
          <w:sz w:val="28"/>
        </w:rPr>
        <w:t xml:space="preserve">фотохимической обработкой </w:t>
      </w:r>
      <w:r>
        <w:rPr>
          <w:sz w:val="28"/>
        </w:rPr>
        <w:t>заготавливаются по заявкам онкогематологии. Процедуры афереза и обработки проводятся согласно инструкции завода изготовителя оборудования. Срок хранения компонента 24 часа от времени афереза при</w:t>
      </w:r>
      <w:r>
        <w:rPr>
          <w:sz w:val="28"/>
        </w:rPr>
        <w:t xml:space="preserve"> температуре от +20 до</w:t>
      </w:r>
      <w:r>
        <w:rPr>
          <w:spacing w:val="-23"/>
          <w:sz w:val="28"/>
        </w:rPr>
        <w:t xml:space="preserve"> </w:t>
      </w:r>
      <w:r>
        <w:rPr>
          <w:sz w:val="28"/>
        </w:rPr>
        <w:t>+24°С.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287"/>
          <w:tab w:val="left" w:pos="2572"/>
          <w:tab w:val="left" w:pos="2639"/>
          <w:tab w:val="left" w:pos="3318"/>
          <w:tab w:val="left" w:pos="4382"/>
          <w:tab w:val="left" w:pos="5008"/>
          <w:tab w:val="left" w:pos="5462"/>
          <w:tab w:val="left" w:pos="6455"/>
          <w:tab w:val="left" w:pos="6573"/>
          <w:tab w:val="left" w:pos="7201"/>
          <w:tab w:val="left" w:pos="8256"/>
          <w:tab w:val="left" w:pos="8906"/>
          <w:tab w:val="left" w:pos="9080"/>
        </w:tabs>
        <w:spacing w:before="2" w:line="273" w:lineRule="auto"/>
        <w:ind w:right="219" w:firstLine="693"/>
        <w:jc w:val="left"/>
        <w:rPr>
          <w:sz w:val="28"/>
        </w:rPr>
      </w:pPr>
      <w:r>
        <w:rPr>
          <w:sz w:val="28"/>
        </w:rPr>
        <w:t xml:space="preserve">Лейкоциты аутологичные, диагностические и гранулоциты аутологичные, </w:t>
      </w:r>
      <w:r>
        <w:rPr>
          <w:spacing w:val="6"/>
          <w:sz w:val="28"/>
        </w:rPr>
        <w:t>диагностические</w:t>
      </w:r>
      <w:r>
        <w:rPr>
          <w:spacing w:val="6"/>
          <w:sz w:val="28"/>
        </w:rPr>
        <w:tab/>
        <w:t>заготавливаются</w:t>
      </w:r>
      <w:r>
        <w:rPr>
          <w:spacing w:val="6"/>
          <w:sz w:val="28"/>
        </w:rPr>
        <w:tab/>
      </w:r>
      <w:r>
        <w:rPr>
          <w:sz w:val="28"/>
        </w:rPr>
        <w:t>с</w:t>
      </w:r>
      <w:r>
        <w:rPr>
          <w:sz w:val="28"/>
        </w:rPr>
        <w:tab/>
      </w:r>
      <w:r>
        <w:rPr>
          <w:spacing w:val="5"/>
          <w:sz w:val="28"/>
        </w:rPr>
        <w:t>целью</w:t>
      </w:r>
      <w:r>
        <w:rPr>
          <w:spacing w:val="5"/>
          <w:sz w:val="28"/>
        </w:rPr>
        <w:tab/>
      </w:r>
      <w:r>
        <w:rPr>
          <w:spacing w:val="5"/>
          <w:sz w:val="28"/>
        </w:rPr>
        <w:tab/>
      </w:r>
      <w:r>
        <w:rPr>
          <w:spacing w:val="3"/>
          <w:sz w:val="28"/>
        </w:rPr>
        <w:t>их</w:t>
      </w:r>
      <w:r>
        <w:rPr>
          <w:spacing w:val="3"/>
          <w:sz w:val="28"/>
        </w:rPr>
        <w:tab/>
      </w:r>
      <w:r>
        <w:rPr>
          <w:spacing w:val="6"/>
          <w:sz w:val="28"/>
        </w:rPr>
        <w:t>тэгирования</w:t>
      </w:r>
      <w:r>
        <w:rPr>
          <w:spacing w:val="6"/>
          <w:sz w:val="28"/>
        </w:rPr>
        <w:tab/>
      </w:r>
      <w:r>
        <w:rPr>
          <w:spacing w:val="6"/>
          <w:sz w:val="28"/>
        </w:rPr>
        <w:tab/>
        <w:t xml:space="preserve">(маркяжа) </w:t>
      </w:r>
      <w:r>
        <w:rPr>
          <w:spacing w:val="3"/>
          <w:sz w:val="28"/>
        </w:rPr>
        <w:t>радиопрепаратами</w:t>
      </w:r>
      <w:r>
        <w:rPr>
          <w:spacing w:val="3"/>
          <w:sz w:val="28"/>
        </w:rPr>
        <w:tab/>
      </w:r>
      <w:r>
        <w:rPr>
          <w:spacing w:val="3"/>
          <w:sz w:val="28"/>
        </w:rPr>
        <w:tab/>
      </w:r>
      <w:r>
        <w:rPr>
          <w:spacing w:val="2"/>
          <w:sz w:val="28"/>
        </w:rPr>
        <w:t>или</w:t>
      </w:r>
      <w:r>
        <w:rPr>
          <w:spacing w:val="2"/>
          <w:sz w:val="28"/>
        </w:rPr>
        <w:tab/>
      </w:r>
      <w:r>
        <w:rPr>
          <w:spacing w:val="3"/>
          <w:sz w:val="28"/>
        </w:rPr>
        <w:t>иными</w:t>
      </w:r>
      <w:r>
        <w:rPr>
          <w:spacing w:val="3"/>
          <w:sz w:val="28"/>
        </w:rPr>
        <w:tab/>
        <w:t>разрешенными</w:t>
      </w:r>
      <w:r>
        <w:rPr>
          <w:spacing w:val="3"/>
          <w:sz w:val="28"/>
        </w:rPr>
        <w:tab/>
        <w:t>препаратами</w:t>
      </w:r>
      <w:r>
        <w:rPr>
          <w:spacing w:val="3"/>
          <w:sz w:val="28"/>
        </w:rPr>
        <w:tab/>
      </w:r>
      <w:r>
        <w:rPr>
          <w:spacing w:val="2"/>
          <w:sz w:val="28"/>
        </w:rPr>
        <w:t>для</w:t>
      </w:r>
      <w:r>
        <w:rPr>
          <w:spacing w:val="2"/>
          <w:sz w:val="28"/>
        </w:rPr>
        <w:tab/>
      </w:r>
      <w:r>
        <w:rPr>
          <w:spacing w:val="3"/>
          <w:sz w:val="28"/>
        </w:rPr>
        <w:t xml:space="preserve">обеспечения </w:t>
      </w:r>
      <w:r>
        <w:rPr>
          <w:sz w:val="28"/>
        </w:rPr>
        <w:t>диагностических процедур с применением позитронно-эмиссионной томографии. Заготовка проводится согласно инструкции производителя устройства и изделия медицинского назначения в асептических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условиях.</w:t>
      </w:r>
    </w:p>
    <w:p w:rsidR="00925438" w:rsidRDefault="00925438">
      <w:pPr>
        <w:spacing w:line="273" w:lineRule="auto"/>
        <w:rPr>
          <w:sz w:val="28"/>
        </w:rPr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4"/>
        <w:numPr>
          <w:ilvl w:val="0"/>
          <w:numId w:val="50"/>
        </w:numPr>
        <w:tabs>
          <w:tab w:val="left" w:pos="1259"/>
          <w:tab w:val="left" w:pos="1557"/>
          <w:tab w:val="left" w:pos="3455"/>
          <w:tab w:val="left" w:pos="3965"/>
          <w:tab w:val="left" w:pos="5740"/>
          <w:tab w:val="left" w:pos="7662"/>
          <w:tab w:val="left" w:pos="9483"/>
        </w:tabs>
        <w:spacing w:before="60" w:line="273" w:lineRule="auto"/>
        <w:ind w:right="103" w:firstLine="920"/>
        <w:jc w:val="left"/>
        <w:rPr>
          <w:sz w:val="28"/>
        </w:rPr>
      </w:pPr>
      <w:proofErr w:type="gramStart"/>
      <w:r>
        <w:rPr>
          <w:spacing w:val="3"/>
          <w:sz w:val="28"/>
        </w:rPr>
        <w:lastRenderedPageBreak/>
        <w:t xml:space="preserve">Приготовление ауто/аллогенной плазмы, обогащенной растворимыми </w:t>
      </w:r>
      <w:r>
        <w:rPr>
          <w:sz w:val="28"/>
        </w:rPr>
        <w:t>факторами тромбоцитов (далее – ПОРФТ), для местного применения при лечении хронической ишемии нижних конечностей; длительно незаживающих ран кожных покровов, а также поврежденных суставов, связ</w:t>
      </w:r>
      <w:r>
        <w:rPr>
          <w:sz w:val="28"/>
        </w:rPr>
        <w:t xml:space="preserve">ок, травматических повреждений </w:t>
      </w:r>
      <w:r>
        <w:rPr>
          <w:spacing w:val="3"/>
          <w:sz w:val="28"/>
        </w:rPr>
        <w:t>костей,</w:t>
      </w:r>
      <w:r>
        <w:rPr>
          <w:spacing w:val="3"/>
          <w:sz w:val="28"/>
        </w:rPr>
        <w:tab/>
        <w:t>осуществляется</w:t>
      </w:r>
      <w:r>
        <w:rPr>
          <w:spacing w:val="3"/>
          <w:sz w:val="28"/>
        </w:rPr>
        <w:tab/>
      </w:r>
      <w:r>
        <w:rPr>
          <w:sz w:val="28"/>
        </w:rPr>
        <w:t>из</w:t>
      </w:r>
      <w:r>
        <w:rPr>
          <w:sz w:val="28"/>
        </w:rPr>
        <w:tab/>
      </w:r>
      <w:r>
        <w:rPr>
          <w:spacing w:val="3"/>
          <w:sz w:val="28"/>
        </w:rPr>
        <w:t>концентрата</w:t>
      </w:r>
      <w:r>
        <w:rPr>
          <w:spacing w:val="3"/>
          <w:sz w:val="28"/>
        </w:rPr>
        <w:tab/>
        <w:t>тромбоцитов,</w:t>
      </w:r>
      <w:r>
        <w:rPr>
          <w:spacing w:val="3"/>
          <w:sz w:val="28"/>
        </w:rPr>
        <w:tab/>
        <w:t>полученного</w:t>
      </w:r>
      <w:r>
        <w:rPr>
          <w:spacing w:val="3"/>
          <w:sz w:val="28"/>
        </w:rPr>
        <w:tab/>
        <w:t xml:space="preserve">любым, </w:t>
      </w:r>
      <w:r>
        <w:rPr>
          <w:sz w:val="28"/>
        </w:rPr>
        <w:t>установленным настоящими правилами способом, содержащего не менее 1,5±15% х109</w:t>
      </w:r>
      <w:proofErr w:type="gramEnd"/>
    </w:p>
    <w:p w:rsidR="00925438" w:rsidRDefault="001F4271">
      <w:pPr>
        <w:pStyle w:val="a3"/>
        <w:spacing w:before="3"/>
      </w:pPr>
      <w:r>
        <w:t>/мл тромбоцитов и замороженного при температуре от - 20°С до - 25°С.</w:t>
      </w:r>
    </w:p>
    <w:p w:rsidR="00925438" w:rsidRDefault="001F4271">
      <w:pPr>
        <w:pStyle w:val="a3"/>
        <w:spacing w:before="45" w:line="273" w:lineRule="auto"/>
        <w:ind w:right="174" w:firstLine="433"/>
        <w:jc w:val="both"/>
      </w:pPr>
      <w:r>
        <w:t>Медицин</w:t>
      </w:r>
      <w:r>
        <w:t>ское освидетельствование донора при производстве аллогенного продукта проводится в соответствии с требованиями, установленными согласно пункту 5 статьи 205 Кодекса.</w:t>
      </w:r>
    </w:p>
    <w:p w:rsidR="00925438" w:rsidRDefault="001F4271">
      <w:pPr>
        <w:pStyle w:val="a3"/>
        <w:spacing w:before="2" w:line="273" w:lineRule="auto"/>
        <w:ind w:right="103" w:firstLine="441"/>
        <w:jc w:val="both"/>
      </w:pPr>
      <w:r>
        <w:t>Аллогенные концентрат тромбоцитов подвергается карантинизации, в соответствии с порядком, у</w:t>
      </w:r>
      <w:r>
        <w:t>становленным настоящими Правилами для карантинизации СЗП.</w:t>
      </w:r>
    </w:p>
    <w:p w:rsidR="00925438" w:rsidRDefault="001F4271">
      <w:pPr>
        <w:pStyle w:val="a3"/>
        <w:spacing w:line="273" w:lineRule="auto"/>
        <w:ind w:right="191" w:firstLine="528"/>
        <w:jc w:val="both"/>
      </w:pPr>
      <w:r>
        <w:t>Размороженный концентрат тромбоцитов центрифугируется в режиме 3000–3500 оборотов в минуту (</w:t>
      </w:r>
      <w:proofErr w:type="gramStart"/>
      <w:r>
        <w:t>об</w:t>
      </w:r>
      <w:proofErr w:type="gramEnd"/>
      <w:r>
        <w:t>/мин) в течение 20 минут, полученный супернатант является конечным продуктом – ПОРФТ.</w:t>
      </w:r>
    </w:p>
    <w:p w:rsidR="00925438" w:rsidRDefault="001F4271">
      <w:pPr>
        <w:pStyle w:val="a3"/>
        <w:ind w:left="539"/>
        <w:jc w:val="both"/>
      </w:pPr>
      <w:r>
        <w:t>При производстве П</w:t>
      </w:r>
      <w:r>
        <w:t>ОРФТ соблюдаются асептические условия.</w:t>
      </w:r>
    </w:p>
    <w:p w:rsidR="00925438" w:rsidRDefault="001F4271">
      <w:pPr>
        <w:pStyle w:val="a3"/>
        <w:spacing w:before="46"/>
        <w:ind w:left="539"/>
        <w:jc w:val="both"/>
      </w:pPr>
      <w:r>
        <w:t>Одна партия ПОРФТ приготавливается из 1 дозы концентрата тромбоцитов.</w:t>
      </w:r>
    </w:p>
    <w:p w:rsidR="00925438" w:rsidRDefault="001F4271">
      <w:pPr>
        <w:pStyle w:val="a3"/>
        <w:spacing w:before="45" w:line="273" w:lineRule="auto"/>
        <w:ind w:right="221" w:firstLine="737"/>
        <w:jc w:val="both"/>
      </w:pPr>
      <w:r>
        <w:t xml:space="preserve">ПОРФТ расфасовывается в стерильных условиях в стерильные флакончики, пробирки, криопробирки объемом 2-5 мл, стерильно укупоривается, </w:t>
      </w:r>
      <w:proofErr w:type="gramStart"/>
      <w:r>
        <w:t xml:space="preserve">маркируется и </w:t>
      </w:r>
      <w:r>
        <w:t>хранится</w:t>
      </w:r>
      <w:proofErr w:type="gramEnd"/>
      <w:r>
        <w:t xml:space="preserve"> при температуре от - 25°до - 30°С.</w:t>
      </w:r>
    </w:p>
    <w:p w:rsidR="00925438" w:rsidRDefault="001F4271">
      <w:pPr>
        <w:pStyle w:val="a3"/>
        <w:spacing w:before="2" w:line="273" w:lineRule="auto"/>
        <w:ind w:firstLine="437"/>
      </w:pPr>
      <w:r>
        <w:t xml:space="preserve">Каждая партия проходит бактериологический контроль: одна доза направляется для исследования стерильности, при положительных результатах вся партия </w:t>
      </w:r>
      <w:proofErr w:type="gramStart"/>
      <w:r>
        <w:t>признается непригодной к использованию и утилизируется</w:t>
      </w:r>
      <w:proofErr w:type="gramEnd"/>
      <w:r>
        <w:t>.</w:t>
      </w:r>
    </w:p>
    <w:p w:rsidR="00925438" w:rsidRDefault="001F4271">
      <w:pPr>
        <w:pStyle w:val="a3"/>
        <w:spacing w:line="273" w:lineRule="auto"/>
        <w:ind w:firstLine="522"/>
      </w:pPr>
      <w:r>
        <w:t>ПОРФТ хра</w:t>
      </w:r>
      <w:r>
        <w:t>нится до востребования, но не более 12 месяцев с момента заготовки концентрата тромбоцитов.</w:t>
      </w:r>
    </w:p>
    <w:p w:rsidR="00925438" w:rsidRDefault="001F4271">
      <w:pPr>
        <w:pStyle w:val="Heading1"/>
        <w:spacing w:before="265" w:line="280" w:lineRule="auto"/>
      </w:pPr>
      <w:r>
        <w:rPr>
          <w:w w:val="95"/>
        </w:rPr>
        <w:t xml:space="preserve">Параграф 3. Порядок получения крови и ее компонентов для пренатальной, </w:t>
      </w:r>
      <w:r>
        <w:t>неонатальной и педиатрической практики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075"/>
        </w:tabs>
        <w:spacing w:before="247" w:line="273" w:lineRule="auto"/>
        <w:ind w:right="191" w:firstLine="516"/>
        <w:jc w:val="left"/>
        <w:rPr>
          <w:sz w:val="28"/>
        </w:rPr>
      </w:pPr>
      <w:r>
        <w:rPr>
          <w:sz w:val="28"/>
        </w:rPr>
        <w:t>Для использования в пренатальной, неонатальной и педиатрической практике изготавливаются специальные разновидности крови и ее</w:t>
      </w:r>
      <w:r>
        <w:rPr>
          <w:spacing w:val="-13"/>
          <w:sz w:val="28"/>
        </w:rPr>
        <w:t xml:space="preserve"> </w:t>
      </w:r>
      <w:r>
        <w:rPr>
          <w:sz w:val="28"/>
        </w:rPr>
        <w:t>компонентов.</w:t>
      </w:r>
    </w:p>
    <w:p w:rsidR="00925438" w:rsidRDefault="001F4271">
      <w:pPr>
        <w:pStyle w:val="a3"/>
        <w:spacing w:line="273" w:lineRule="auto"/>
        <w:ind w:right="166" w:firstLine="430"/>
      </w:pPr>
      <w:r>
        <w:t xml:space="preserve">При оптимизации объема трансфузии и обеспечении заданного уровня гематокрита удаляется часть плазмы </w:t>
      </w:r>
      <w:proofErr w:type="gramStart"/>
      <w:r>
        <w:t>из</w:t>
      </w:r>
      <w:proofErr w:type="gramEnd"/>
      <w:r>
        <w:t xml:space="preserve"> цельной лейкоф</w:t>
      </w:r>
      <w:r>
        <w:t>ильтрованной крови.</w:t>
      </w:r>
    </w:p>
    <w:p w:rsidR="00925438" w:rsidRDefault="001F4271">
      <w:pPr>
        <w:pStyle w:val="a3"/>
        <w:tabs>
          <w:tab w:val="left" w:pos="2186"/>
          <w:tab w:val="left" w:pos="3243"/>
          <w:tab w:val="left" w:pos="3647"/>
          <w:tab w:val="left" w:pos="5343"/>
          <w:tab w:val="left" w:pos="6271"/>
          <w:tab w:val="left" w:pos="6932"/>
          <w:tab w:val="left" w:pos="7335"/>
          <w:tab w:val="left" w:pos="9031"/>
          <w:tab w:val="left" w:pos="9959"/>
        </w:tabs>
        <w:spacing w:line="273" w:lineRule="auto"/>
        <w:ind w:right="185" w:firstLine="990"/>
      </w:pPr>
      <w:r>
        <w:rPr>
          <w:spacing w:val="3"/>
        </w:rPr>
        <w:t xml:space="preserve">Для </w:t>
      </w:r>
      <w:r>
        <w:rPr>
          <w:spacing w:val="4"/>
        </w:rPr>
        <w:t xml:space="preserve">разделения одной стандартной </w:t>
      </w:r>
      <w:r>
        <w:rPr>
          <w:spacing w:val="3"/>
        </w:rPr>
        <w:t xml:space="preserve">дозы </w:t>
      </w:r>
      <w:r>
        <w:rPr>
          <w:spacing w:val="4"/>
        </w:rPr>
        <w:t xml:space="preserve">эритроцитсодержащей среды </w:t>
      </w:r>
      <w:proofErr w:type="gramStart"/>
      <w:r>
        <w:t xml:space="preserve">( </w:t>
      </w:r>
      <w:proofErr w:type="gramEnd"/>
      <w:r>
        <w:rPr>
          <w:spacing w:val="9"/>
        </w:rPr>
        <w:t>эритроцитной</w:t>
      </w:r>
      <w:r>
        <w:rPr>
          <w:spacing w:val="9"/>
        </w:rPr>
        <w:tab/>
      </w:r>
      <w:r>
        <w:rPr>
          <w:spacing w:val="8"/>
        </w:rPr>
        <w:t>массы</w:t>
      </w:r>
      <w:r>
        <w:rPr>
          <w:spacing w:val="8"/>
        </w:rPr>
        <w:tab/>
      </w:r>
      <w:r>
        <w:t>с</w:t>
      </w:r>
      <w:r>
        <w:tab/>
      </w:r>
      <w:r>
        <w:rPr>
          <w:spacing w:val="8"/>
        </w:rPr>
        <w:t>удаленным</w:t>
      </w:r>
      <w:r>
        <w:rPr>
          <w:spacing w:val="8"/>
        </w:rPr>
        <w:tab/>
      </w:r>
      <w:r>
        <w:rPr>
          <w:spacing w:val="7"/>
        </w:rPr>
        <w:t>ЛТС,</w:t>
      </w:r>
      <w:r>
        <w:rPr>
          <w:spacing w:val="7"/>
        </w:rPr>
        <w:tab/>
      </w:r>
      <w:r>
        <w:rPr>
          <w:spacing w:val="5"/>
        </w:rPr>
        <w:t>ЭВ</w:t>
      </w:r>
      <w:r>
        <w:rPr>
          <w:spacing w:val="5"/>
        </w:rPr>
        <w:tab/>
      </w:r>
      <w:r>
        <w:t>с</w:t>
      </w:r>
      <w:r>
        <w:tab/>
      </w:r>
      <w:r>
        <w:rPr>
          <w:spacing w:val="8"/>
        </w:rPr>
        <w:t>удаленным</w:t>
      </w:r>
      <w:r>
        <w:rPr>
          <w:spacing w:val="8"/>
        </w:rPr>
        <w:tab/>
      </w:r>
      <w:r>
        <w:rPr>
          <w:spacing w:val="7"/>
        </w:rPr>
        <w:t>ЛТС,</w:t>
      </w:r>
      <w:r>
        <w:rPr>
          <w:spacing w:val="7"/>
        </w:rPr>
        <w:tab/>
      </w:r>
      <w:r>
        <w:rPr>
          <w:spacing w:val="5"/>
        </w:rPr>
        <w:t xml:space="preserve">ЭМ </w:t>
      </w:r>
      <w:r>
        <w:t>лейкофильтрованной, ЭВ лейкофильтрованной) для переливания новорожденным и детям раннего возраста (малые объемы</w:t>
      </w:r>
      <w:r>
        <w:t>) используются специальные гемаконы с несколькими мешками-спутниками</w:t>
      </w:r>
      <w:r>
        <w:rPr>
          <w:spacing w:val="-3"/>
        </w:rPr>
        <w:t xml:space="preserve"> </w:t>
      </w:r>
      <w:r>
        <w:t>(сплитами).</w:t>
      </w:r>
    </w:p>
    <w:p w:rsidR="00925438" w:rsidRDefault="001F4271">
      <w:pPr>
        <w:pStyle w:val="a3"/>
        <w:spacing w:before="2"/>
        <w:ind w:left="539"/>
      </w:pPr>
      <w:r>
        <w:t>Срок хранения сплитов не превышает сроки для исходного компонента.</w:t>
      </w:r>
    </w:p>
    <w:p w:rsidR="00925438" w:rsidRDefault="00925438">
      <w:pPr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3"/>
        <w:spacing w:before="60" w:line="273" w:lineRule="auto"/>
        <w:ind w:firstLine="736"/>
      </w:pPr>
      <w:r>
        <w:lastRenderedPageBreak/>
        <w:t>Сплитные дозы от одной донации применяются для лечения только одного пациента.</w:t>
      </w:r>
    </w:p>
    <w:p w:rsidR="00925438" w:rsidRDefault="001F4271">
      <w:pPr>
        <w:pStyle w:val="a3"/>
        <w:spacing w:line="273" w:lineRule="auto"/>
        <w:ind w:firstLine="675"/>
      </w:pPr>
      <w:r>
        <w:t>Остатки сплитных до</w:t>
      </w:r>
      <w:r>
        <w:t>з от одной донации списываются как части одной дозы трансфузионной среды.</w:t>
      </w:r>
    </w:p>
    <w:p w:rsidR="00925438" w:rsidRDefault="001F4271">
      <w:pPr>
        <w:pStyle w:val="a3"/>
        <w:spacing w:line="273" w:lineRule="auto"/>
        <w:ind w:firstLine="782"/>
      </w:pPr>
      <w:r>
        <w:t xml:space="preserve">Дозы СЗП приготавливаются в малых объемах и применяются технологии карантинизации </w:t>
      </w:r>
      <w:proofErr w:type="gramStart"/>
      <w:r>
        <w:t>и(</w:t>
      </w:r>
      <w:proofErr w:type="gramEnd"/>
      <w:r>
        <w:t>или) вирусинактивации.</w:t>
      </w:r>
    </w:p>
    <w:p w:rsidR="00925438" w:rsidRDefault="001F4271">
      <w:pPr>
        <w:pStyle w:val="a3"/>
        <w:spacing w:line="273" w:lineRule="auto"/>
        <w:ind w:firstLine="423"/>
      </w:pPr>
      <w:r>
        <w:t>По клиническим показаниям компоненты облучаются с использованием источников</w:t>
      </w:r>
      <w:r>
        <w:t xml:space="preserve"> ионизирующего излучения (гамма или рентген). Процедура облучения, срок годности и условия хранения облученного компонента устанавливаются в соответствии с инструкцией производителя оборудования.</w:t>
      </w:r>
    </w:p>
    <w:p w:rsidR="00925438" w:rsidRDefault="001F4271">
      <w:pPr>
        <w:pStyle w:val="a3"/>
        <w:spacing w:before="2" w:line="273" w:lineRule="auto"/>
        <w:ind w:right="258" w:firstLine="1066"/>
        <w:jc w:val="both"/>
      </w:pPr>
      <w:r>
        <w:t xml:space="preserve">При использовании амотосалена и ультрафиолетового облучения </w:t>
      </w:r>
      <w:r>
        <w:t>для вирусинактивации концентратов ионизирующее облучение (гамма и рентген) не проводится.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571"/>
        </w:tabs>
        <w:spacing w:line="273" w:lineRule="auto"/>
        <w:ind w:right="191" w:firstLine="930"/>
        <w:jc w:val="both"/>
        <w:rPr>
          <w:sz w:val="28"/>
        </w:rPr>
      </w:pPr>
      <w:r>
        <w:rPr>
          <w:spacing w:val="3"/>
          <w:sz w:val="28"/>
        </w:rPr>
        <w:t xml:space="preserve">Для </w:t>
      </w:r>
      <w:r>
        <w:rPr>
          <w:spacing w:val="4"/>
          <w:sz w:val="28"/>
        </w:rPr>
        <w:t xml:space="preserve">проведения обменного переливания выпускается </w:t>
      </w:r>
      <w:r>
        <w:rPr>
          <w:spacing w:val="3"/>
          <w:sz w:val="28"/>
        </w:rPr>
        <w:t xml:space="preserve">кровь </w:t>
      </w:r>
      <w:r>
        <w:rPr>
          <w:spacing w:val="4"/>
          <w:sz w:val="28"/>
        </w:rPr>
        <w:t xml:space="preserve">цельная </w:t>
      </w:r>
      <w:r>
        <w:rPr>
          <w:sz w:val="28"/>
        </w:rPr>
        <w:t>лейкофильтрованная или кровь цельная лейкофильтрованная, со сниженным объемом плазмы, которые подвергаются облучению при наличии</w:t>
      </w:r>
      <w:r>
        <w:rPr>
          <w:spacing w:val="-13"/>
          <w:sz w:val="28"/>
        </w:rPr>
        <w:t xml:space="preserve"> </w:t>
      </w:r>
      <w:r>
        <w:rPr>
          <w:sz w:val="28"/>
        </w:rPr>
        <w:t>показаний.</w:t>
      </w:r>
    </w:p>
    <w:p w:rsidR="00925438" w:rsidRDefault="001F4271">
      <w:pPr>
        <w:pStyle w:val="a3"/>
        <w:spacing w:before="2" w:line="273" w:lineRule="auto"/>
        <w:ind w:firstLine="438"/>
      </w:pPr>
      <w:r>
        <w:t>Лейкоредукции подвергается кровь, хранившаяся в соответствующих условиях до 5 суток после донации.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676"/>
          <w:tab w:val="left" w:pos="1081"/>
          <w:tab w:val="left" w:pos="1125"/>
          <w:tab w:val="left" w:pos="2048"/>
          <w:tab w:val="left" w:pos="2694"/>
          <w:tab w:val="left" w:pos="3083"/>
          <w:tab w:val="left" w:pos="4763"/>
          <w:tab w:val="left" w:pos="7679"/>
          <w:tab w:val="left" w:pos="8689"/>
          <w:tab w:val="left" w:pos="9103"/>
          <w:tab w:val="left" w:pos="10035"/>
        </w:tabs>
        <w:spacing w:before="0" w:line="273" w:lineRule="auto"/>
        <w:ind w:right="187" w:firstLine="557"/>
        <w:jc w:val="left"/>
        <w:rPr>
          <w:sz w:val="28"/>
        </w:rPr>
      </w:pPr>
      <w:r>
        <w:rPr>
          <w:sz w:val="28"/>
        </w:rPr>
        <w:t xml:space="preserve">Для переливания новорожденным и младенцам (малые объемы) с редукцией </w:t>
      </w:r>
      <w:r>
        <w:rPr>
          <w:spacing w:val="2"/>
          <w:sz w:val="28"/>
        </w:rPr>
        <w:t xml:space="preserve">добавочного раствора, </w:t>
      </w:r>
      <w:r>
        <w:rPr>
          <w:sz w:val="28"/>
        </w:rPr>
        <w:t xml:space="preserve">ЭВ с </w:t>
      </w:r>
      <w:r>
        <w:rPr>
          <w:spacing w:val="2"/>
          <w:sz w:val="28"/>
        </w:rPr>
        <w:t xml:space="preserve">удаленным </w:t>
      </w:r>
      <w:r>
        <w:rPr>
          <w:sz w:val="28"/>
        </w:rPr>
        <w:t xml:space="preserve">ЛТС </w:t>
      </w:r>
      <w:proofErr w:type="gramStart"/>
      <w:r>
        <w:rPr>
          <w:spacing w:val="2"/>
          <w:sz w:val="28"/>
        </w:rPr>
        <w:t>и(</w:t>
      </w:r>
      <w:proofErr w:type="gramEnd"/>
      <w:r>
        <w:rPr>
          <w:spacing w:val="2"/>
          <w:sz w:val="28"/>
        </w:rPr>
        <w:t xml:space="preserve">или) </w:t>
      </w:r>
      <w:r>
        <w:rPr>
          <w:sz w:val="28"/>
        </w:rPr>
        <w:t xml:space="preserve">ЭВ </w:t>
      </w:r>
      <w:r>
        <w:rPr>
          <w:spacing w:val="2"/>
          <w:sz w:val="28"/>
        </w:rPr>
        <w:t xml:space="preserve">лейкофильтрованная, </w:t>
      </w:r>
      <w:r>
        <w:rPr>
          <w:sz w:val="28"/>
        </w:rPr>
        <w:t xml:space="preserve">приготавливается по заявкам медицинских организаций (далее – МО) из хранившейся </w:t>
      </w:r>
      <w:r>
        <w:rPr>
          <w:spacing w:val="5"/>
          <w:sz w:val="28"/>
        </w:rPr>
        <w:t>до</w:t>
      </w:r>
      <w:r>
        <w:rPr>
          <w:spacing w:val="5"/>
          <w:sz w:val="28"/>
        </w:rPr>
        <w:tab/>
      </w:r>
      <w:r>
        <w:rPr>
          <w:sz w:val="28"/>
        </w:rPr>
        <w:t>7</w:t>
      </w:r>
      <w:r>
        <w:rPr>
          <w:sz w:val="28"/>
        </w:rPr>
        <w:tab/>
      </w:r>
      <w:r>
        <w:rPr>
          <w:spacing w:val="8"/>
          <w:sz w:val="28"/>
        </w:rPr>
        <w:t>суток</w:t>
      </w:r>
      <w:r>
        <w:rPr>
          <w:spacing w:val="8"/>
          <w:sz w:val="28"/>
        </w:rPr>
        <w:tab/>
      </w:r>
      <w:r>
        <w:rPr>
          <w:spacing w:val="5"/>
          <w:sz w:val="28"/>
        </w:rPr>
        <w:t>ЭВ</w:t>
      </w:r>
      <w:r>
        <w:rPr>
          <w:spacing w:val="5"/>
          <w:sz w:val="28"/>
        </w:rPr>
        <w:tab/>
      </w:r>
      <w:r>
        <w:rPr>
          <w:sz w:val="28"/>
        </w:rPr>
        <w:t>с</w:t>
      </w:r>
      <w:r>
        <w:rPr>
          <w:sz w:val="28"/>
        </w:rPr>
        <w:tab/>
      </w:r>
      <w:r>
        <w:rPr>
          <w:spacing w:val="8"/>
          <w:sz w:val="28"/>
        </w:rPr>
        <w:t>удаленным</w:t>
      </w:r>
      <w:r>
        <w:rPr>
          <w:spacing w:val="8"/>
          <w:sz w:val="28"/>
        </w:rPr>
        <w:tab/>
      </w:r>
      <w:r>
        <w:rPr>
          <w:spacing w:val="9"/>
          <w:sz w:val="28"/>
        </w:rPr>
        <w:t>лейкотромб</w:t>
      </w:r>
      <w:r>
        <w:rPr>
          <w:spacing w:val="9"/>
          <w:sz w:val="28"/>
        </w:rPr>
        <w:t>оцитным</w:t>
      </w:r>
      <w:r>
        <w:rPr>
          <w:spacing w:val="9"/>
          <w:sz w:val="28"/>
        </w:rPr>
        <w:tab/>
      </w:r>
      <w:r>
        <w:rPr>
          <w:spacing w:val="8"/>
          <w:sz w:val="28"/>
        </w:rPr>
        <w:t>слоем</w:t>
      </w:r>
      <w:r>
        <w:rPr>
          <w:spacing w:val="8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8"/>
          <w:sz w:val="28"/>
        </w:rPr>
        <w:t>(или)</w:t>
      </w:r>
      <w:r>
        <w:rPr>
          <w:spacing w:val="8"/>
          <w:sz w:val="28"/>
        </w:rPr>
        <w:tab/>
      </w:r>
      <w:r>
        <w:rPr>
          <w:spacing w:val="5"/>
          <w:sz w:val="28"/>
        </w:rPr>
        <w:t xml:space="preserve">ЭВ </w:t>
      </w:r>
      <w:r>
        <w:rPr>
          <w:sz w:val="28"/>
        </w:rPr>
        <w:t>лейкофильтрованной.</w:t>
      </w:r>
    </w:p>
    <w:p w:rsidR="00925438" w:rsidRDefault="001F4271">
      <w:pPr>
        <w:pStyle w:val="a3"/>
        <w:spacing w:before="3"/>
        <w:ind w:left="539"/>
      </w:pPr>
      <w:r>
        <w:t>Применяются два способа редукции добавочного раствора:</w:t>
      </w:r>
    </w:p>
    <w:p w:rsidR="00925438" w:rsidRDefault="001F4271">
      <w:pPr>
        <w:pStyle w:val="a4"/>
        <w:numPr>
          <w:ilvl w:val="1"/>
          <w:numId w:val="50"/>
        </w:numPr>
        <w:tabs>
          <w:tab w:val="left" w:pos="1280"/>
        </w:tabs>
        <w:spacing w:before="45" w:line="273" w:lineRule="auto"/>
        <w:ind w:right="236" w:firstLine="788"/>
        <w:jc w:val="left"/>
        <w:rPr>
          <w:sz w:val="28"/>
        </w:rPr>
      </w:pPr>
      <w:r>
        <w:rPr>
          <w:spacing w:val="2"/>
          <w:sz w:val="28"/>
        </w:rPr>
        <w:t xml:space="preserve">инвертивное (перевернутое) хранение компонента </w:t>
      </w:r>
      <w:r>
        <w:rPr>
          <w:sz w:val="28"/>
        </w:rPr>
        <w:t xml:space="preserve">и </w:t>
      </w:r>
      <w:r>
        <w:rPr>
          <w:spacing w:val="2"/>
          <w:sz w:val="28"/>
        </w:rPr>
        <w:t xml:space="preserve">переливание осадка </w:t>
      </w:r>
      <w:r>
        <w:rPr>
          <w:sz w:val="28"/>
        </w:rPr>
        <w:t>эритроцитов с надосадочным слоем в</w:t>
      </w:r>
      <w:r>
        <w:rPr>
          <w:spacing w:val="-8"/>
          <w:sz w:val="28"/>
        </w:rPr>
        <w:t xml:space="preserve"> </w:t>
      </w:r>
      <w:r>
        <w:rPr>
          <w:sz w:val="28"/>
        </w:rPr>
        <w:t>гемаконе;</w:t>
      </w:r>
    </w:p>
    <w:p w:rsidR="00925438" w:rsidRDefault="001F4271">
      <w:pPr>
        <w:pStyle w:val="a4"/>
        <w:numPr>
          <w:ilvl w:val="1"/>
          <w:numId w:val="50"/>
        </w:numPr>
        <w:tabs>
          <w:tab w:val="left" w:pos="843"/>
        </w:tabs>
        <w:ind w:left="842" w:hanging="304"/>
        <w:jc w:val="left"/>
        <w:rPr>
          <w:sz w:val="28"/>
        </w:rPr>
      </w:pPr>
      <w:r>
        <w:rPr>
          <w:sz w:val="28"/>
        </w:rPr>
        <w:t>центрифугирование компонента и полное удале</w:t>
      </w:r>
      <w:r>
        <w:rPr>
          <w:sz w:val="28"/>
        </w:rPr>
        <w:t>ние</w:t>
      </w:r>
      <w:r>
        <w:rPr>
          <w:spacing w:val="-12"/>
          <w:sz w:val="28"/>
        </w:rPr>
        <w:t xml:space="preserve"> </w:t>
      </w:r>
      <w:r>
        <w:rPr>
          <w:sz w:val="28"/>
        </w:rPr>
        <w:t>супернатанта.</w:t>
      </w:r>
    </w:p>
    <w:p w:rsidR="00925438" w:rsidRDefault="001F4271">
      <w:pPr>
        <w:pStyle w:val="a3"/>
        <w:spacing w:before="46" w:line="273" w:lineRule="auto"/>
        <w:ind w:right="108" w:firstLine="607"/>
      </w:pPr>
      <w:r>
        <w:t xml:space="preserve">При удалении супернатанта (добавочного раствора) соблюдаются асептические условия (применение стерильной стыковки труб трансферного мешка и (или) проведение работы в условиях ламинарного шкафа). Срок годности таких компонентов составляет </w:t>
      </w:r>
      <w:r>
        <w:t xml:space="preserve">24 часа с момента модификации, независимо от последующего облучения </w:t>
      </w:r>
      <w:proofErr w:type="gramStart"/>
      <w:r>
        <w:t xml:space="preserve">( </w:t>
      </w:r>
      <w:proofErr w:type="gramEnd"/>
      <w:r>
        <w:t>рентген, гамма лучами).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226"/>
        </w:tabs>
        <w:spacing w:before="2" w:line="273" w:lineRule="auto"/>
        <w:ind w:right="190" w:firstLine="642"/>
        <w:jc w:val="both"/>
        <w:rPr>
          <w:sz w:val="28"/>
        </w:rPr>
      </w:pPr>
      <w:r>
        <w:rPr>
          <w:sz w:val="28"/>
        </w:rPr>
        <w:t>ЭМ лейкофильтрованная, для внутриутробного переливания получается из лейкофильтрованной цельной крови, лейкофильтрованной эритроцитной массы, лейкофильтрованной э</w:t>
      </w:r>
      <w:r>
        <w:rPr>
          <w:sz w:val="28"/>
        </w:rPr>
        <w:t>ритроцитной взвеси посредством их вторичной переработки до достижения гематокрита 0,70 -</w:t>
      </w:r>
      <w:r>
        <w:rPr>
          <w:spacing w:val="-5"/>
          <w:sz w:val="28"/>
        </w:rPr>
        <w:t xml:space="preserve"> </w:t>
      </w:r>
      <w:r>
        <w:rPr>
          <w:sz w:val="28"/>
        </w:rPr>
        <w:t>0,85.</w:t>
      </w:r>
    </w:p>
    <w:p w:rsidR="00925438" w:rsidRDefault="001F4271">
      <w:pPr>
        <w:pStyle w:val="a3"/>
        <w:spacing w:before="2" w:line="273" w:lineRule="auto"/>
        <w:ind w:right="183" w:firstLine="897"/>
        <w:jc w:val="both"/>
      </w:pPr>
      <w:r>
        <w:t>Проводится обязательное облучение этого компонента с использованием источников ионизирующего излучения (гамма или рентген), в порядке, установленном</w:t>
      </w:r>
    </w:p>
    <w:p w:rsidR="00925438" w:rsidRDefault="00925438">
      <w:pPr>
        <w:spacing w:line="273" w:lineRule="auto"/>
        <w:jc w:val="both"/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3"/>
        <w:spacing w:before="60" w:line="273" w:lineRule="auto"/>
      </w:pPr>
      <w:r>
        <w:lastRenderedPageBreak/>
        <w:t>производителем оборудования. Срок годности облученного компонента составляет 24 часа после облучения, но не более 5 дней после донации.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027"/>
          <w:tab w:val="left" w:pos="1836"/>
          <w:tab w:val="left" w:pos="2003"/>
          <w:tab w:val="left" w:pos="2004"/>
          <w:tab w:val="left" w:pos="2338"/>
          <w:tab w:val="left" w:pos="3385"/>
          <w:tab w:val="left" w:pos="3770"/>
          <w:tab w:val="left" w:pos="3812"/>
          <w:tab w:val="left" w:pos="4329"/>
          <w:tab w:val="left" w:pos="4898"/>
          <w:tab w:val="left" w:pos="4961"/>
          <w:tab w:val="left" w:pos="5574"/>
          <w:tab w:val="left" w:pos="5970"/>
          <w:tab w:val="left" w:pos="6527"/>
          <w:tab w:val="left" w:pos="6718"/>
          <w:tab w:val="left" w:pos="6859"/>
          <w:tab w:val="left" w:pos="6928"/>
          <w:tab w:val="left" w:pos="7030"/>
          <w:tab w:val="left" w:pos="7287"/>
          <w:tab w:val="left" w:pos="7375"/>
          <w:tab w:val="left" w:pos="8578"/>
          <w:tab w:val="left" w:pos="9052"/>
          <w:tab w:val="left" w:pos="9113"/>
          <w:tab w:val="left" w:pos="10035"/>
        </w:tabs>
        <w:spacing w:line="273" w:lineRule="auto"/>
        <w:ind w:right="186" w:firstLine="1295"/>
        <w:jc w:val="left"/>
        <w:rPr>
          <w:sz w:val="28"/>
        </w:rPr>
      </w:pPr>
      <w:r>
        <w:rPr>
          <w:spacing w:val="6"/>
          <w:sz w:val="28"/>
        </w:rPr>
        <w:t>Тромбоциты</w:t>
      </w:r>
      <w:r>
        <w:rPr>
          <w:spacing w:val="6"/>
          <w:sz w:val="28"/>
        </w:rPr>
        <w:tab/>
      </w:r>
      <w:r>
        <w:rPr>
          <w:spacing w:val="6"/>
          <w:sz w:val="28"/>
        </w:rPr>
        <w:tab/>
        <w:t>лейкофильтрованные</w:t>
      </w:r>
      <w:r>
        <w:rPr>
          <w:spacing w:val="6"/>
          <w:sz w:val="28"/>
        </w:rPr>
        <w:tab/>
      </w:r>
      <w:r>
        <w:rPr>
          <w:spacing w:val="6"/>
          <w:sz w:val="28"/>
        </w:rPr>
        <w:tab/>
        <w:t>вирусинактивированные</w:t>
      </w:r>
      <w:r>
        <w:rPr>
          <w:spacing w:val="6"/>
          <w:sz w:val="28"/>
        </w:rPr>
        <w:tab/>
      </w:r>
      <w:r>
        <w:rPr>
          <w:spacing w:val="4"/>
          <w:sz w:val="28"/>
        </w:rPr>
        <w:t xml:space="preserve">для </w:t>
      </w:r>
      <w:r>
        <w:rPr>
          <w:sz w:val="28"/>
        </w:rPr>
        <w:t>внутриутробного переливания получают из дозы цельной крови или</w:t>
      </w:r>
      <w:r>
        <w:rPr>
          <w:sz w:val="28"/>
        </w:rPr>
        <w:t xml:space="preserve"> методом афереза. При необходимости компонент концентрируется путем удаления части супернатанта </w:t>
      </w:r>
      <w:r>
        <w:rPr>
          <w:spacing w:val="3"/>
          <w:sz w:val="28"/>
        </w:rPr>
        <w:t>после</w:t>
      </w:r>
      <w:r>
        <w:rPr>
          <w:spacing w:val="3"/>
          <w:sz w:val="28"/>
        </w:rPr>
        <w:tab/>
        <w:t>центрифугирования.</w:t>
      </w:r>
      <w:r>
        <w:rPr>
          <w:spacing w:val="3"/>
          <w:sz w:val="28"/>
        </w:rPr>
        <w:tab/>
      </w:r>
      <w:r>
        <w:rPr>
          <w:sz w:val="28"/>
        </w:rPr>
        <w:t>По</w:t>
      </w:r>
      <w:r>
        <w:rPr>
          <w:sz w:val="28"/>
        </w:rPr>
        <w:tab/>
      </w:r>
      <w:r>
        <w:rPr>
          <w:spacing w:val="3"/>
          <w:sz w:val="28"/>
        </w:rPr>
        <w:t>показаниям</w:t>
      </w:r>
      <w:r>
        <w:rPr>
          <w:spacing w:val="3"/>
          <w:sz w:val="28"/>
        </w:rPr>
        <w:tab/>
        <w:t>плазма</w:t>
      </w:r>
      <w:r>
        <w:rPr>
          <w:spacing w:val="3"/>
          <w:sz w:val="28"/>
        </w:rPr>
        <w:tab/>
      </w:r>
      <w:r>
        <w:rPr>
          <w:spacing w:val="3"/>
          <w:sz w:val="28"/>
        </w:rPr>
        <w:tab/>
      </w:r>
      <w:r>
        <w:rPr>
          <w:spacing w:val="3"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3"/>
          <w:sz w:val="28"/>
        </w:rPr>
        <w:t>концентрате</w:t>
      </w:r>
      <w:r>
        <w:rPr>
          <w:spacing w:val="3"/>
          <w:sz w:val="28"/>
        </w:rPr>
        <w:tab/>
      </w:r>
      <w:r>
        <w:rPr>
          <w:spacing w:val="3"/>
          <w:sz w:val="28"/>
        </w:rPr>
        <w:tab/>
        <w:t xml:space="preserve">заменяется </w:t>
      </w:r>
      <w:r>
        <w:rPr>
          <w:spacing w:val="2"/>
          <w:sz w:val="28"/>
        </w:rPr>
        <w:t>добавочным</w:t>
      </w:r>
      <w:r>
        <w:rPr>
          <w:spacing w:val="2"/>
          <w:sz w:val="28"/>
        </w:rPr>
        <w:tab/>
        <w:t>раствором.</w:t>
      </w:r>
      <w:r>
        <w:rPr>
          <w:spacing w:val="2"/>
          <w:sz w:val="28"/>
        </w:rPr>
        <w:tab/>
        <w:t>Компонент</w:t>
      </w:r>
      <w:r>
        <w:rPr>
          <w:spacing w:val="2"/>
          <w:sz w:val="28"/>
        </w:rPr>
        <w:tab/>
      </w:r>
      <w:r>
        <w:rPr>
          <w:spacing w:val="2"/>
          <w:sz w:val="28"/>
        </w:rPr>
        <w:tab/>
        <w:t>облучается</w:t>
      </w:r>
      <w:r>
        <w:rPr>
          <w:spacing w:val="2"/>
          <w:sz w:val="28"/>
        </w:rPr>
        <w:tab/>
      </w:r>
      <w:r>
        <w:rPr>
          <w:sz w:val="28"/>
        </w:rPr>
        <w:t>с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2"/>
          <w:sz w:val="28"/>
        </w:rPr>
        <w:t>использованием</w:t>
      </w:r>
      <w:r>
        <w:rPr>
          <w:spacing w:val="2"/>
          <w:sz w:val="28"/>
        </w:rPr>
        <w:tab/>
        <w:t xml:space="preserve">источников </w:t>
      </w:r>
      <w:r>
        <w:rPr>
          <w:spacing w:val="3"/>
          <w:sz w:val="28"/>
        </w:rPr>
        <w:t>ионизирующег</w:t>
      </w:r>
      <w:r>
        <w:rPr>
          <w:spacing w:val="3"/>
          <w:sz w:val="28"/>
        </w:rPr>
        <w:t>о</w:t>
      </w:r>
      <w:r>
        <w:rPr>
          <w:spacing w:val="3"/>
          <w:sz w:val="28"/>
        </w:rPr>
        <w:tab/>
        <w:t>излучения</w:t>
      </w:r>
      <w:r>
        <w:rPr>
          <w:spacing w:val="3"/>
          <w:sz w:val="28"/>
        </w:rPr>
        <w:tab/>
      </w:r>
      <w:r>
        <w:rPr>
          <w:spacing w:val="3"/>
          <w:sz w:val="28"/>
        </w:rPr>
        <w:tab/>
        <w:t>(гамма</w:t>
      </w:r>
      <w:r>
        <w:rPr>
          <w:spacing w:val="3"/>
          <w:sz w:val="28"/>
        </w:rPr>
        <w:tab/>
      </w:r>
      <w:r>
        <w:rPr>
          <w:spacing w:val="2"/>
          <w:sz w:val="28"/>
        </w:rPr>
        <w:t>или</w:t>
      </w:r>
      <w:r>
        <w:rPr>
          <w:spacing w:val="2"/>
          <w:sz w:val="28"/>
        </w:rPr>
        <w:tab/>
      </w:r>
      <w:r>
        <w:rPr>
          <w:spacing w:val="3"/>
          <w:sz w:val="28"/>
        </w:rPr>
        <w:t>рентген),</w:t>
      </w:r>
      <w:r>
        <w:rPr>
          <w:spacing w:val="3"/>
          <w:sz w:val="28"/>
        </w:rPr>
        <w:tab/>
      </w:r>
      <w:r>
        <w:rPr>
          <w:spacing w:val="3"/>
          <w:sz w:val="28"/>
        </w:rPr>
        <w:tab/>
      </w:r>
      <w:r>
        <w:rPr>
          <w:spacing w:val="3"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</w:r>
      <w:r>
        <w:rPr>
          <w:spacing w:val="3"/>
          <w:sz w:val="28"/>
        </w:rPr>
        <w:t>порядке,</w:t>
      </w:r>
      <w:r>
        <w:rPr>
          <w:spacing w:val="3"/>
          <w:sz w:val="28"/>
        </w:rPr>
        <w:tab/>
        <w:t xml:space="preserve">установленном </w:t>
      </w:r>
      <w:r>
        <w:rPr>
          <w:sz w:val="28"/>
        </w:rPr>
        <w:t>производителем оборудования. Срок годности и условия хранения облученного компонента не отличается от такового первичного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компонента.</w:t>
      </w:r>
    </w:p>
    <w:p w:rsidR="00925438" w:rsidRDefault="001F4271">
      <w:pPr>
        <w:pStyle w:val="a3"/>
        <w:spacing w:before="4" w:line="273" w:lineRule="auto"/>
        <w:ind w:right="232" w:firstLine="789"/>
        <w:jc w:val="both"/>
      </w:pPr>
      <w:r>
        <w:t>Тромбоциты лейкофильтрованные вирусинактивированные для перел</w:t>
      </w:r>
      <w:r>
        <w:t>ивания новорожденным и детям раннего возраста получают из дозы цельной крови или методом афереза с учетом резус принадлежности пациента.</w:t>
      </w:r>
    </w:p>
    <w:p w:rsidR="00925438" w:rsidRDefault="001F4271">
      <w:pPr>
        <w:pStyle w:val="Heading1"/>
        <w:spacing w:before="265" w:line="280" w:lineRule="auto"/>
      </w:pPr>
      <w:r>
        <w:rPr>
          <w:w w:val="95"/>
        </w:rPr>
        <w:t xml:space="preserve">Параграф 4. Порядок получения лимфоцитов аферезных с фотохимической </w:t>
      </w:r>
      <w:r>
        <w:t>обработкой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978"/>
          <w:tab w:val="left" w:pos="2005"/>
          <w:tab w:val="left" w:pos="3061"/>
          <w:tab w:val="left" w:pos="4507"/>
          <w:tab w:val="left" w:pos="4953"/>
          <w:tab w:val="left" w:pos="7532"/>
          <w:tab w:val="left" w:pos="9490"/>
          <w:tab w:val="left" w:pos="9944"/>
        </w:tabs>
        <w:spacing w:before="247" w:line="273" w:lineRule="auto"/>
        <w:ind w:right="103" w:firstLine="434"/>
        <w:jc w:val="left"/>
        <w:rPr>
          <w:sz w:val="28"/>
        </w:rPr>
      </w:pPr>
      <w:r>
        <w:rPr>
          <w:sz w:val="28"/>
        </w:rPr>
        <w:t xml:space="preserve">Получение клеточной суспензии лимфоцитов крови человека фотообработанной аутодонорской осуществляется методом экстракорпорального фотофереза (ЭФ) – фотодинамического воздействия ультрафиолетовыми лучами спектра А на суспензию </w:t>
      </w:r>
      <w:r>
        <w:rPr>
          <w:spacing w:val="7"/>
          <w:sz w:val="28"/>
        </w:rPr>
        <w:t>лимфоцитов</w:t>
      </w:r>
      <w:r>
        <w:rPr>
          <w:spacing w:val="7"/>
          <w:sz w:val="28"/>
        </w:rPr>
        <w:tab/>
        <w:t>крови</w:t>
      </w:r>
      <w:r>
        <w:rPr>
          <w:spacing w:val="7"/>
          <w:sz w:val="28"/>
        </w:rPr>
        <w:tab/>
        <w:t>человека</w:t>
      </w:r>
      <w:r>
        <w:rPr>
          <w:spacing w:val="7"/>
          <w:sz w:val="28"/>
        </w:rPr>
        <w:tab/>
      </w:r>
      <w:r>
        <w:rPr>
          <w:sz w:val="28"/>
        </w:rPr>
        <w:t>с</w:t>
      </w:r>
      <w:r>
        <w:rPr>
          <w:sz w:val="28"/>
        </w:rPr>
        <w:tab/>
      </w:r>
      <w:r>
        <w:rPr>
          <w:spacing w:val="8"/>
          <w:sz w:val="28"/>
        </w:rPr>
        <w:t>пр</w:t>
      </w:r>
      <w:r>
        <w:rPr>
          <w:spacing w:val="8"/>
          <w:sz w:val="28"/>
        </w:rPr>
        <w:t>едварительным</w:t>
      </w:r>
      <w:r>
        <w:rPr>
          <w:spacing w:val="8"/>
          <w:sz w:val="28"/>
        </w:rPr>
        <w:tab/>
      </w:r>
      <w:r>
        <w:rPr>
          <w:spacing w:val="7"/>
          <w:sz w:val="28"/>
        </w:rPr>
        <w:t>добавлением</w:t>
      </w:r>
      <w:r>
        <w:rPr>
          <w:spacing w:val="7"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</w:r>
      <w:r>
        <w:rPr>
          <w:spacing w:val="5"/>
          <w:sz w:val="28"/>
        </w:rPr>
        <w:t xml:space="preserve">нее </w:t>
      </w:r>
      <w:r>
        <w:rPr>
          <w:sz w:val="28"/>
        </w:rPr>
        <w:t>светочувствительного препарата 8-метоксипсорален (далее –</w:t>
      </w:r>
      <w:r>
        <w:rPr>
          <w:spacing w:val="-9"/>
          <w:sz w:val="28"/>
        </w:rPr>
        <w:t xml:space="preserve"> </w:t>
      </w:r>
      <w:r>
        <w:rPr>
          <w:sz w:val="28"/>
        </w:rPr>
        <w:t>8-МОП).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050"/>
          <w:tab w:val="left" w:pos="1834"/>
          <w:tab w:val="left" w:pos="2748"/>
          <w:tab w:val="left" w:pos="4035"/>
          <w:tab w:val="left" w:pos="5905"/>
          <w:tab w:val="left" w:pos="6231"/>
          <w:tab w:val="left" w:pos="8417"/>
        </w:tabs>
        <w:spacing w:before="3" w:line="273" w:lineRule="auto"/>
        <w:ind w:right="187" w:firstLine="495"/>
        <w:jc w:val="left"/>
        <w:rPr>
          <w:sz w:val="28"/>
        </w:rPr>
      </w:pPr>
      <w:r>
        <w:rPr>
          <w:sz w:val="28"/>
        </w:rPr>
        <w:t xml:space="preserve">Сбор мононуклеарных клеток (МНК) для приготовления клеточной суспензии </w:t>
      </w:r>
      <w:r>
        <w:rPr>
          <w:spacing w:val="2"/>
          <w:sz w:val="28"/>
        </w:rPr>
        <w:t>лимфоцитов</w:t>
      </w:r>
      <w:r>
        <w:rPr>
          <w:spacing w:val="2"/>
          <w:sz w:val="28"/>
        </w:rPr>
        <w:tab/>
        <w:t>крови</w:t>
      </w:r>
      <w:r>
        <w:rPr>
          <w:spacing w:val="2"/>
          <w:sz w:val="28"/>
        </w:rPr>
        <w:tab/>
        <w:t>человека</w:t>
      </w:r>
      <w:r>
        <w:rPr>
          <w:spacing w:val="2"/>
          <w:sz w:val="28"/>
        </w:rPr>
        <w:tab/>
        <w:t>производится</w:t>
      </w:r>
      <w:r>
        <w:rPr>
          <w:spacing w:val="2"/>
          <w:sz w:val="28"/>
        </w:rPr>
        <w:tab/>
      </w:r>
      <w:r>
        <w:rPr>
          <w:sz w:val="28"/>
        </w:rPr>
        <w:t>с</w:t>
      </w:r>
      <w:r>
        <w:rPr>
          <w:sz w:val="28"/>
        </w:rPr>
        <w:tab/>
      </w:r>
      <w:r>
        <w:rPr>
          <w:spacing w:val="2"/>
          <w:sz w:val="28"/>
        </w:rPr>
        <w:t>использованием</w:t>
      </w:r>
      <w:r>
        <w:rPr>
          <w:spacing w:val="2"/>
          <w:sz w:val="28"/>
        </w:rPr>
        <w:tab/>
        <w:t xml:space="preserve">автоматического </w:t>
      </w:r>
      <w:r>
        <w:rPr>
          <w:sz w:val="28"/>
        </w:rPr>
        <w:t>сепаратора клет</w:t>
      </w:r>
      <w:r>
        <w:rPr>
          <w:sz w:val="28"/>
        </w:rPr>
        <w:t>ок крови в объеме не менее 100-300</w:t>
      </w:r>
      <w:r>
        <w:rPr>
          <w:spacing w:val="-12"/>
          <w:sz w:val="28"/>
        </w:rPr>
        <w:t xml:space="preserve"> </w:t>
      </w:r>
      <w:r>
        <w:rPr>
          <w:sz w:val="28"/>
        </w:rPr>
        <w:t>мл.</w:t>
      </w:r>
    </w:p>
    <w:p w:rsidR="00925438" w:rsidRDefault="001F4271">
      <w:pPr>
        <w:pStyle w:val="a3"/>
        <w:spacing w:line="273" w:lineRule="auto"/>
        <w:ind w:right="184" w:firstLine="629"/>
        <w:jc w:val="both"/>
      </w:pPr>
      <w:r>
        <w:t>В полученной клеточной суспензии обеспечивается гематокрит не более 2% и содержание гемоглобина не более 0,5 г/л. Для достижения нужного объема и значения гематокрита в клеточную суспензию добавляется 0,9% раствора на</w:t>
      </w:r>
      <w:r>
        <w:t>трия хлорида.</w:t>
      </w:r>
    </w:p>
    <w:p w:rsidR="00925438" w:rsidRDefault="001F4271">
      <w:pPr>
        <w:pStyle w:val="a3"/>
        <w:spacing w:line="273" w:lineRule="auto"/>
        <w:ind w:right="247" w:firstLine="862"/>
        <w:jc w:val="both"/>
      </w:pPr>
      <w:r>
        <w:t xml:space="preserve">Клеточная суспензия переводится в специальный пакет, выполненный из этилвинилацетата, </w:t>
      </w:r>
      <w:proofErr w:type="gramStart"/>
      <w:r>
        <w:t>пропускающего</w:t>
      </w:r>
      <w:proofErr w:type="gramEnd"/>
      <w:r>
        <w:t xml:space="preserve"> ультрафиолетовые лучи.</w:t>
      </w:r>
    </w:p>
    <w:p w:rsidR="00925438" w:rsidRDefault="001F4271">
      <w:pPr>
        <w:pStyle w:val="a3"/>
        <w:spacing w:line="273" w:lineRule="auto"/>
        <w:ind w:right="232" w:firstLine="756"/>
        <w:jc w:val="both"/>
      </w:pPr>
      <w:r>
        <w:t>Расчет количества 8-МОП на дозу для добавления в клеточную суспензию производится по формуле: V8-МОП (мл) = V продукта (мл) *0,017.</w:t>
      </w:r>
    </w:p>
    <w:p w:rsidR="00925438" w:rsidRDefault="001F4271">
      <w:pPr>
        <w:pStyle w:val="a3"/>
        <w:spacing w:line="273" w:lineRule="auto"/>
        <w:ind w:right="182" w:firstLine="699"/>
        <w:jc w:val="both"/>
      </w:pPr>
      <w:r>
        <w:t>Расчетная доза 8-МОП вводится в пакет с клеточной суспензией, тщательно перемешивается, перед фото обработкой инкубируется в</w:t>
      </w:r>
      <w:r>
        <w:t xml:space="preserve"> темном месте в течение 15-20 минут.</w:t>
      </w:r>
    </w:p>
    <w:p w:rsidR="00925438" w:rsidRDefault="001F4271">
      <w:pPr>
        <w:pStyle w:val="a3"/>
        <w:spacing w:before="2" w:line="273" w:lineRule="auto"/>
        <w:ind w:right="188" w:firstLine="491"/>
        <w:jc w:val="both"/>
      </w:pPr>
      <w:r>
        <w:t xml:space="preserve">Фото обработка ультрафиолетовыми лучами спектра А с экспозицией 1-2 Джоуль на сантиметр (далее – </w:t>
      </w:r>
      <w:proofErr w:type="gramStart"/>
      <w:r>
        <w:t>Дж</w:t>
      </w:r>
      <w:proofErr w:type="gramEnd"/>
      <w:r>
        <w:t>/см²) производится на специализированном оборудовании в соответствии с инструкциями производителя.</w:t>
      </w:r>
    </w:p>
    <w:p w:rsidR="00925438" w:rsidRDefault="00925438">
      <w:pPr>
        <w:spacing w:line="273" w:lineRule="auto"/>
        <w:jc w:val="both"/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4"/>
        <w:numPr>
          <w:ilvl w:val="0"/>
          <w:numId w:val="50"/>
        </w:numPr>
        <w:tabs>
          <w:tab w:val="left" w:pos="1175"/>
        </w:tabs>
        <w:spacing w:before="60" w:line="273" w:lineRule="auto"/>
        <w:ind w:right="206" w:firstLine="599"/>
        <w:jc w:val="both"/>
        <w:rPr>
          <w:sz w:val="28"/>
        </w:rPr>
      </w:pPr>
      <w:r>
        <w:rPr>
          <w:sz w:val="28"/>
        </w:rPr>
        <w:lastRenderedPageBreak/>
        <w:t>После оконч</w:t>
      </w:r>
      <w:r>
        <w:rPr>
          <w:sz w:val="28"/>
        </w:rPr>
        <w:t xml:space="preserve">ания процедуры фото обработки пакет с клеточной суспензией </w:t>
      </w:r>
      <w:proofErr w:type="gramStart"/>
      <w:r>
        <w:rPr>
          <w:sz w:val="28"/>
        </w:rPr>
        <w:t>маркируется и передается</w:t>
      </w:r>
      <w:proofErr w:type="gramEnd"/>
      <w:r>
        <w:rPr>
          <w:sz w:val="28"/>
        </w:rPr>
        <w:t xml:space="preserve"> для реинфузии</w:t>
      </w:r>
      <w:r>
        <w:rPr>
          <w:spacing w:val="-8"/>
          <w:sz w:val="28"/>
        </w:rPr>
        <w:t xml:space="preserve"> </w:t>
      </w:r>
      <w:r>
        <w:rPr>
          <w:sz w:val="28"/>
        </w:rPr>
        <w:t>пациенту.</w:t>
      </w:r>
    </w:p>
    <w:p w:rsidR="00925438" w:rsidRDefault="001F4271">
      <w:pPr>
        <w:pStyle w:val="a3"/>
        <w:spacing w:line="273" w:lineRule="auto"/>
        <w:ind w:right="187" w:firstLine="601"/>
        <w:jc w:val="both"/>
      </w:pPr>
      <w:r>
        <w:t>Хранение и транспортировка клеточной суспензии лимфоцитов крови человека фото обработанной аутодонорской проводится при температуре от +20°С до +24°</w:t>
      </w:r>
      <w:r>
        <w:t>С не более 6 часов с момента заготовки.</w:t>
      </w:r>
    </w:p>
    <w:p w:rsidR="00925438" w:rsidRDefault="001F4271">
      <w:pPr>
        <w:pStyle w:val="Heading1"/>
        <w:spacing w:line="280" w:lineRule="auto"/>
      </w:pPr>
      <w:r>
        <w:rPr>
          <w:w w:val="95"/>
        </w:rPr>
        <w:t xml:space="preserve">Глава 4. Порядок контроля качества, хранения и реализации крови, ее </w:t>
      </w:r>
      <w:r>
        <w:t>компонентов</w:t>
      </w:r>
    </w:p>
    <w:p w:rsidR="00925438" w:rsidRDefault="001F4271">
      <w:pPr>
        <w:spacing w:before="256"/>
        <w:ind w:left="120"/>
        <w:rPr>
          <w:b/>
          <w:sz w:val="30"/>
        </w:rPr>
      </w:pPr>
      <w:r>
        <w:rPr>
          <w:b/>
          <w:sz w:val="30"/>
        </w:rPr>
        <w:t>Параграф 1. Порядок контроля качества крови, ее компонентов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960"/>
        </w:tabs>
        <w:spacing w:before="305"/>
        <w:ind w:left="959" w:hanging="421"/>
        <w:jc w:val="left"/>
        <w:rPr>
          <w:sz w:val="28"/>
        </w:rPr>
      </w:pPr>
      <w:r>
        <w:rPr>
          <w:sz w:val="28"/>
        </w:rPr>
        <w:t>Контроль качества включает следующие</w:t>
      </w:r>
      <w:r>
        <w:rPr>
          <w:spacing w:val="-7"/>
          <w:sz w:val="28"/>
        </w:rPr>
        <w:t xml:space="preserve"> </w:t>
      </w:r>
      <w:r>
        <w:rPr>
          <w:sz w:val="28"/>
        </w:rPr>
        <w:t>виды:</w:t>
      </w:r>
    </w:p>
    <w:p w:rsidR="00925438" w:rsidRDefault="001F4271">
      <w:pPr>
        <w:pStyle w:val="a4"/>
        <w:numPr>
          <w:ilvl w:val="0"/>
          <w:numId w:val="44"/>
        </w:numPr>
        <w:tabs>
          <w:tab w:val="left" w:pos="843"/>
        </w:tabs>
        <w:spacing w:before="46"/>
        <w:jc w:val="left"/>
        <w:rPr>
          <w:sz w:val="28"/>
        </w:rPr>
      </w:pPr>
      <w:r>
        <w:rPr>
          <w:sz w:val="28"/>
        </w:rPr>
        <w:t>контроль соответствия готовой продукции</w:t>
      </w:r>
      <w:r>
        <w:rPr>
          <w:spacing w:val="-8"/>
          <w:sz w:val="28"/>
        </w:rPr>
        <w:t xml:space="preserve"> </w:t>
      </w:r>
      <w:r>
        <w:rPr>
          <w:sz w:val="28"/>
        </w:rPr>
        <w:t>показателям;</w:t>
      </w:r>
    </w:p>
    <w:p w:rsidR="00925438" w:rsidRDefault="001F4271">
      <w:pPr>
        <w:pStyle w:val="a4"/>
        <w:numPr>
          <w:ilvl w:val="0"/>
          <w:numId w:val="44"/>
        </w:numPr>
        <w:tabs>
          <w:tab w:val="left" w:pos="990"/>
        </w:tabs>
        <w:spacing w:before="45" w:line="273" w:lineRule="auto"/>
        <w:ind w:left="120" w:right="197" w:firstLine="543"/>
        <w:jc w:val="left"/>
        <w:rPr>
          <w:sz w:val="28"/>
        </w:rPr>
      </w:pPr>
      <w:r>
        <w:rPr>
          <w:sz w:val="28"/>
        </w:rPr>
        <w:t>контроль стерильности продуктов крови и объектов внешней среды на этапах производства.</w:t>
      </w:r>
    </w:p>
    <w:p w:rsidR="00925438" w:rsidRDefault="001F4271">
      <w:pPr>
        <w:pStyle w:val="a3"/>
        <w:spacing w:line="273" w:lineRule="auto"/>
        <w:ind w:firstLine="643"/>
      </w:pPr>
      <w:r>
        <w:t>При выявлении отклонений, способствующих ухудшению качества продукции крови, принимаются решения по улучшению произв</w:t>
      </w:r>
      <w:r>
        <w:t>одственного процесса.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097"/>
        </w:tabs>
        <w:spacing w:line="273" w:lineRule="auto"/>
        <w:ind w:right="193" w:firstLine="534"/>
        <w:jc w:val="left"/>
        <w:rPr>
          <w:sz w:val="28"/>
        </w:rPr>
      </w:pPr>
      <w:r>
        <w:rPr>
          <w:sz w:val="28"/>
        </w:rPr>
        <w:t xml:space="preserve">Для контроля </w:t>
      </w:r>
      <w:proofErr w:type="gramStart"/>
      <w:r>
        <w:rPr>
          <w:sz w:val="28"/>
        </w:rPr>
        <w:t>результативности системы обеспечения качества</w:t>
      </w:r>
      <w:proofErr w:type="gramEnd"/>
      <w:r>
        <w:rPr>
          <w:sz w:val="28"/>
        </w:rPr>
        <w:t xml:space="preserve"> Организацией службы крови проводится внутренний аудит,</w:t>
      </w:r>
      <w:r>
        <w:rPr>
          <w:spacing w:val="-10"/>
          <w:sz w:val="28"/>
        </w:rPr>
        <w:t xml:space="preserve"> </w:t>
      </w:r>
      <w:r>
        <w:rPr>
          <w:sz w:val="28"/>
        </w:rPr>
        <w:t>включающий:</w:t>
      </w:r>
    </w:p>
    <w:p w:rsidR="00925438" w:rsidRDefault="001F4271">
      <w:pPr>
        <w:pStyle w:val="a4"/>
        <w:numPr>
          <w:ilvl w:val="1"/>
          <w:numId w:val="50"/>
        </w:numPr>
        <w:tabs>
          <w:tab w:val="left" w:pos="1244"/>
        </w:tabs>
        <w:spacing w:line="273" w:lineRule="auto"/>
        <w:ind w:right="230" w:firstLine="758"/>
        <w:jc w:val="left"/>
        <w:rPr>
          <w:sz w:val="28"/>
        </w:rPr>
      </w:pPr>
      <w:r>
        <w:rPr>
          <w:spacing w:val="2"/>
          <w:sz w:val="28"/>
        </w:rPr>
        <w:t xml:space="preserve">проверку </w:t>
      </w:r>
      <w:r>
        <w:rPr>
          <w:sz w:val="28"/>
        </w:rPr>
        <w:t xml:space="preserve">системы качества на </w:t>
      </w:r>
      <w:r>
        <w:rPr>
          <w:spacing w:val="2"/>
          <w:sz w:val="28"/>
        </w:rPr>
        <w:t xml:space="preserve">соответствие установленным требованиям </w:t>
      </w:r>
      <w:r>
        <w:rPr>
          <w:sz w:val="28"/>
        </w:rPr>
        <w:t>действующего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законодательства;</w:t>
      </w:r>
    </w:p>
    <w:p w:rsidR="00925438" w:rsidRDefault="001F4271">
      <w:pPr>
        <w:pStyle w:val="a4"/>
        <w:numPr>
          <w:ilvl w:val="1"/>
          <w:numId w:val="50"/>
        </w:numPr>
        <w:tabs>
          <w:tab w:val="left" w:pos="843"/>
        </w:tabs>
        <w:ind w:left="842" w:hanging="304"/>
        <w:jc w:val="left"/>
        <w:rPr>
          <w:sz w:val="28"/>
        </w:rPr>
      </w:pPr>
      <w:r>
        <w:rPr>
          <w:sz w:val="28"/>
        </w:rPr>
        <w:t>определен</w:t>
      </w:r>
      <w:r>
        <w:rPr>
          <w:sz w:val="28"/>
        </w:rPr>
        <w:t xml:space="preserve">ие </w:t>
      </w:r>
      <w:proofErr w:type="gramStart"/>
      <w:r>
        <w:rPr>
          <w:sz w:val="28"/>
        </w:rPr>
        <w:t>областей возможного улучшения системы</w:t>
      </w:r>
      <w:r>
        <w:rPr>
          <w:spacing w:val="-9"/>
          <w:sz w:val="28"/>
        </w:rPr>
        <w:t xml:space="preserve"> </w:t>
      </w:r>
      <w:r>
        <w:rPr>
          <w:sz w:val="28"/>
        </w:rPr>
        <w:t>качества</w:t>
      </w:r>
      <w:proofErr w:type="gramEnd"/>
      <w:r>
        <w:rPr>
          <w:sz w:val="28"/>
        </w:rPr>
        <w:t>;</w:t>
      </w:r>
    </w:p>
    <w:p w:rsidR="00925438" w:rsidRDefault="001F4271">
      <w:pPr>
        <w:pStyle w:val="a4"/>
        <w:numPr>
          <w:ilvl w:val="1"/>
          <w:numId w:val="50"/>
        </w:numPr>
        <w:tabs>
          <w:tab w:val="left" w:pos="843"/>
        </w:tabs>
        <w:spacing w:before="45"/>
        <w:ind w:left="842" w:hanging="304"/>
        <w:jc w:val="left"/>
        <w:rPr>
          <w:sz w:val="28"/>
        </w:rPr>
      </w:pPr>
      <w:r>
        <w:rPr>
          <w:sz w:val="28"/>
        </w:rPr>
        <w:t>проверку и оценку эффективности корректирующих</w:t>
      </w:r>
      <w:r>
        <w:rPr>
          <w:spacing w:val="-12"/>
          <w:sz w:val="28"/>
        </w:rPr>
        <w:t xml:space="preserve"> </w:t>
      </w:r>
      <w:r>
        <w:rPr>
          <w:sz w:val="28"/>
        </w:rPr>
        <w:t>мероприятий.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001"/>
        </w:tabs>
        <w:spacing w:before="46" w:line="273" w:lineRule="auto"/>
        <w:ind w:right="184" w:firstLine="454"/>
        <w:jc w:val="both"/>
        <w:rPr>
          <w:sz w:val="28"/>
        </w:rPr>
      </w:pPr>
      <w:r>
        <w:rPr>
          <w:sz w:val="28"/>
        </w:rPr>
        <w:t>Внутренний аудит проводится на регулярной основе, не реже одного раза в год для каждого производственного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процесса.</w:t>
      </w:r>
    </w:p>
    <w:p w:rsidR="00925438" w:rsidRDefault="001F4271">
      <w:pPr>
        <w:pStyle w:val="a3"/>
        <w:spacing w:line="273" w:lineRule="auto"/>
        <w:ind w:right="179" w:firstLine="441"/>
        <w:jc w:val="both"/>
      </w:pPr>
      <w:r>
        <w:t xml:space="preserve">В результате внутреннего аудита получают объективные и достоверные данные, на </w:t>
      </w:r>
      <w:proofErr w:type="gramStart"/>
      <w:r>
        <w:t>основе</w:t>
      </w:r>
      <w:proofErr w:type="gramEnd"/>
      <w:r>
        <w:t xml:space="preserve"> которой делаются обоснованные выводы о состоянии деятельности в рамках системы управления качеством.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960"/>
        </w:tabs>
        <w:ind w:left="959" w:hanging="421"/>
        <w:jc w:val="both"/>
        <w:rPr>
          <w:sz w:val="28"/>
        </w:rPr>
      </w:pPr>
      <w:r>
        <w:rPr>
          <w:sz w:val="28"/>
        </w:rPr>
        <w:t>Основными задачами внутреннего аудита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являются:</w:t>
      </w:r>
    </w:p>
    <w:p w:rsidR="00925438" w:rsidRDefault="001F4271">
      <w:pPr>
        <w:pStyle w:val="a4"/>
        <w:numPr>
          <w:ilvl w:val="1"/>
          <w:numId w:val="50"/>
        </w:numPr>
        <w:tabs>
          <w:tab w:val="left" w:pos="1137"/>
        </w:tabs>
        <w:spacing w:before="46" w:line="273" w:lineRule="auto"/>
        <w:ind w:right="218" w:firstLine="667"/>
        <w:jc w:val="both"/>
        <w:rPr>
          <w:sz w:val="28"/>
        </w:rPr>
      </w:pPr>
      <w:r>
        <w:rPr>
          <w:sz w:val="28"/>
        </w:rPr>
        <w:t xml:space="preserve">подтверждение наличия </w:t>
      </w:r>
      <w:r>
        <w:rPr>
          <w:sz w:val="28"/>
        </w:rPr>
        <w:t xml:space="preserve">и доступности всех документов системы качества, </w:t>
      </w:r>
      <w:r>
        <w:rPr>
          <w:spacing w:val="2"/>
          <w:sz w:val="28"/>
        </w:rPr>
        <w:t xml:space="preserve">обязательных </w:t>
      </w:r>
      <w:r>
        <w:rPr>
          <w:sz w:val="28"/>
        </w:rPr>
        <w:t xml:space="preserve">для выполнения в данном </w:t>
      </w:r>
      <w:r>
        <w:rPr>
          <w:spacing w:val="2"/>
          <w:sz w:val="28"/>
        </w:rPr>
        <w:t xml:space="preserve">подразделении </w:t>
      </w:r>
      <w:r>
        <w:rPr>
          <w:sz w:val="28"/>
        </w:rPr>
        <w:t xml:space="preserve">или на данном </w:t>
      </w:r>
      <w:r>
        <w:rPr>
          <w:spacing w:val="2"/>
          <w:sz w:val="28"/>
        </w:rPr>
        <w:t xml:space="preserve">объекте: </w:t>
      </w:r>
      <w:r>
        <w:rPr>
          <w:sz w:val="28"/>
        </w:rPr>
        <w:t>стандартных операционных процедур, методик выполнения анализов, руководств, графиков технического обслуживания и калибровки (поверки)</w:t>
      </w:r>
      <w:r>
        <w:rPr>
          <w:spacing w:val="-11"/>
          <w:sz w:val="28"/>
        </w:rPr>
        <w:t xml:space="preserve"> </w:t>
      </w:r>
      <w:r>
        <w:rPr>
          <w:sz w:val="28"/>
        </w:rPr>
        <w:t>оборудования;</w:t>
      </w:r>
    </w:p>
    <w:p w:rsidR="00925438" w:rsidRDefault="001F4271">
      <w:pPr>
        <w:pStyle w:val="a4"/>
        <w:numPr>
          <w:ilvl w:val="1"/>
          <w:numId w:val="50"/>
        </w:numPr>
        <w:tabs>
          <w:tab w:val="left" w:pos="1131"/>
        </w:tabs>
        <w:spacing w:line="273" w:lineRule="auto"/>
        <w:ind w:right="215" w:firstLine="662"/>
        <w:jc w:val="both"/>
        <w:rPr>
          <w:sz w:val="28"/>
        </w:rPr>
      </w:pPr>
      <w:r>
        <w:rPr>
          <w:sz w:val="28"/>
        </w:rPr>
        <w:t>подтверждение соответствия деятельности подразделений и их результатов требованиям нормативных документов и запланированным</w:t>
      </w:r>
      <w:r>
        <w:rPr>
          <w:spacing w:val="-14"/>
          <w:sz w:val="28"/>
        </w:rPr>
        <w:t xml:space="preserve"> </w:t>
      </w:r>
      <w:r>
        <w:rPr>
          <w:sz w:val="28"/>
        </w:rPr>
        <w:t>мероприятиям;</w:t>
      </w:r>
    </w:p>
    <w:p w:rsidR="00925438" w:rsidRDefault="001F4271">
      <w:pPr>
        <w:pStyle w:val="a4"/>
        <w:numPr>
          <w:ilvl w:val="1"/>
          <w:numId w:val="50"/>
        </w:numPr>
        <w:tabs>
          <w:tab w:val="left" w:pos="843"/>
        </w:tabs>
        <w:ind w:left="842" w:hanging="304"/>
        <w:jc w:val="both"/>
        <w:rPr>
          <w:sz w:val="28"/>
        </w:rPr>
      </w:pPr>
      <w:r>
        <w:rPr>
          <w:sz w:val="28"/>
        </w:rPr>
        <w:t xml:space="preserve">подтверждение </w:t>
      </w:r>
      <w:proofErr w:type="gramStart"/>
      <w:r>
        <w:rPr>
          <w:sz w:val="28"/>
        </w:rPr>
        <w:t>соответствия знаний сотрудников</w:t>
      </w:r>
      <w:r>
        <w:rPr>
          <w:spacing w:val="-11"/>
          <w:sz w:val="28"/>
        </w:rPr>
        <w:t xml:space="preserve"> </w:t>
      </w:r>
      <w:r>
        <w:rPr>
          <w:sz w:val="28"/>
        </w:rPr>
        <w:t>подразделений</w:t>
      </w:r>
      <w:proofErr w:type="gramEnd"/>
      <w:r>
        <w:rPr>
          <w:sz w:val="28"/>
        </w:rPr>
        <w:t>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043"/>
        </w:tabs>
        <w:spacing w:before="46" w:line="273" w:lineRule="auto"/>
        <w:ind w:right="186" w:firstLine="489"/>
        <w:jc w:val="both"/>
        <w:rPr>
          <w:sz w:val="28"/>
        </w:rPr>
      </w:pPr>
      <w:proofErr w:type="gramStart"/>
      <w:r>
        <w:rPr>
          <w:sz w:val="28"/>
        </w:rPr>
        <w:t>Данные формируются путем опроса сотрудников</w:t>
      </w:r>
      <w:r>
        <w:rPr>
          <w:sz w:val="28"/>
        </w:rPr>
        <w:t>, контроля производственных процессов, экспертизы документов, анализа результатов предыдущих проверок и мероприятий по устранению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недостатков.</w:t>
      </w:r>
      <w:proofErr w:type="gramEnd"/>
    </w:p>
    <w:p w:rsidR="00925438" w:rsidRDefault="00925438">
      <w:pPr>
        <w:spacing w:line="273" w:lineRule="auto"/>
        <w:jc w:val="both"/>
        <w:rPr>
          <w:sz w:val="28"/>
        </w:rPr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3"/>
        <w:spacing w:before="60"/>
        <w:ind w:left="539"/>
      </w:pPr>
      <w:r>
        <w:lastRenderedPageBreak/>
        <w:t>Все наблюдения и несоответствия, выявленные в ходе проверки, документируются.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169"/>
          <w:tab w:val="left" w:pos="2732"/>
          <w:tab w:val="left" w:pos="4372"/>
          <w:tab w:val="left" w:pos="6381"/>
          <w:tab w:val="left" w:pos="8282"/>
          <w:tab w:val="left" w:pos="8874"/>
        </w:tabs>
        <w:spacing w:before="46" w:line="273" w:lineRule="auto"/>
        <w:ind w:right="183" w:firstLine="594"/>
        <w:jc w:val="left"/>
        <w:rPr>
          <w:sz w:val="28"/>
        </w:rPr>
      </w:pPr>
      <w:r>
        <w:rPr>
          <w:sz w:val="28"/>
        </w:rPr>
        <w:t xml:space="preserve">Процедура внутреннего аудита проводится в соответствии с документально </w:t>
      </w:r>
      <w:r>
        <w:rPr>
          <w:spacing w:val="3"/>
          <w:sz w:val="28"/>
        </w:rPr>
        <w:t xml:space="preserve">оформленной процедурой </w:t>
      </w:r>
      <w:r>
        <w:rPr>
          <w:sz w:val="28"/>
        </w:rPr>
        <w:t xml:space="preserve">и в </w:t>
      </w:r>
      <w:r>
        <w:rPr>
          <w:spacing w:val="3"/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pacing w:val="3"/>
          <w:sz w:val="28"/>
        </w:rPr>
        <w:t xml:space="preserve">разработанным планом аудита. </w:t>
      </w:r>
      <w:r>
        <w:rPr>
          <w:sz w:val="28"/>
        </w:rPr>
        <w:t xml:space="preserve">Результаты проверки документируются. При выявлении отклонений, способствующих </w:t>
      </w:r>
      <w:r>
        <w:rPr>
          <w:spacing w:val="2"/>
          <w:sz w:val="28"/>
        </w:rPr>
        <w:t xml:space="preserve">ухудшению качества продукции крови, </w:t>
      </w:r>
      <w:r>
        <w:rPr>
          <w:spacing w:val="2"/>
          <w:sz w:val="28"/>
        </w:rPr>
        <w:t xml:space="preserve">принимаются решения </w:t>
      </w:r>
      <w:r>
        <w:rPr>
          <w:sz w:val="28"/>
        </w:rPr>
        <w:t xml:space="preserve">по </w:t>
      </w:r>
      <w:r>
        <w:rPr>
          <w:spacing w:val="2"/>
          <w:sz w:val="28"/>
        </w:rPr>
        <w:t xml:space="preserve">улучшению </w:t>
      </w:r>
      <w:r>
        <w:rPr>
          <w:spacing w:val="4"/>
          <w:sz w:val="28"/>
        </w:rPr>
        <w:t>производственных</w:t>
      </w:r>
      <w:r>
        <w:rPr>
          <w:spacing w:val="4"/>
          <w:sz w:val="28"/>
        </w:rPr>
        <w:tab/>
        <w:t>процессов,</w:t>
      </w:r>
      <w:r>
        <w:rPr>
          <w:spacing w:val="4"/>
          <w:sz w:val="28"/>
        </w:rPr>
        <w:tab/>
      </w:r>
      <w:proofErr w:type="gramStart"/>
      <w:r>
        <w:rPr>
          <w:spacing w:val="4"/>
          <w:sz w:val="28"/>
        </w:rPr>
        <w:t>организуются</w:t>
      </w:r>
      <w:r>
        <w:rPr>
          <w:spacing w:val="4"/>
          <w:sz w:val="28"/>
        </w:rPr>
        <w:tab/>
        <w:t>мероприятия</w:t>
      </w:r>
      <w:r>
        <w:rPr>
          <w:spacing w:val="4"/>
          <w:sz w:val="28"/>
        </w:rPr>
        <w:tab/>
      </w:r>
      <w:r>
        <w:rPr>
          <w:spacing w:val="2"/>
          <w:sz w:val="28"/>
        </w:rPr>
        <w:t>по</w:t>
      </w:r>
      <w:r>
        <w:rPr>
          <w:spacing w:val="2"/>
          <w:sz w:val="28"/>
        </w:rPr>
        <w:tab/>
      </w:r>
      <w:r>
        <w:rPr>
          <w:spacing w:val="4"/>
          <w:sz w:val="28"/>
        </w:rPr>
        <w:t xml:space="preserve">проведению </w:t>
      </w:r>
      <w:r>
        <w:rPr>
          <w:sz w:val="28"/>
        </w:rPr>
        <w:t>корректирующих действий и контролируется</w:t>
      </w:r>
      <w:proofErr w:type="gramEnd"/>
      <w:r>
        <w:rPr>
          <w:sz w:val="28"/>
        </w:rPr>
        <w:t xml:space="preserve"> их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выполнение.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960"/>
        </w:tabs>
        <w:spacing w:before="2"/>
        <w:ind w:left="959" w:hanging="421"/>
        <w:jc w:val="left"/>
        <w:rPr>
          <w:sz w:val="28"/>
        </w:rPr>
      </w:pPr>
      <w:r>
        <w:rPr>
          <w:sz w:val="28"/>
        </w:rPr>
        <w:t>При контроле в процессе производства проводится</w:t>
      </w:r>
      <w:r>
        <w:rPr>
          <w:spacing w:val="-13"/>
          <w:sz w:val="28"/>
        </w:rPr>
        <w:t xml:space="preserve"> </w:t>
      </w:r>
      <w:r>
        <w:rPr>
          <w:sz w:val="28"/>
        </w:rPr>
        <w:t>проверка:</w:t>
      </w:r>
    </w:p>
    <w:p w:rsidR="00925438" w:rsidRDefault="001F4271">
      <w:pPr>
        <w:pStyle w:val="a3"/>
        <w:spacing w:before="46" w:line="273" w:lineRule="auto"/>
        <w:ind w:firstLine="769"/>
      </w:pPr>
      <w:r>
        <w:t>наличия и полноты информации о лицах, не п</w:t>
      </w:r>
      <w:r>
        <w:t>одлежащих временному или постоянному допуску к донорству;</w:t>
      </w:r>
    </w:p>
    <w:p w:rsidR="00925438" w:rsidRDefault="001F4271">
      <w:pPr>
        <w:pStyle w:val="a3"/>
        <w:ind w:left="539"/>
      </w:pPr>
      <w:r>
        <w:t>объема и качества медицинского обследования доноров;</w:t>
      </w:r>
    </w:p>
    <w:p w:rsidR="00925438" w:rsidRDefault="001F4271">
      <w:pPr>
        <w:pStyle w:val="a3"/>
        <w:tabs>
          <w:tab w:val="left" w:pos="3579"/>
          <w:tab w:val="left" w:pos="5440"/>
          <w:tab w:val="left" w:pos="5938"/>
          <w:tab w:val="left" w:pos="7988"/>
          <w:tab w:val="left" w:pos="9354"/>
        </w:tabs>
        <w:spacing w:before="45" w:line="273" w:lineRule="auto"/>
        <w:ind w:right="263" w:firstLine="645"/>
      </w:pPr>
      <w:r>
        <w:t xml:space="preserve">соблюдения порядка проведения лабораторных исследований (биохимических, </w:t>
      </w:r>
      <w:r>
        <w:rPr>
          <w:spacing w:val="2"/>
        </w:rPr>
        <w:t>иммуногематологических,</w:t>
      </w:r>
      <w:r>
        <w:rPr>
          <w:spacing w:val="2"/>
        </w:rPr>
        <w:tab/>
        <w:t>тестирование</w:t>
      </w:r>
      <w:r>
        <w:rPr>
          <w:spacing w:val="2"/>
        </w:rPr>
        <w:tab/>
      </w:r>
      <w:r>
        <w:t>на</w:t>
      </w:r>
      <w:r>
        <w:tab/>
      </w:r>
      <w:r>
        <w:rPr>
          <w:spacing w:val="2"/>
        </w:rPr>
        <w:t>инфекционные</w:t>
      </w:r>
      <w:r>
        <w:rPr>
          <w:spacing w:val="2"/>
        </w:rPr>
        <w:tab/>
        <w:t>маркеры)</w:t>
      </w:r>
      <w:r>
        <w:rPr>
          <w:spacing w:val="2"/>
        </w:rPr>
        <w:tab/>
        <w:t xml:space="preserve">образцов </w:t>
      </w:r>
      <w:proofErr w:type="gramStart"/>
      <w:r>
        <w:t>до</w:t>
      </w:r>
      <w:r>
        <w:t>норской</w:t>
      </w:r>
      <w:proofErr w:type="gramEnd"/>
      <w:r>
        <w:rPr>
          <w:spacing w:val="-2"/>
        </w:rPr>
        <w:t xml:space="preserve"> </w:t>
      </w:r>
      <w:r>
        <w:t>крови;</w:t>
      </w:r>
    </w:p>
    <w:p w:rsidR="00925438" w:rsidRDefault="001F4271">
      <w:pPr>
        <w:pStyle w:val="a3"/>
        <w:spacing w:before="2"/>
        <w:ind w:left="539"/>
      </w:pPr>
      <w:r>
        <w:t>параметров технологических режимов;</w:t>
      </w:r>
    </w:p>
    <w:p w:rsidR="00925438" w:rsidRDefault="001F4271">
      <w:pPr>
        <w:pStyle w:val="a3"/>
        <w:spacing w:before="45"/>
        <w:ind w:left="539"/>
      </w:pPr>
      <w:r>
        <w:t>состояния и технического обслуживания оборудования;</w:t>
      </w:r>
    </w:p>
    <w:p w:rsidR="00925438" w:rsidRDefault="001F4271">
      <w:pPr>
        <w:pStyle w:val="a3"/>
        <w:spacing w:before="46" w:line="273" w:lineRule="auto"/>
        <w:ind w:right="207" w:firstLine="619"/>
        <w:jc w:val="both"/>
      </w:pPr>
      <w:r>
        <w:t>используемых при производстве продуктов крови материалов (контейнеры для сбора крови, реагенты, тест-системы, дезинфицирующие средства, инструменты, и другие);</w:t>
      </w:r>
    </w:p>
    <w:p w:rsidR="00925438" w:rsidRDefault="001F4271">
      <w:pPr>
        <w:pStyle w:val="a3"/>
        <w:spacing w:line="273" w:lineRule="auto"/>
        <w:ind w:right="259" w:firstLine="925"/>
        <w:jc w:val="both"/>
      </w:pPr>
      <w:r>
        <w:t>продукции на этапах производства (контроль стерильности, соблюдения технологических режимов);</w:t>
      </w:r>
    </w:p>
    <w:p w:rsidR="00925438" w:rsidRDefault="001F4271">
      <w:pPr>
        <w:pStyle w:val="a3"/>
        <w:spacing w:line="273" w:lineRule="auto"/>
        <w:ind w:right="246" w:firstLine="849"/>
        <w:jc w:val="both"/>
      </w:pPr>
      <w:r>
        <w:t>ба</w:t>
      </w:r>
      <w:r>
        <w:t>ктериологического контроля (внешняя среда, руки эксфузиониста, кожа локтевого сгиба донора, мягкие материалы, инструменты);</w:t>
      </w:r>
    </w:p>
    <w:p w:rsidR="00925438" w:rsidRDefault="001F4271">
      <w:pPr>
        <w:pStyle w:val="a3"/>
        <w:ind w:left="539"/>
      </w:pPr>
      <w:r>
        <w:t>квалификации персонала;</w:t>
      </w:r>
    </w:p>
    <w:p w:rsidR="00925438" w:rsidRDefault="001F4271">
      <w:pPr>
        <w:pStyle w:val="a3"/>
        <w:spacing w:before="46"/>
        <w:ind w:left="539"/>
      </w:pPr>
      <w:r>
        <w:t>наличия производственной документации.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960"/>
        </w:tabs>
        <w:spacing w:before="45" w:line="273" w:lineRule="auto"/>
        <w:ind w:left="539" w:right="1412" w:firstLine="0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8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-7"/>
          <w:sz w:val="28"/>
        </w:rPr>
        <w:t xml:space="preserve"> </w:t>
      </w:r>
      <w:r>
        <w:rPr>
          <w:sz w:val="28"/>
        </w:rPr>
        <w:t>готовой</w:t>
      </w:r>
      <w:r>
        <w:rPr>
          <w:spacing w:val="-8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7"/>
          <w:sz w:val="28"/>
        </w:rPr>
        <w:t xml:space="preserve"> </w:t>
      </w:r>
      <w:r>
        <w:rPr>
          <w:sz w:val="28"/>
        </w:rPr>
        <w:t>крови</w:t>
      </w:r>
      <w:r>
        <w:rPr>
          <w:spacing w:val="-8"/>
          <w:sz w:val="28"/>
        </w:rPr>
        <w:t xml:space="preserve"> </w:t>
      </w:r>
      <w:proofErr w:type="gramStart"/>
      <w:r>
        <w:rPr>
          <w:sz w:val="28"/>
        </w:rPr>
        <w:t>проводится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проверка: наличия и правильности оформления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заявки;</w:t>
      </w:r>
    </w:p>
    <w:p w:rsidR="00925438" w:rsidRDefault="001F4271">
      <w:pPr>
        <w:pStyle w:val="a3"/>
        <w:spacing w:line="273" w:lineRule="auto"/>
        <w:ind w:left="539" w:right="1967"/>
      </w:pPr>
      <w:r>
        <w:t>наличия специальных сре</w:t>
      </w:r>
      <w:proofErr w:type="gramStart"/>
      <w:r>
        <w:t>дств тр</w:t>
      </w:r>
      <w:proofErr w:type="gramEnd"/>
      <w:r>
        <w:t>анспортировки (термоконтейнеры); учета выданной продукции;</w:t>
      </w:r>
    </w:p>
    <w:p w:rsidR="00925438" w:rsidRDefault="001F4271">
      <w:pPr>
        <w:pStyle w:val="a3"/>
        <w:ind w:left="539"/>
      </w:pPr>
      <w:r>
        <w:t>учета отказов выдачи продукции.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960"/>
        </w:tabs>
        <w:spacing w:before="45" w:line="273" w:lineRule="auto"/>
        <w:ind w:left="539" w:right="704" w:firstLine="0"/>
        <w:jc w:val="left"/>
        <w:rPr>
          <w:sz w:val="28"/>
        </w:rPr>
      </w:pPr>
      <w:r>
        <w:rPr>
          <w:sz w:val="28"/>
        </w:rPr>
        <w:t>При контроле транспортировки продуктов крови проводится проверка: порядка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продукции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7"/>
          <w:sz w:val="28"/>
        </w:rPr>
        <w:t xml:space="preserve"> </w:t>
      </w:r>
      <w:r>
        <w:rPr>
          <w:sz w:val="28"/>
        </w:rPr>
        <w:t>крови; наличия специальных сре</w:t>
      </w:r>
      <w:proofErr w:type="gramStart"/>
      <w:r>
        <w:rPr>
          <w:sz w:val="28"/>
        </w:rPr>
        <w:t>дств тр</w:t>
      </w:r>
      <w:proofErr w:type="gramEnd"/>
      <w:r>
        <w:rPr>
          <w:sz w:val="28"/>
        </w:rPr>
        <w:t>анспортировки (термоконтейнеры); обеспечения "холодовой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цепи";</w:t>
      </w:r>
    </w:p>
    <w:p w:rsidR="00925438" w:rsidRDefault="001F4271">
      <w:pPr>
        <w:pStyle w:val="a3"/>
        <w:spacing w:before="2" w:line="273" w:lineRule="auto"/>
        <w:ind w:left="539" w:right="4090"/>
      </w:pPr>
      <w:r>
        <w:t>продолжительности транспортирования; целостности упаковки по прибытии.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960"/>
        </w:tabs>
        <w:spacing w:line="273" w:lineRule="auto"/>
        <w:ind w:left="539" w:right="2246" w:firstLine="0"/>
        <w:jc w:val="left"/>
        <w:rPr>
          <w:sz w:val="28"/>
        </w:rPr>
      </w:pPr>
      <w:r>
        <w:rPr>
          <w:sz w:val="28"/>
        </w:rPr>
        <w:t>При контроле хранения продуктов кров</w:t>
      </w:r>
      <w:r>
        <w:rPr>
          <w:sz w:val="28"/>
        </w:rPr>
        <w:t>и проводится</w:t>
      </w:r>
      <w:r>
        <w:rPr>
          <w:spacing w:val="-43"/>
          <w:sz w:val="28"/>
        </w:rPr>
        <w:t xml:space="preserve"> </w:t>
      </w:r>
      <w:r>
        <w:rPr>
          <w:sz w:val="28"/>
        </w:rPr>
        <w:t>проверка: размещения продуктов</w:t>
      </w:r>
      <w:r>
        <w:rPr>
          <w:spacing w:val="-3"/>
          <w:sz w:val="28"/>
        </w:rPr>
        <w:t xml:space="preserve"> </w:t>
      </w:r>
      <w:r>
        <w:rPr>
          <w:sz w:val="28"/>
        </w:rPr>
        <w:t>крови;</w:t>
      </w:r>
    </w:p>
    <w:p w:rsidR="00925438" w:rsidRDefault="00925438">
      <w:pPr>
        <w:spacing w:line="273" w:lineRule="auto"/>
        <w:rPr>
          <w:sz w:val="28"/>
        </w:rPr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3"/>
        <w:spacing w:before="60"/>
        <w:ind w:left="552"/>
      </w:pPr>
      <w:r>
        <w:lastRenderedPageBreak/>
        <w:t>средств измерения температуры и ее регистрации (включая периодичность замеров)</w:t>
      </w:r>
    </w:p>
    <w:p w:rsidR="00925438" w:rsidRDefault="001F4271">
      <w:pPr>
        <w:pStyle w:val="a3"/>
        <w:spacing w:before="46"/>
      </w:pPr>
      <w:r>
        <w:t>;</w:t>
      </w:r>
    </w:p>
    <w:p w:rsidR="00925438" w:rsidRDefault="001F4271">
      <w:pPr>
        <w:pStyle w:val="a3"/>
        <w:spacing w:before="45"/>
        <w:ind w:left="709"/>
      </w:pPr>
      <w:r>
        <w:t xml:space="preserve">регистрации </w:t>
      </w:r>
      <w:proofErr w:type="gramStart"/>
      <w:r>
        <w:t>периодичности замеров температуры образцов исследуемой</w:t>
      </w:r>
      <w:proofErr w:type="gramEnd"/>
      <w:r>
        <w:t xml:space="preserve"> крови,</w:t>
      </w:r>
    </w:p>
    <w:p w:rsidR="00925438" w:rsidRDefault="001F4271">
      <w:pPr>
        <w:pStyle w:val="a3"/>
        <w:spacing w:before="46"/>
      </w:pPr>
      <w:r>
        <w:t>продуктов крови.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099"/>
        </w:tabs>
        <w:spacing w:before="45" w:line="273" w:lineRule="auto"/>
        <w:ind w:right="194" w:firstLine="536"/>
        <w:jc w:val="left"/>
        <w:rPr>
          <w:sz w:val="28"/>
        </w:rPr>
      </w:pPr>
      <w:r>
        <w:rPr>
          <w:sz w:val="28"/>
        </w:rPr>
        <w:t xml:space="preserve">При контроле управления персоналом проводится проверка функциональных обязанностей и должностных инструкций, в которых определяются квалификация </w:t>
      </w:r>
      <w:r>
        <w:rPr>
          <w:spacing w:val="3"/>
          <w:sz w:val="28"/>
        </w:rPr>
        <w:t xml:space="preserve">сотрудников, </w:t>
      </w:r>
      <w:r>
        <w:rPr>
          <w:spacing w:val="2"/>
          <w:sz w:val="28"/>
        </w:rPr>
        <w:t xml:space="preserve">наличие </w:t>
      </w:r>
      <w:r>
        <w:rPr>
          <w:spacing w:val="3"/>
          <w:sz w:val="28"/>
        </w:rPr>
        <w:t xml:space="preserve">определенных </w:t>
      </w:r>
      <w:r>
        <w:rPr>
          <w:spacing w:val="2"/>
          <w:sz w:val="28"/>
        </w:rPr>
        <w:t xml:space="preserve">знаний </w:t>
      </w:r>
      <w:r>
        <w:rPr>
          <w:sz w:val="28"/>
        </w:rPr>
        <w:t xml:space="preserve">и </w:t>
      </w:r>
      <w:r>
        <w:rPr>
          <w:spacing w:val="2"/>
          <w:sz w:val="28"/>
        </w:rPr>
        <w:t xml:space="preserve">опыта </w:t>
      </w:r>
      <w:r>
        <w:rPr>
          <w:spacing w:val="3"/>
          <w:sz w:val="28"/>
        </w:rPr>
        <w:t xml:space="preserve">работы, требуемого </w:t>
      </w:r>
      <w:r>
        <w:rPr>
          <w:spacing w:val="2"/>
          <w:sz w:val="28"/>
        </w:rPr>
        <w:t xml:space="preserve">для </w:t>
      </w:r>
      <w:r>
        <w:rPr>
          <w:sz w:val="28"/>
        </w:rPr>
        <w:t>занимаемой должности. В должностных инструкциях также предусматривается порядок делегирования полномочий, в случае отсутствия работника на</w:t>
      </w:r>
      <w:r>
        <w:rPr>
          <w:spacing w:val="-20"/>
          <w:sz w:val="28"/>
        </w:rPr>
        <w:t xml:space="preserve"> </w:t>
      </w:r>
      <w:r>
        <w:rPr>
          <w:sz w:val="28"/>
        </w:rPr>
        <w:t>работе.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003"/>
          <w:tab w:val="left" w:pos="1794"/>
          <w:tab w:val="left" w:pos="3698"/>
          <w:tab w:val="left" w:pos="6278"/>
          <w:tab w:val="left" w:pos="7437"/>
          <w:tab w:val="left" w:pos="9348"/>
        </w:tabs>
        <w:spacing w:before="3" w:line="273" w:lineRule="auto"/>
        <w:ind w:right="180" w:firstLine="455"/>
        <w:jc w:val="left"/>
        <w:rPr>
          <w:sz w:val="28"/>
        </w:rPr>
      </w:pPr>
      <w:r>
        <w:rPr>
          <w:sz w:val="28"/>
        </w:rPr>
        <w:t xml:space="preserve">Проводится проверка создания условий для поддержания и совершенствования </w:t>
      </w:r>
      <w:r>
        <w:rPr>
          <w:spacing w:val="2"/>
          <w:sz w:val="28"/>
        </w:rPr>
        <w:t>персоналом</w:t>
      </w:r>
      <w:r>
        <w:rPr>
          <w:spacing w:val="2"/>
          <w:sz w:val="28"/>
        </w:rPr>
        <w:tab/>
        <w:t>необходимых</w:t>
      </w:r>
      <w:r>
        <w:rPr>
          <w:spacing w:val="2"/>
          <w:sz w:val="28"/>
        </w:rPr>
        <w:tab/>
        <w:t>профессиональ</w:t>
      </w:r>
      <w:r>
        <w:rPr>
          <w:spacing w:val="2"/>
          <w:sz w:val="28"/>
        </w:rPr>
        <w:t>ных</w:t>
      </w:r>
      <w:r>
        <w:rPr>
          <w:spacing w:val="2"/>
          <w:sz w:val="28"/>
        </w:rPr>
        <w:tab/>
        <w:t>знаний,</w:t>
      </w:r>
      <w:r>
        <w:rPr>
          <w:spacing w:val="2"/>
          <w:sz w:val="28"/>
        </w:rPr>
        <w:tab/>
        <w:t>практических</w:t>
      </w:r>
      <w:r>
        <w:rPr>
          <w:spacing w:val="2"/>
          <w:sz w:val="28"/>
        </w:rPr>
        <w:tab/>
        <w:t xml:space="preserve">навыков, </w:t>
      </w:r>
      <w:r>
        <w:rPr>
          <w:sz w:val="28"/>
        </w:rPr>
        <w:t>соответствующих функциональным обязанностям. Проводится проверка ведения записей, содержащих сведения обо всех видах обучения сотрудников, как в процессе работы, так и с отрывом от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301"/>
        </w:tabs>
        <w:spacing w:before="2" w:line="273" w:lineRule="auto"/>
        <w:ind w:right="212" w:firstLine="704"/>
        <w:jc w:val="both"/>
        <w:rPr>
          <w:sz w:val="28"/>
        </w:rPr>
      </w:pPr>
      <w:r>
        <w:rPr>
          <w:sz w:val="28"/>
        </w:rPr>
        <w:t>Проводится проверка участия в про</w:t>
      </w:r>
      <w:r>
        <w:rPr>
          <w:sz w:val="28"/>
        </w:rPr>
        <w:t xml:space="preserve">граммах внешнего контроля качества лабораторных исследований в службе крови, которые </w:t>
      </w:r>
      <w:proofErr w:type="gramStart"/>
      <w:r>
        <w:rPr>
          <w:sz w:val="28"/>
        </w:rPr>
        <w:t>организуются и выполняются</w:t>
      </w:r>
      <w:proofErr w:type="gramEnd"/>
      <w:r>
        <w:rPr>
          <w:sz w:val="28"/>
        </w:rPr>
        <w:t xml:space="preserve"> референсной лабораторией службы</w:t>
      </w:r>
      <w:r>
        <w:rPr>
          <w:spacing w:val="-4"/>
          <w:sz w:val="28"/>
        </w:rPr>
        <w:t xml:space="preserve"> </w:t>
      </w:r>
      <w:r>
        <w:rPr>
          <w:sz w:val="28"/>
        </w:rPr>
        <w:t>крови.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816"/>
          <w:tab w:val="left" w:pos="2469"/>
          <w:tab w:val="left" w:pos="5007"/>
          <w:tab w:val="left" w:pos="6924"/>
          <w:tab w:val="left" w:pos="8540"/>
          <w:tab w:val="left" w:pos="9080"/>
        </w:tabs>
        <w:spacing w:line="273" w:lineRule="auto"/>
        <w:ind w:right="192" w:firstLine="1134"/>
        <w:jc w:val="left"/>
        <w:rPr>
          <w:sz w:val="28"/>
        </w:rPr>
      </w:pPr>
      <w:proofErr w:type="gramStart"/>
      <w:r>
        <w:rPr>
          <w:spacing w:val="5"/>
          <w:sz w:val="28"/>
        </w:rPr>
        <w:t xml:space="preserve">Создается комиссия, </w:t>
      </w:r>
      <w:r>
        <w:rPr>
          <w:spacing w:val="6"/>
          <w:sz w:val="28"/>
        </w:rPr>
        <w:t xml:space="preserve">осуществляющая контроль </w:t>
      </w:r>
      <w:r>
        <w:rPr>
          <w:spacing w:val="3"/>
          <w:sz w:val="28"/>
        </w:rPr>
        <w:t xml:space="preserve">по </w:t>
      </w:r>
      <w:r>
        <w:rPr>
          <w:spacing w:val="5"/>
          <w:sz w:val="28"/>
        </w:rPr>
        <w:t xml:space="preserve">выявленным </w:t>
      </w:r>
      <w:r>
        <w:rPr>
          <w:spacing w:val="3"/>
          <w:sz w:val="28"/>
        </w:rPr>
        <w:t>несоответствиям</w:t>
      </w:r>
      <w:r>
        <w:rPr>
          <w:spacing w:val="3"/>
          <w:sz w:val="28"/>
        </w:rPr>
        <w:tab/>
        <w:t>производственной</w:t>
      </w:r>
      <w:r>
        <w:rPr>
          <w:spacing w:val="3"/>
          <w:sz w:val="28"/>
        </w:rPr>
        <w:tab/>
        <w:t>деятельности</w:t>
      </w:r>
      <w:r>
        <w:rPr>
          <w:spacing w:val="3"/>
          <w:sz w:val="28"/>
        </w:rPr>
        <w:tab/>
        <w:t>(</w:t>
      </w:r>
      <w:r>
        <w:rPr>
          <w:spacing w:val="3"/>
          <w:sz w:val="28"/>
        </w:rPr>
        <w:t>отведение</w:t>
      </w:r>
      <w:r>
        <w:rPr>
          <w:spacing w:val="3"/>
          <w:sz w:val="28"/>
        </w:rPr>
        <w:tab/>
      </w:r>
      <w:r>
        <w:rPr>
          <w:sz w:val="28"/>
        </w:rPr>
        <w:t>от</w:t>
      </w:r>
      <w:r>
        <w:rPr>
          <w:sz w:val="28"/>
        </w:rPr>
        <w:tab/>
      </w:r>
      <w:r>
        <w:rPr>
          <w:spacing w:val="3"/>
          <w:sz w:val="28"/>
        </w:rPr>
        <w:t xml:space="preserve">донорства, </w:t>
      </w:r>
      <w:r>
        <w:rPr>
          <w:sz w:val="28"/>
        </w:rPr>
        <w:t>восстановление в донорстве; санкционирование использования продукции; признание брака; уничтожение продукции (далее –</w:t>
      </w:r>
      <w:r>
        <w:rPr>
          <w:spacing w:val="-7"/>
          <w:sz w:val="28"/>
        </w:rPr>
        <w:t xml:space="preserve"> </w:t>
      </w:r>
      <w:r>
        <w:rPr>
          <w:sz w:val="28"/>
        </w:rPr>
        <w:t>Комиссия).</w:t>
      </w:r>
      <w:proofErr w:type="gramEnd"/>
    </w:p>
    <w:p w:rsidR="00925438" w:rsidRDefault="001F4271">
      <w:pPr>
        <w:pStyle w:val="a3"/>
        <w:spacing w:before="2" w:line="273" w:lineRule="auto"/>
        <w:ind w:right="215" w:firstLine="666"/>
        <w:jc w:val="both"/>
      </w:pPr>
      <w:r>
        <w:t>В состав комиссии входят представители производственного и лабораторного отделения, а также инженерно-т</w:t>
      </w:r>
      <w:r>
        <w:t>ехническая</w:t>
      </w:r>
      <w:r>
        <w:rPr>
          <w:spacing w:val="-6"/>
        </w:rPr>
        <w:t xml:space="preserve"> </w:t>
      </w:r>
      <w:r>
        <w:t>служба.</w:t>
      </w:r>
    </w:p>
    <w:p w:rsidR="00925438" w:rsidRDefault="001F4271">
      <w:pPr>
        <w:pStyle w:val="a3"/>
        <w:spacing w:line="273" w:lineRule="auto"/>
        <w:ind w:right="196" w:firstLine="566"/>
        <w:jc w:val="both"/>
      </w:pPr>
      <w:r>
        <w:t xml:space="preserve">Комиссией рассматриваются случаи выявления недоброкачественных продуктов крови, а также претензии потребителей, </w:t>
      </w:r>
      <w:proofErr w:type="gramStart"/>
      <w:r>
        <w:t>выявляются причины брака и принимаются</w:t>
      </w:r>
      <w:proofErr w:type="gramEnd"/>
      <w:r>
        <w:t xml:space="preserve"> меры по их устранению и предупреждению.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982"/>
          <w:tab w:val="left" w:pos="2067"/>
          <w:tab w:val="left" w:pos="2456"/>
          <w:tab w:val="left" w:pos="4244"/>
          <w:tab w:val="left" w:pos="5578"/>
          <w:tab w:val="left" w:pos="6941"/>
          <w:tab w:val="left" w:pos="7312"/>
          <w:tab w:val="left" w:pos="8978"/>
        </w:tabs>
        <w:spacing w:line="273" w:lineRule="auto"/>
        <w:ind w:right="176" w:firstLine="437"/>
        <w:jc w:val="left"/>
        <w:rPr>
          <w:sz w:val="28"/>
        </w:rPr>
      </w:pPr>
      <w:r>
        <w:rPr>
          <w:sz w:val="28"/>
        </w:rPr>
        <w:t xml:space="preserve">Кровь и ее компоненты, не имеющие результатов окончательных лабораторных </w:t>
      </w:r>
      <w:r>
        <w:rPr>
          <w:spacing w:val="4"/>
          <w:sz w:val="28"/>
        </w:rPr>
        <w:t>исследований</w:t>
      </w:r>
      <w:r>
        <w:rPr>
          <w:spacing w:val="4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4"/>
          <w:sz w:val="28"/>
        </w:rPr>
        <w:t>маркировки,</w:t>
      </w:r>
      <w:r>
        <w:rPr>
          <w:spacing w:val="4"/>
          <w:sz w:val="28"/>
        </w:rPr>
        <w:tab/>
        <w:t>хранятся</w:t>
      </w:r>
      <w:r>
        <w:rPr>
          <w:spacing w:val="4"/>
          <w:sz w:val="28"/>
        </w:rPr>
        <w:tab/>
        <w:t>отдельно</w:t>
      </w:r>
      <w:r>
        <w:rPr>
          <w:spacing w:val="4"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</w:r>
      <w:r>
        <w:rPr>
          <w:spacing w:val="4"/>
          <w:sz w:val="28"/>
        </w:rPr>
        <w:t>специально</w:t>
      </w:r>
      <w:r>
        <w:rPr>
          <w:spacing w:val="4"/>
          <w:sz w:val="28"/>
        </w:rPr>
        <w:tab/>
        <w:t xml:space="preserve">отведенных </w:t>
      </w:r>
      <w:r>
        <w:rPr>
          <w:sz w:val="28"/>
        </w:rPr>
        <w:t>холодильниках или морозильных камерах на определенных полках с надписью:</w:t>
      </w:r>
      <w:r>
        <w:rPr>
          <w:spacing w:val="-43"/>
          <w:sz w:val="28"/>
        </w:rPr>
        <w:t xml:space="preserve"> </w:t>
      </w:r>
      <w:r>
        <w:rPr>
          <w:sz w:val="28"/>
        </w:rPr>
        <w:t>"Кровь не обследована! Выдаче не</w:t>
      </w:r>
      <w:r>
        <w:rPr>
          <w:spacing w:val="-5"/>
          <w:sz w:val="28"/>
        </w:rPr>
        <w:t xml:space="preserve"> </w:t>
      </w:r>
      <w:r>
        <w:rPr>
          <w:sz w:val="28"/>
        </w:rPr>
        <w:t>подлежит</w:t>
      </w:r>
      <w:r>
        <w:rPr>
          <w:sz w:val="28"/>
        </w:rPr>
        <w:t>!".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120"/>
        </w:tabs>
        <w:spacing w:before="2" w:line="273" w:lineRule="auto"/>
        <w:ind w:right="197" w:firstLine="553"/>
        <w:jc w:val="left"/>
        <w:rPr>
          <w:sz w:val="28"/>
        </w:rPr>
      </w:pPr>
      <w:r>
        <w:rPr>
          <w:sz w:val="28"/>
        </w:rPr>
        <w:t>Изготовленная кровь и ее компоненты подвергаются процедуре определения пригодности, во время которой принимается окончательное решение о</w:t>
      </w:r>
      <w:r>
        <w:rPr>
          <w:spacing w:val="-29"/>
          <w:sz w:val="28"/>
        </w:rPr>
        <w:t xml:space="preserve"> </w:t>
      </w:r>
      <w:r>
        <w:rPr>
          <w:sz w:val="28"/>
        </w:rPr>
        <w:t>признании:</w:t>
      </w:r>
    </w:p>
    <w:p w:rsidR="00925438" w:rsidRDefault="001F4271">
      <w:pPr>
        <w:pStyle w:val="a3"/>
        <w:spacing w:line="273" w:lineRule="auto"/>
        <w:ind w:right="216" w:firstLine="657"/>
        <w:jc w:val="both"/>
      </w:pPr>
      <w:r>
        <w:t>всей продукции, полученной от одной донации, пригодной для медицинского применения;</w:t>
      </w:r>
    </w:p>
    <w:p w:rsidR="00925438" w:rsidRDefault="001F4271">
      <w:pPr>
        <w:pStyle w:val="a3"/>
        <w:spacing w:line="273" w:lineRule="auto"/>
        <w:ind w:right="197" w:firstLine="539"/>
        <w:jc w:val="both"/>
      </w:pPr>
      <w:r>
        <w:t>всей продукции, полу</w:t>
      </w:r>
      <w:r>
        <w:t>ченной от одной донации, не пригодной для медицинского применения;</w:t>
      </w:r>
    </w:p>
    <w:p w:rsidR="00925438" w:rsidRDefault="001F4271">
      <w:pPr>
        <w:pStyle w:val="a3"/>
        <w:spacing w:line="273" w:lineRule="auto"/>
        <w:ind w:right="207" w:firstLine="599"/>
        <w:jc w:val="both"/>
      </w:pPr>
      <w:r>
        <w:t xml:space="preserve">части продукции (компонентов), полученной от одной донации, пригодной для </w:t>
      </w:r>
      <w:r>
        <w:rPr>
          <w:spacing w:val="2"/>
        </w:rPr>
        <w:t xml:space="preserve">медицинского применения, </w:t>
      </w:r>
      <w:r>
        <w:t xml:space="preserve">а части </w:t>
      </w:r>
      <w:r>
        <w:rPr>
          <w:spacing w:val="2"/>
        </w:rPr>
        <w:t xml:space="preserve">продукции </w:t>
      </w:r>
      <w:r>
        <w:t xml:space="preserve">не </w:t>
      </w:r>
      <w:r>
        <w:rPr>
          <w:spacing w:val="2"/>
        </w:rPr>
        <w:t xml:space="preserve">пригодной </w:t>
      </w:r>
      <w:r>
        <w:t xml:space="preserve">для </w:t>
      </w:r>
      <w:r>
        <w:rPr>
          <w:spacing w:val="2"/>
        </w:rPr>
        <w:t xml:space="preserve">медицинского </w:t>
      </w:r>
      <w:r>
        <w:t>применения.</w:t>
      </w:r>
    </w:p>
    <w:p w:rsidR="00925438" w:rsidRDefault="00925438">
      <w:pPr>
        <w:spacing w:line="273" w:lineRule="auto"/>
        <w:jc w:val="both"/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3"/>
        <w:spacing w:before="60" w:line="273" w:lineRule="auto"/>
        <w:ind w:firstLine="670"/>
      </w:pPr>
      <w:r>
        <w:lastRenderedPageBreak/>
        <w:t>Продукция, признанна</w:t>
      </w:r>
      <w:r>
        <w:t xml:space="preserve">я непригодной для медицинского применения, является издержками производства и по мере выявления </w:t>
      </w:r>
      <w:proofErr w:type="gramStart"/>
      <w:r>
        <w:t>списывается и утилизируется</w:t>
      </w:r>
      <w:proofErr w:type="gramEnd"/>
      <w:r>
        <w:t>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265"/>
        </w:tabs>
        <w:spacing w:line="273" w:lineRule="auto"/>
        <w:ind w:right="218" w:firstLine="673"/>
        <w:jc w:val="left"/>
        <w:rPr>
          <w:sz w:val="28"/>
        </w:rPr>
      </w:pPr>
      <w:r>
        <w:rPr>
          <w:sz w:val="28"/>
        </w:rPr>
        <w:t>Вся продукция, полученная от одной донации, признается пригодной для медицинского применения 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случае:</w:t>
      </w:r>
    </w:p>
    <w:p w:rsidR="00925438" w:rsidRDefault="001F4271">
      <w:pPr>
        <w:pStyle w:val="a4"/>
        <w:numPr>
          <w:ilvl w:val="1"/>
          <w:numId w:val="50"/>
        </w:numPr>
        <w:tabs>
          <w:tab w:val="left" w:pos="1596"/>
          <w:tab w:val="left" w:pos="3370"/>
          <w:tab w:val="left" w:pos="4885"/>
          <w:tab w:val="left" w:pos="6209"/>
          <w:tab w:val="left" w:pos="6844"/>
          <w:tab w:val="left" w:pos="8107"/>
          <w:tab w:val="left" w:pos="9074"/>
        </w:tabs>
        <w:spacing w:line="273" w:lineRule="auto"/>
        <w:ind w:right="189" w:firstLine="1055"/>
        <w:jc w:val="left"/>
        <w:rPr>
          <w:sz w:val="28"/>
        </w:rPr>
      </w:pPr>
      <w:r>
        <w:rPr>
          <w:spacing w:val="4"/>
          <w:sz w:val="28"/>
        </w:rPr>
        <w:t xml:space="preserve">отрицательных результатов иммунологического скрининга методом </w:t>
      </w:r>
      <w:r>
        <w:rPr>
          <w:spacing w:val="15"/>
          <w:sz w:val="28"/>
        </w:rPr>
        <w:t>иммуноферментного</w:t>
      </w:r>
      <w:r>
        <w:rPr>
          <w:spacing w:val="15"/>
          <w:sz w:val="28"/>
        </w:rPr>
        <w:tab/>
      </w:r>
      <w:r>
        <w:rPr>
          <w:spacing w:val="13"/>
          <w:sz w:val="28"/>
        </w:rPr>
        <w:t>анализа</w:t>
      </w:r>
      <w:r>
        <w:rPr>
          <w:spacing w:val="13"/>
          <w:sz w:val="28"/>
        </w:rPr>
        <w:tab/>
        <w:t>(далее</w:t>
      </w:r>
      <w:r>
        <w:rPr>
          <w:spacing w:val="13"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</w:r>
      <w:r>
        <w:rPr>
          <w:spacing w:val="12"/>
          <w:sz w:val="28"/>
        </w:rPr>
        <w:t>ИФА)</w:t>
      </w:r>
      <w:r>
        <w:rPr>
          <w:spacing w:val="12"/>
          <w:sz w:val="28"/>
        </w:rPr>
        <w:tab/>
      </w:r>
      <w:r>
        <w:rPr>
          <w:spacing w:val="10"/>
          <w:sz w:val="28"/>
        </w:rPr>
        <w:t>или</w:t>
      </w:r>
      <w:r>
        <w:rPr>
          <w:spacing w:val="10"/>
          <w:sz w:val="28"/>
        </w:rPr>
        <w:tab/>
      </w:r>
      <w:r>
        <w:rPr>
          <w:spacing w:val="13"/>
          <w:sz w:val="28"/>
        </w:rPr>
        <w:t xml:space="preserve">методом </w:t>
      </w:r>
      <w:r>
        <w:rPr>
          <w:sz w:val="28"/>
        </w:rPr>
        <w:t>иммунохемилюминесцентного анализа (далее – ИХЛА) на маркеры сифилиса, вируса иммунодефицита человека (далее – ВИЧ) 1, 2 и гепатитов С (далее –</w:t>
      </w:r>
      <w:r>
        <w:rPr>
          <w:sz w:val="28"/>
        </w:rPr>
        <w:t xml:space="preserve"> ВГС) и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(далее – ВГВ);</w:t>
      </w:r>
    </w:p>
    <w:p w:rsidR="00925438" w:rsidRDefault="001F4271">
      <w:pPr>
        <w:pStyle w:val="a4"/>
        <w:numPr>
          <w:ilvl w:val="1"/>
          <w:numId w:val="50"/>
        </w:numPr>
        <w:tabs>
          <w:tab w:val="left" w:pos="937"/>
        </w:tabs>
        <w:spacing w:before="2" w:line="273" w:lineRule="auto"/>
        <w:ind w:right="189" w:firstLine="498"/>
        <w:jc w:val="both"/>
        <w:rPr>
          <w:sz w:val="28"/>
        </w:rPr>
      </w:pPr>
      <w:r>
        <w:rPr>
          <w:sz w:val="28"/>
        </w:rPr>
        <w:t>отрицательных результатах полимеразной цепной реакции (ПЦР</w:t>
      </w:r>
      <w:proofErr w:type="gramStart"/>
      <w:r>
        <w:rPr>
          <w:sz w:val="28"/>
        </w:rPr>
        <w:t>)-</w:t>
      </w:r>
      <w:proofErr w:type="gramEnd"/>
      <w:r>
        <w:rPr>
          <w:sz w:val="28"/>
        </w:rPr>
        <w:t>скрининга на наличие РНК ВИЧ 1, 2, ВГС и ДНК</w:t>
      </w:r>
      <w:r>
        <w:rPr>
          <w:spacing w:val="-10"/>
          <w:sz w:val="28"/>
        </w:rPr>
        <w:t xml:space="preserve"> </w:t>
      </w:r>
      <w:r>
        <w:rPr>
          <w:sz w:val="28"/>
        </w:rPr>
        <w:t>ВГВ;</w:t>
      </w:r>
    </w:p>
    <w:p w:rsidR="00925438" w:rsidRDefault="001F4271">
      <w:pPr>
        <w:pStyle w:val="a4"/>
        <w:numPr>
          <w:ilvl w:val="1"/>
          <w:numId w:val="50"/>
        </w:numPr>
        <w:tabs>
          <w:tab w:val="left" w:pos="843"/>
        </w:tabs>
        <w:ind w:left="842" w:hanging="304"/>
        <w:jc w:val="both"/>
        <w:rPr>
          <w:sz w:val="28"/>
        </w:rPr>
      </w:pPr>
      <w:r>
        <w:rPr>
          <w:sz w:val="28"/>
        </w:rPr>
        <w:t>нормального показателя аланинаминотрансферазы (далее –</w:t>
      </w:r>
      <w:r>
        <w:rPr>
          <w:spacing w:val="-12"/>
          <w:sz w:val="28"/>
        </w:rPr>
        <w:t xml:space="preserve"> </w:t>
      </w:r>
      <w:r>
        <w:rPr>
          <w:sz w:val="28"/>
        </w:rPr>
        <w:t>АлАт);</w:t>
      </w:r>
    </w:p>
    <w:p w:rsidR="00925438" w:rsidRDefault="001F4271">
      <w:pPr>
        <w:pStyle w:val="a4"/>
        <w:numPr>
          <w:ilvl w:val="1"/>
          <w:numId w:val="50"/>
        </w:numPr>
        <w:tabs>
          <w:tab w:val="left" w:pos="843"/>
        </w:tabs>
        <w:spacing w:before="46"/>
        <w:ind w:left="842" w:hanging="304"/>
        <w:jc w:val="both"/>
        <w:rPr>
          <w:sz w:val="28"/>
        </w:rPr>
      </w:pPr>
      <w:r>
        <w:rPr>
          <w:sz w:val="28"/>
        </w:rPr>
        <w:t>отрицательной реакции на</w:t>
      </w:r>
      <w:r>
        <w:rPr>
          <w:spacing w:val="-4"/>
          <w:sz w:val="28"/>
        </w:rPr>
        <w:t xml:space="preserve"> </w:t>
      </w:r>
      <w:r>
        <w:rPr>
          <w:sz w:val="28"/>
        </w:rPr>
        <w:t>бруцеллез;</w:t>
      </w:r>
    </w:p>
    <w:p w:rsidR="00925438" w:rsidRDefault="001F4271">
      <w:pPr>
        <w:pStyle w:val="a4"/>
        <w:numPr>
          <w:ilvl w:val="1"/>
          <w:numId w:val="50"/>
        </w:numPr>
        <w:tabs>
          <w:tab w:val="left" w:pos="1522"/>
        </w:tabs>
        <w:spacing w:before="45" w:line="273" w:lineRule="auto"/>
        <w:ind w:right="211" w:firstLine="989"/>
        <w:jc w:val="both"/>
        <w:rPr>
          <w:sz w:val="28"/>
        </w:rPr>
      </w:pPr>
      <w:r>
        <w:rPr>
          <w:spacing w:val="5"/>
          <w:sz w:val="28"/>
        </w:rPr>
        <w:t xml:space="preserve">установления групповой </w:t>
      </w:r>
      <w:r>
        <w:rPr>
          <w:spacing w:val="5"/>
          <w:sz w:val="28"/>
        </w:rPr>
        <w:t xml:space="preserve">принадлежности </w:t>
      </w:r>
      <w:r>
        <w:rPr>
          <w:spacing w:val="3"/>
          <w:sz w:val="28"/>
        </w:rPr>
        <w:t xml:space="preserve">по </w:t>
      </w:r>
      <w:r>
        <w:rPr>
          <w:spacing w:val="5"/>
          <w:sz w:val="28"/>
        </w:rPr>
        <w:t xml:space="preserve">системе </w:t>
      </w:r>
      <w:r>
        <w:rPr>
          <w:spacing w:val="4"/>
          <w:sz w:val="28"/>
        </w:rPr>
        <w:t xml:space="preserve">АВО </w:t>
      </w:r>
      <w:r>
        <w:rPr>
          <w:sz w:val="28"/>
        </w:rPr>
        <w:t xml:space="preserve">и </w:t>
      </w:r>
      <w:r>
        <w:rPr>
          <w:spacing w:val="4"/>
          <w:sz w:val="28"/>
        </w:rPr>
        <w:t xml:space="preserve">резус </w:t>
      </w:r>
      <w:r>
        <w:rPr>
          <w:sz w:val="28"/>
        </w:rPr>
        <w:t>принадлежности, отсутствии в сыворотке крови нерегулярных антиэритроцитарных, аутоиммунных, неспецифических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антител;</w:t>
      </w:r>
    </w:p>
    <w:p w:rsidR="00925438" w:rsidRDefault="001F4271">
      <w:pPr>
        <w:pStyle w:val="a4"/>
        <w:numPr>
          <w:ilvl w:val="1"/>
          <w:numId w:val="50"/>
        </w:numPr>
        <w:tabs>
          <w:tab w:val="left" w:pos="1088"/>
        </w:tabs>
        <w:spacing w:before="2" w:line="273" w:lineRule="auto"/>
        <w:ind w:right="210" w:firstLine="626"/>
        <w:jc w:val="both"/>
        <w:rPr>
          <w:sz w:val="28"/>
        </w:rPr>
      </w:pPr>
      <w:r>
        <w:rPr>
          <w:sz w:val="28"/>
        </w:rPr>
        <w:t xml:space="preserve">наличия первичной маркировки и технологической этикетки на </w:t>
      </w:r>
      <w:proofErr w:type="gramStart"/>
      <w:r>
        <w:rPr>
          <w:sz w:val="28"/>
        </w:rPr>
        <w:t>контейнере</w:t>
      </w:r>
      <w:proofErr w:type="gramEnd"/>
      <w:r>
        <w:rPr>
          <w:sz w:val="28"/>
        </w:rPr>
        <w:t>, позволяющих идентификацию дона</w:t>
      </w:r>
      <w:r>
        <w:rPr>
          <w:sz w:val="28"/>
        </w:rPr>
        <w:t>ции и компонентов</w:t>
      </w:r>
      <w:r>
        <w:rPr>
          <w:spacing w:val="-10"/>
          <w:sz w:val="28"/>
        </w:rPr>
        <w:t xml:space="preserve"> </w:t>
      </w:r>
      <w:r>
        <w:rPr>
          <w:sz w:val="28"/>
        </w:rPr>
        <w:t>крови.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130"/>
        </w:tabs>
        <w:spacing w:line="273" w:lineRule="auto"/>
        <w:ind w:right="200" w:firstLine="561"/>
        <w:jc w:val="both"/>
        <w:rPr>
          <w:sz w:val="28"/>
        </w:rPr>
      </w:pPr>
      <w:r>
        <w:rPr>
          <w:sz w:val="28"/>
        </w:rPr>
        <w:t>Вся продукция, полученная от одной донации, признается не пригодной для медицинского применения 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случае:</w:t>
      </w:r>
    </w:p>
    <w:p w:rsidR="00925438" w:rsidRDefault="001F4271">
      <w:pPr>
        <w:pStyle w:val="a4"/>
        <w:numPr>
          <w:ilvl w:val="0"/>
          <w:numId w:val="43"/>
        </w:numPr>
        <w:tabs>
          <w:tab w:val="left" w:pos="857"/>
        </w:tabs>
        <w:spacing w:before="0" w:line="273" w:lineRule="auto"/>
        <w:ind w:right="177" w:firstLine="431"/>
        <w:jc w:val="both"/>
        <w:rPr>
          <w:sz w:val="28"/>
        </w:rPr>
      </w:pPr>
      <w:r>
        <w:rPr>
          <w:sz w:val="28"/>
        </w:rPr>
        <w:t>первично-положительных результатов ИФА (ИХЛА) на маркеры сифилиса, ВИЧ 1, 2 и гепатитов С и</w:t>
      </w:r>
      <w:proofErr w:type="gramStart"/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z w:val="28"/>
        </w:rPr>
        <w:t>;</w:t>
      </w:r>
    </w:p>
    <w:p w:rsidR="00925438" w:rsidRDefault="001F4271">
      <w:pPr>
        <w:pStyle w:val="a4"/>
        <w:numPr>
          <w:ilvl w:val="0"/>
          <w:numId w:val="43"/>
        </w:numPr>
        <w:tabs>
          <w:tab w:val="left" w:pos="962"/>
        </w:tabs>
        <w:spacing w:line="273" w:lineRule="auto"/>
        <w:ind w:right="195" w:firstLine="519"/>
        <w:jc w:val="both"/>
        <w:rPr>
          <w:sz w:val="28"/>
        </w:rPr>
      </w:pPr>
      <w:r>
        <w:rPr>
          <w:sz w:val="28"/>
        </w:rPr>
        <w:t>положительных результатов ПЦР-скрининга на наличие РНК ВИЧ 1, 2, ВГС и ДНК</w:t>
      </w:r>
      <w:r>
        <w:rPr>
          <w:spacing w:val="-2"/>
          <w:sz w:val="28"/>
        </w:rPr>
        <w:t xml:space="preserve"> </w:t>
      </w:r>
      <w:r>
        <w:rPr>
          <w:sz w:val="28"/>
        </w:rPr>
        <w:t>ВГВ;</w:t>
      </w:r>
    </w:p>
    <w:p w:rsidR="00925438" w:rsidRDefault="001F4271">
      <w:pPr>
        <w:pStyle w:val="a4"/>
        <w:numPr>
          <w:ilvl w:val="0"/>
          <w:numId w:val="43"/>
        </w:numPr>
        <w:tabs>
          <w:tab w:val="left" w:pos="843"/>
        </w:tabs>
        <w:ind w:left="842" w:hanging="304"/>
        <w:jc w:val="left"/>
        <w:rPr>
          <w:sz w:val="28"/>
        </w:rPr>
      </w:pPr>
      <w:r>
        <w:rPr>
          <w:sz w:val="28"/>
        </w:rPr>
        <w:t>превышения нормы</w:t>
      </w:r>
      <w:r>
        <w:rPr>
          <w:spacing w:val="-3"/>
          <w:sz w:val="28"/>
        </w:rPr>
        <w:t xml:space="preserve"> </w:t>
      </w:r>
      <w:r>
        <w:rPr>
          <w:sz w:val="28"/>
        </w:rPr>
        <w:t>АлАт;</w:t>
      </w:r>
    </w:p>
    <w:p w:rsidR="00925438" w:rsidRDefault="001F4271">
      <w:pPr>
        <w:pStyle w:val="a4"/>
        <w:numPr>
          <w:ilvl w:val="0"/>
          <w:numId w:val="43"/>
        </w:numPr>
        <w:tabs>
          <w:tab w:val="left" w:pos="843"/>
        </w:tabs>
        <w:spacing w:before="46"/>
        <w:ind w:left="842" w:hanging="304"/>
        <w:jc w:val="left"/>
        <w:rPr>
          <w:sz w:val="28"/>
        </w:rPr>
      </w:pPr>
      <w:r>
        <w:rPr>
          <w:sz w:val="28"/>
        </w:rPr>
        <w:t>положительной реакции на</w:t>
      </w:r>
      <w:r>
        <w:rPr>
          <w:spacing w:val="-4"/>
          <w:sz w:val="28"/>
        </w:rPr>
        <w:t xml:space="preserve"> </w:t>
      </w:r>
      <w:r>
        <w:rPr>
          <w:sz w:val="28"/>
        </w:rPr>
        <w:t>бруцеллез;</w:t>
      </w:r>
    </w:p>
    <w:p w:rsidR="00925438" w:rsidRDefault="001F4271">
      <w:pPr>
        <w:pStyle w:val="a4"/>
        <w:numPr>
          <w:ilvl w:val="0"/>
          <w:numId w:val="43"/>
        </w:numPr>
        <w:tabs>
          <w:tab w:val="left" w:pos="843"/>
        </w:tabs>
        <w:spacing w:before="45"/>
        <w:ind w:left="842" w:hanging="304"/>
        <w:jc w:val="left"/>
        <w:rPr>
          <w:sz w:val="28"/>
        </w:rPr>
      </w:pPr>
      <w:r>
        <w:rPr>
          <w:sz w:val="28"/>
        </w:rPr>
        <w:t>отсутствия результатов лабораторных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исследований;</w:t>
      </w:r>
    </w:p>
    <w:p w:rsidR="00925438" w:rsidRDefault="001F4271">
      <w:pPr>
        <w:pStyle w:val="a4"/>
        <w:numPr>
          <w:ilvl w:val="0"/>
          <w:numId w:val="43"/>
        </w:numPr>
        <w:tabs>
          <w:tab w:val="left" w:pos="962"/>
        </w:tabs>
        <w:spacing w:before="46" w:line="273" w:lineRule="auto"/>
        <w:ind w:right="197" w:firstLine="519"/>
        <w:jc w:val="left"/>
        <w:rPr>
          <w:sz w:val="28"/>
        </w:rPr>
      </w:pPr>
      <w:r>
        <w:rPr>
          <w:sz w:val="28"/>
        </w:rPr>
        <w:t xml:space="preserve">сгустков, мутности, наличия хлопьев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 пленок, как признаков на</w:t>
      </w:r>
      <w:r>
        <w:rPr>
          <w:sz w:val="28"/>
        </w:rPr>
        <w:t>рушения технологии приготовления или бактериальной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контаминации;</w:t>
      </w:r>
    </w:p>
    <w:p w:rsidR="00925438" w:rsidRDefault="001F4271">
      <w:pPr>
        <w:pStyle w:val="a4"/>
        <w:numPr>
          <w:ilvl w:val="0"/>
          <w:numId w:val="43"/>
        </w:numPr>
        <w:tabs>
          <w:tab w:val="left" w:pos="916"/>
        </w:tabs>
        <w:spacing w:line="273" w:lineRule="auto"/>
        <w:ind w:right="187" w:firstLine="481"/>
        <w:jc w:val="left"/>
        <w:rPr>
          <w:sz w:val="28"/>
        </w:rPr>
      </w:pPr>
      <w:r>
        <w:rPr>
          <w:sz w:val="28"/>
        </w:rPr>
        <w:t xml:space="preserve">отсутствия первичной маркировки и технологических этикеток на </w:t>
      </w:r>
      <w:proofErr w:type="gramStart"/>
      <w:r>
        <w:rPr>
          <w:sz w:val="28"/>
        </w:rPr>
        <w:t>контейнерах</w:t>
      </w:r>
      <w:proofErr w:type="gramEnd"/>
      <w:r>
        <w:rPr>
          <w:sz w:val="28"/>
        </w:rPr>
        <w:t>, позволяющих идентификацию донации и компонентов</w:t>
      </w:r>
      <w:r>
        <w:rPr>
          <w:spacing w:val="-10"/>
          <w:sz w:val="28"/>
        </w:rPr>
        <w:t xml:space="preserve"> </w:t>
      </w:r>
      <w:r>
        <w:rPr>
          <w:sz w:val="28"/>
        </w:rPr>
        <w:t>крови;</w:t>
      </w:r>
    </w:p>
    <w:p w:rsidR="00925438" w:rsidRDefault="001F4271">
      <w:pPr>
        <w:pStyle w:val="a4"/>
        <w:numPr>
          <w:ilvl w:val="0"/>
          <w:numId w:val="43"/>
        </w:numPr>
        <w:tabs>
          <w:tab w:val="left" w:pos="1052"/>
        </w:tabs>
        <w:spacing w:line="273" w:lineRule="auto"/>
        <w:ind w:right="207" w:firstLine="594"/>
        <w:jc w:val="left"/>
        <w:rPr>
          <w:sz w:val="28"/>
        </w:rPr>
      </w:pPr>
      <w:r>
        <w:rPr>
          <w:sz w:val="28"/>
        </w:rPr>
        <w:t>при выявлении учета донора в информационной базе данных лиц, имеющих абсолютные противопоказания к</w:t>
      </w:r>
      <w:r>
        <w:rPr>
          <w:spacing w:val="-5"/>
          <w:sz w:val="28"/>
        </w:rPr>
        <w:t xml:space="preserve"> </w:t>
      </w:r>
      <w:r>
        <w:rPr>
          <w:sz w:val="28"/>
        </w:rPr>
        <w:t>донации;</w:t>
      </w:r>
    </w:p>
    <w:p w:rsidR="00925438" w:rsidRDefault="001F4271">
      <w:pPr>
        <w:pStyle w:val="a4"/>
        <w:numPr>
          <w:ilvl w:val="0"/>
          <w:numId w:val="43"/>
        </w:numPr>
        <w:tabs>
          <w:tab w:val="left" w:pos="866"/>
        </w:tabs>
        <w:spacing w:line="273" w:lineRule="auto"/>
        <w:ind w:right="106" w:firstLine="438"/>
        <w:jc w:val="left"/>
        <w:rPr>
          <w:sz w:val="28"/>
        </w:rPr>
      </w:pPr>
      <w:r>
        <w:rPr>
          <w:sz w:val="28"/>
        </w:rPr>
        <w:t xml:space="preserve">при нарушении герметичности </w:t>
      </w:r>
      <w:proofErr w:type="gramStart"/>
      <w:r>
        <w:rPr>
          <w:sz w:val="28"/>
        </w:rPr>
        <w:t>первичного</w:t>
      </w:r>
      <w:proofErr w:type="gramEnd"/>
      <w:r>
        <w:rPr>
          <w:sz w:val="28"/>
        </w:rPr>
        <w:t xml:space="preserve"> гемакона с заготовленной кровью или ее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компонентом.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028"/>
        </w:tabs>
        <w:spacing w:line="273" w:lineRule="auto"/>
        <w:ind w:right="186" w:firstLine="476"/>
        <w:jc w:val="left"/>
        <w:rPr>
          <w:sz w:val="28"/>
        </w:rPr>
      </w:pPr>
      <w:r>
        <w:rPr>
          <w:sz w:val="28"/>
        </w:rPr>
        <w:t>Продукция (компоненты), полученные от одной донации, признается частично пригодной для медицинского применения в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случае:</w:t>
      </w:r>
    </w:p>
    <w:p w:rsidR="00925438" w:rsidRDefault="00925438">
      <w:pPr>
        <w:spacing w:line="273" w:lineRule="auto"/>
        <w:rPr>
          <w:sz w:val="28"/>
        </w:rPr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4"/>
        <w:numPr>
          <w:ilvl w:val="0"/>
          <w:numId w:val="42"/>
        </w:numPr>
        <w:tabs>
          <w:tab w:val="left" w:pos="859"/>
          <w:tab w:val="left" w:pos="1356"/>
          <w:tab w:val="left" w:pos="2006"/>
          <w:tab w:val="left" w:pos="2780"/>
          <w:tab w:val="left" w:pos="4253"/>
          <w:tab w:val="left" w:pos="5974"/>
          <w:tab w:val="left" w:pos="7694"/>
          <w:tab w:val="left" w:pos="8611"/>
          <w:tab w:val="left" w:pos="8962"/>
        </w:tabs>
        <w:spacing w:before="60" w:line="273" w:lineRule="auto"/>
        <w:ind w:right="103" w:firstLine="433"/>
        <w:jc w:val="left"/>
        <w:rPr>
          <w:sz w:val="28"/>
        </w:rPr>
      </w:pPr>
      <w:r>
        <w:rPr>
          <w:sz w:val="28"/>
        </w:rPr>
        <w:lastRenderedPageBreak/>
        <w:t xml:space="preserve">выявления нерегулярных антиэритроцитарных, аутоиммунных, неспецифических </w:t>
      </w:r>
      <w:r>
        <w:rPr>
          <w:spacing w:val="3"/>
          <w:sz w:val="28"/>
        </w:rPr>
        <w:t>антител,</w:t>
      </w:r>
      <w:r>
        <w:rPr>
          <w:spacing w:val="3"/>
          <w:sz w:val="28"/>
        </w:rPr>
        <w:tab/>
      </w:r>
      <w:r>
        <w:rPr>
          <w:spacing w:val="2"/>
          <w:sz w:val="28"/>
        </w:rPr>
        <w:t>при</w:t>
      </w:r>
      <w:r>
        <w:rPr>
          <w:spacing w:val="2"/>
          <w:sz w:val="28"/>
        </w:rPr>
        <w:tab/>
      </w:r>
      <w:r>
        <w:rPr>
          <w:spacing w:val="3"/>
          <w:sz w:val="28"/>
        </w:rPr>
        <w:t>этом</w:t>
      </w:r>
      <w:r>
        <w:rPr>
          <w:spacing w:val="3"/>
          <w:sz w:val="28"/>
        </w:rPr>
        <w:tab/>
        <w:t>эритроцит</w:t>
      </w:r>
      <w:r>
        <w:rPr>
          <w:spacing w:val="3"/>
          <w:sz w:val="28"/>
        </w:rPr>
        <w:tab/>
        <w:t>содержащие</w:t>
      </w:r>
      <w:r>
        <w:rPr>
          <w:spacing w:val="3"/>
          <w:sz w:val="28"/>
        </w:rPr>
        <w:tab/>
        <w:t>компоненты</w:t>
      </w:r>
      <w:r>
        <w:rPr>
          <w:spacing w:val="3"/>
          <w:sz w:val="28"/>
        </w:rPr>
        <w:tab/>
        <w:t>кр</w:t>
      </w:r>
      <w:r>
        <w:rPr>
          <w:spacing w:val="3"/>
          <w:sz w:val="28"/>
        </w:rPr>
        <w:t>ови</w:t>
      </w:r>
      <w:r>
        <w:rPr>
          <w:spacing w:val="3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3"/>
          <w:sz w:val="28"/>
        </w:rPr>
        <w:t xml:space="preserve">тромбоциты </w:t>
      </w:r>
      <w:r>
        <w:rPr>
          <w:sz w:val="28"/>
        </w:rPr>
        <w:t>утилизируются, плазма признается пригодной для</w:t>
      </w:r>
      <w:r>
        <w:rPr>
          <w:spacing w:val="-11"/>
          <w:sz w:val="28"/>
        </w:rPr>
        <w:t xml:space="preserve"> </w:t>
      </w:r>
      <w:r>
        <w:rPr>
          <w:sz w:val="28"/>
        </w:rPr>
        <w:t>фракционирования;</w:t>
      </w:r>
    </w:p>
    <w:p w:rsidR="00925438" w:rsidRDefault="001F4271">
      <w:pPr>
        <w:pStyle w:val="a4"/>
        <w:numPr>
          <w:ilvl w:val="0"/>
          <w:numId w:val="42"/>
        </w:numPr>
        <w:tabs>
          <w:tab w:val="left" w:pos="880"/>
        </w:tabs>
        <w:spacing w:before="2" w:line="273" w:lineRule="auto"/>
        <w:ind w:right="182" w:firstLine="450"/>
        <w:jc w:val="left"/>
        <w:rPr>
          <w:sz w:val="28"/>
        </w:rPr>
      </w:pPr>
      <w:r>
        <w:rPr>
          <w:sz w:val="28"/>
        </w:rPr>
        <w:t xml:space="preserve">выявления Келл антигена, при этом эритроцит содержащие компоненты крови и </w:t>
      </w:r>
      <w:r>
        <w:rPr>
          <w:spacing w:val="2"/>
          <w:sz w:val="28"/>
        </w:rPr>
        <w:t xml:space="preserve">лейкотромбоцитарный слой утилизируются, плазма </w:t>
      </w:r>
      <w:r>
        <w:rPr>
          <w:sz w:val="28"/>
        </w:rPr>
        <w:t xml:space="preserve">и </w:t>
      </w:r>
      <w:r>
        <w:rPr>
          <w:spacing w:val="2"/>
          <w:sz w:val="28"/>
        </w:rPr>
        <w:t xml:space="preserve">тромбоциты признаются </w:t>
      </w:r>
      <w:r>
        <w:rPr>
          <w:sz w:val="28"/>
        </w:rPr>
        <w:t>пригодными для медицинского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рименения;</w:t>
      </w:r>
    </w:p>
    <w:p w:rsidR="00925438" w:rsidRDefault="001F4271">
      <w:pPr>
        <w:pStyle w:val="a4"/>
        <w:numPr>
          <w:ilvl w:val="0"/>
          <w:numId w:val="42"/>
        </w:numPr>
        <w:tabs>
          <w:tab w:val="left" w:pos="971"/>
        </w:tabs>
        <w:spacing w:line="273" w:lineRule="auto"/>
        <w:ind w:right="192" w:firstLine="527"/>
        <w:jc w:val="both"/>
        <w:rPr>
          <w:sz w:val="28"/>
        </w:rPr>
      </w:pPr>
      <w:r>
        <w:rPr>
          <w:sz w:val="28"/>
        </w:rPr>
        <w:t xml:space="preserve">несовпадения результатов определения группы крови и </w:t>
      </w:r>
      <w:proofErr w:type="gramStart"/>
      <w:r>
        <w:rPr>
          <w:sz w:val="28"/>
        </w:rPr>
        <w:t>резус-принадлежности</w:t>
      </w:r>
      <w:proofErr w:type="gramEnd"/>
      <w:r>
        <w:rPr>
          <w:sz w:val="28"/>
        </w:rPr>
        <w:t xml:space="preserve"> при первичном и подтверждающем тестировании, при этом эритроцит содержащие компоненты крови и тромбоциты утилизируются, плазма признается пригодной для фракционирования;</w:t>
      </w:r>
    </w:p>
    <w:p w:rsidR="00925438" w:rsidRDefault="001F4271">
      <w:pPr>
        <w:pStyle w:val="a4"/>
        <w:numPr>
          <w:ilvl w:val="0"/>
          <w:numId w:val="42"/>
        </w:numPr>
        <w:tabs>
          <w:tab w:val="left" w:pos="866"/>
        </w:tabs>
        <w:spacing w:before="2" w:line="273" w:lineRule="auto"/>
        <w:ind w:right="180" w:firstLine="439"/>
        <w:jc w:val="left"/>
        <w:rPr>
          <w:sz w:val="28"/>
        </w:rPr>
      </w:pPr>
      <w:r>
        <w:rPr>
          <w:sz w:val="28"/>
        </w:rPr>
        <w:t>на</w:t>
      </w:r>
      <w:r>
        <w:rPr>
          <w:sz w:val="28"/>
        </w:rPr>
        <w:t xml:space="preserve">личия признаков умеренного хилеза в плазме, при этом эритроцитсодержащие </w:t>
      </w:r>
      <w:r>
        <w:rPr>
          <w:spacing w:val="3"/>
          <w:sz w:val="28"/>
        </w:rPr>
        <w:t xml:space="preserve">компоненты крови </w:t>
      </w:r>
      <w:r>
        <w:rPr>
          <w:sz w:val="28"/>
        </w:rPr>
        <w:t xml:space="preserve">и </w:t>
      </w:r>
      <w:r>
        <w:rPr>
          <w:spacing w:val="3"/>
          <w:sz w:val="28"/>
        </w:rPr>
        <w:t xml:space="preserve">тромбоциты признаются пригодными </w:t>
      </w:r>
      <w:r>
        <w:rPr>
          <w:spacing w:val="2"/>
          <w:sz w:val="28"/>
        </w:rPr>
        <w:t xml:space="preserve">для </w:t>
      </w:r>
      <w:r>
        <w:rPr>
          <w:spacing w:val="3"/>
          <w:sz w:val="28"/>
        </w:rPr>
        <w:t xml:space="preserve">клинического </w:t>
      </w:r>
      <w:r>
        <w:rPr>
          <w:sz w:val="28"/>
        </w:rPr>
        <w:t>применения, плазма признается пригодной для</w:t>
      </w:r>
      <w:r>
        <w:rPr>
          <w:spacing w:val="-12"/>
          <w:sz w:val="28"/>
        </w:rPr>
        <w:t xml:space="preserve"> </w:t>
      </w:r>
      <w:r>
        <w:rPr>
          <w:sz w:val="28"/>
        </w:rPr>
        <w:t>фракционирования;</w:t>
      </w:r>
    </w:p>
    <w:p w:rsidR="00925438" w:rsidRDefault="001F4271">
      <w:pPr>
        <w:pStyle w:val="a4"/>
        <w:numPr>
          <w:ilvl w:val="0"/>
          <w:numId w:val="42"/>
        </w:numPr>
        <w:tabs>
          <w:tab w:val="left" w:pos="1797"/>
          <w:tab w:val="left" w:pos="1798"/>
          <w:tab w:val="left" w:pos="3294"/>
          <w:tab w:val="left" w:pos="5395"/>
          <w:tab w:val="left" w:pos="6749"/>
          <w:tab w:val="left" w:pos="7781"/>
          <w:tab w:val="left" w:pos="9028"/>
          <w:tab w:val="left" w:pos="10335"/>
        </w:tabs>
        <w:spacing w:line="273" w:lineRule="auto"/>
        <w:ind w:right="228" w:firstLine="1223"/>
        <w:jc w:val="left"/>
        <w:rPr>
          <w:sz w:val="28"/>
        </w:rPr>
      </w:pPr>
      <w:r>
        <w:rPr>
          <w:spacing w:val="7"/>
          <w:sz w:val="28"/>
        </w:rPr>
        <w:t>визуально</w:t>
      </w:r>
      <w:r>
        <w:rPr>
          <w:spacing w:val="7"/>
          <w:sz w:val="28"/>
        </w:rPr>
        <w:tab/>
        <w:t>определяемого</w:t>
      </w:r>
      <w:r>
        <w:rPr>
          <w:spacing w:val="7"/>
          <w:sz w:val="28"/>
        </w:rPr>
        <w:tab/>
        <w:t>гемолиза</w:t>
      </w:r>
      <w:r>
        <w:rPr>
          <w:spacing w:val="7"/>
          <w:sz w:val="28"/>
        </w:rPr>
        <w:tab/>
      </w:r>
      <w:proofErr w:type="gramStart"/>
      <w:r>
        <w:rPr>
          <w:spacing w:val="6"/>
          <w:sz w:val="28"/>
        </w:rPr>
        <w:t>и(</w:t>
      </w:r>
      <w:proofErr w:type="gramEnd"/>
      <w:r>
        <w:rPr>
          <w:spacing w:val="6"/>
          <w:sz w:val="28"/>
        </w:rPr>
        <w:t>или)</w:t>
      </w:r>
      <w:r>
        <w:rPr>
          <w:spacing w:val="6"/>
          <w:sz w:val="28"/>
        </w:rPr>
        <w:tab/>
        <w:t>наличия</w:t>
      </w:r>
      <w:r>
        <w:rPr>
          <w:spacing w:val="6"/>
          <w:sz w:val="28"/>
        </w:rPr>
        <w:tab/>
      </w:r>
      <w:r>
        <w:rPr>
          <w:spacing w:val="7"/>
          <w:sz w:val="28"/>
        </w:rPr>
        <w:t>сгустков</w:t>
      </w:r>
      <w:r>
        <w:rPr>
          <w:spacing w:val="7"/>
          <w:sz w:val="28"/>
        </w:rPr>
        <w:tab/>
      </w:r>
      <w:r>
        <w:rPr>
          <w:sz w:val="28"/>
        </w:rPr>
        <w:t>в эритроцитсодержащих компонентах, при этом последние утилизируются, плазма и тромбоциты признаются пригодными для медицинского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применения;</w:t>
      </w:r>
    </w:p>
    <w:p w:rsidR="00925438" w:rsidRDefault="001F4271">
      <w:pPr>
        <w:pStyle w:val="a4"/>
        <w:numPr>
          <w:ilvl w:val="0"/>
          <w:numId w:val="42"/>
        </w:numPr>
        <w:tabs>
          <w:tab w:val="left" w:pos="961"/>
        </w:tabs>
        <w:spacing w:before="2" w:line="273" w:lineRule="auto"/>
        <w:ind w:right="193" w:firstLine="518"/>
        <w:jc w:val="both"/>
        <w:rPr>
          <w:sz w:val="28"/>
        </w:rPr>
      </w:pPr>
      <w:r>
        <w:rPr>
          <w:sz w:val="28"/>
        </w:rPr>
        <w:t>нарушения герметичности контейнера одного из компонентов крови, при этом данные компоненты утилизируются ко</w:t>
      </w:r>
      <w:r>
        <w:rPr>
          <w:sz w:val="28"/>
        </w:rPr>
        <w:t>мпоненты, остальные признаются пригодными для медицинского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применения;</w:t>
      </w:r>
    </w:p>
    <w:p w:rsidR="00925438" w:rsidRDefault="001F4271">
      <w:pPr>
        <w:pStyle w:val="a4"/>
        <w:numPr>
          <w:ilvl w:val="0"/>
          <w:numId w:val="42"/>
        </w:numPr>
        <w:tabs>
          <w:tab w:val="left" w:pos="1053"/>
          <w:tab w:val="left" w:pos="1468"/>
          <w:tab w:val="left" w:pos="1992"/>
          <w:tab w:val="left" w:pos="2321"/>
          <w:tab w:val="left" w:pos="3562"/>
          <w:tab w:val="left" w:pos="3654"/>
          <w:tab w:val="left" w:pos="3917"/>
          <w:tab w:val="left" w:pos="4757"/>
          <w:tab w:val="left" w:pos="5267"/>
          <w:tab w:val="left" w:pos="5579"/>
          <w:tab w:val="left" w:pos="6577"/>
          <w:tab w:val="left" w:pos="7136"/>
          <w:tab w:val="left" w:pos="7231"/>
          <w:tab w:val="left" w:pos="8011"/>
          <w:tab w:val="left" w:pos="8180"/>
          <w:tab w:val="left" w:pos="8704"/>
          <w:tab w:val="left" w:pos="9144"/>
        </w:tabs>
        <w:spacing w:line="273" w:lineRule="auto"/>
        <w:ind w:right="205" w:firstLine="596"/>
        <w:jc w:val="left"/>
        <w:rPr>
          <w:sz w:val="28"/>
        </w:rPr>
      </w:pPr>
      <w:r>
        <w:rPr>
          <w:sz w:val="28"/>
        </w:rPr>
        <w:t xml:space="preserve">отсутствия или повреждения первичной маркировки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 xml:space="preserve">или) технологической </w:t>
      </w:r>
      <w:r>
        <w:rPr>
          <w:spacing w:val="5"/>
          <w:sz w:val="28"/>
        </w:rPr>
        <w:t>этикетки</w:t>
      </w:r>
      <w:r>
        <w:rPr>
          <w:spacing w:val="5"/>
          <w:sz w:val="28"/>
        </w:rPr>
        <w:tab/>
      </w:r>
      <w:r>
        <w:rPr>
          <w:spacing w:val="3"/>
          <w:sz w:val="28"/>
        </w:rPr>
        <w:t>на</w:t>
      </w:r>
      <w:r>
        <w:rPr>
          <w:spacing w:val="3"/>
          <w:sz w:val="28"/>
        </w:rPr>
        <w:tab/>
      </w:r>
      <w:r>
        <w:rPr>
          <w:spacing w:val="5"/>
          <w:sz w:val="28"/>
        </w:rPr>
        <w:t>контейнере</w:t>
      </w:r>
      <w:r>
        <w:rPr>
          <w:spacing w:val="5"/>
          <w:sz w:val="28"/>
        </w:rPr>
        <w:tab/>
      </w:r>
      <w:r>
        <w:rPr>
          <w:spacing w:val="5"/>
          <w:sz w:val="28"/>
        </w:rPr>
        <w:tab/>
        <w:t>одного</w:t>
      </w:r>
      <w:r>
        <w:rPr>
          <w:spacing w:val="5"/>
          <w:sz w:val="28"/>
        </w:rPr>
        <w:tab/>
      </w:r>
      <w:r>
        <w:rPr>
          <w:spacing w:val="3"/>
          <w:sz w:val="28"/>
        </w:rPr>
        <w:t>из</w:t>
      </w:r>
      <w:r>
        <w:rPr>
          <w:spacing w:val="3"/>
          <w:sz w:val="28"/>
        </w:rPr>
        <w:tab/>
      </w:r>
      <w:r>
        <w:rPr>
          <w:spacing w:val="5"/>
          <w:sz w:val="28"/>
        </w:rPr>
        <w:t>компонентов</w:t>
      </w:r>
      <w:r>
        <w:rPr>
          <w:spacing w:val="5"/>
          <w:sz w:val="28"/>
        </w:rPr>
        <w:tab/>
        <w:t>крови,</w:t>
      </w:r>
      <w:r>
        <w:rPr>
          <w:spacing w:val="5"/>
          <w:sz w:val="28"/>
        </w:rPr>
        <w:tab/>
      </w:r>
      <w:r>
        <w:rPr>
          <w:spacing w:val="5"/>
          <w:sz w:val="28"/>
        </w:rPr>
        <w:tab/>
      </w:r>
      <w:r>
        <w:rPr>
          <w:spacing w:val="3"/>
          <w:sz w:val="28"/>
        </w:rPr>
        <w:t>не</w:t>
      </w:r>
      <w:r>
        <w:rPr>
          <w:spacing w:val="3"/>
          <w:sz w:val="28"/>
        </w:rPr>
        <w:tab/>
      </w:r>
      <w:r>
        <w:rPr>
          <w:spacing w:val="5"/>
          <w:sz w:val="28"/>
        </w:rPr>
        <w:t xml:space="preserve">позволяющем </w:t>
      </w:r>
      <w:r>
        <w:rPr>
          <w:spacing w:val="4"/>
          <w:sz w:val="28"/>
        </w:rPr>
        <w:t>идентификацию</w:t>
      </w:r>
      <w:r>
        <w:rPr>
          <w:spacing w:val="4"/>
          <w:sz w:val="28"/>
        </w:rPr>
        <w:tab/>
        <w:t>донации</w:t>
      </w:r>
      <w:r>
        <w:rPr>
          <w:spacing w:val="4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4"/>
          <w:sz w:val="28"/>
        </w:rPr>
        <w:t>компонента</w:t>
      </w:r>
      <w:r>
        <w:rPr>
          <w:spacing w:val="4"/>
          <w:sz w:val="28"/>
        </w:rPr>
        <w:tab/>
        <w:t>крови,</w:t>
      </w:r>
      <w:r>
        <w:rPr>
          <w:spacing w:val="4"/>
          <w:sz w:val="28"/>
        </w:rPr>
        <w:tab/>
      </w:r>
      <w:r>
        <w:rPr>
          <w:spacing w:val="3"/>
          <w:sz w:val="28"/>
        </w:rPr>
        <w:t>при</w:t>
      </w:r>
      <w:r>
        <w:rPr>
          <w:spacing w:val="3"/>
          <w:sz w:val="28"/>
        </w:rPr>
        <w:tab/>
      </w:r>
      <w:r>
        <w:rPr>
          <w:spacing w:val="3"/>
          <w:sz w:val="28"/>
        </w:rPr>
        <w:tab/>
        <w:t>этом</w:t>
      </w:r>
      <w:r>
        <w:rPr>
          <w:spacing w:val="3"/>
          <w:sz w:val="28"/>
        </w:rPr>
        <w:tab/>
        <w:t>данный</w:t>
      </w:r>
      <w:r>
        <w:rPr>
          <w:spacing w:val="3"/>
          <w:sz w:val="28"/>
        </w:rPr>
        <w:tab/>
      </w:r>
      <w:r>
        <w:rPr>
          <w:spacing w:val="4"/>
          <w:sz w:val="28"/>
        </w:rPr>
        <w:t xml:space="preserve">компонент </w:t>
      </w:r>
      <w:r>
        <w:rPr>
          <w:sz w:val="28"/>
        </w:rPr>
        <w:t>утилизируется, остальные признаются пригодными для медицинского</w:t>
      </w:r>
      <w:r>
        <w:rPr>
          <w:spacing w:val="-26"/>
          <w:sz w:val="28"/>
        </w:rPr>
        <w:t xml:space="preserve"> </w:t>
      </w:r>
      <w:r>
        <w:rPr>
          <w:sz w:val="28"/>
        </w:rPr>
        <w:t>применения;</w:t>
      </w:r>
    </w:p>
    <w:p w:rsidR="00925438" w:rsidRDefault="001F4271">
      <w:pPr>
        <w:pStyle w:val="a4"/>
        <w:numPr>
          <w:ilvl w:val="0"/>
          <w:numId w:val="42"/>
        </w:numPr>
        <w:tabs>
          <w:tab w:val="left" w:pos="908"/>
          <w:tab w:val="left" w:pos="1893"/>
          <w:tab w:val="left" w:pos="3866"/>
          <w:tab w:val="left" w:pos="4540"/>
          <w:tab w:val="left" w:pos="6500"/>
          <w:tab w:val="left" w:pos="7174"/>
          <w:tab w:val="left" w:pos="7973"/>
          <w:tab w:val="left" w:pos="9125"/>
        </w:tabs>
        <w:spacing w:before="2" w:line="273" w:lineRule="auto"/>
        <w:ind w:right="184" w:firstLine="474"/>
        <w:jc w:val="left"/>
        <w:rPr>
          <w:sz w:val="28"/>
        </w:rPr>
      </w:pPr>
      <w:r>
        <w:rPr>
          <w:sz w:val="28"/>
        </w:rPr>
        <w:t xml:space="preserve">выявления </w:t>
      </w:r>
      <w:proofErr w:type="gramStart"/>
      <w:r>
        <w:rPr>
          <w:sz w:val="28"/>
        </w:rPr>
        <w:t>отклонений контрольных показателей стандартов качества</w:t>
      </w:r>
      <w:proofErr w:type="gramEnd"/>
      <w:r>
        <w:rPr>
          <w:sz w:val="28"/>
        </w:rPr>
        <w:t xml:space="preserve"> или иных </w:t>
      </w:r>
      <w:r>
        <w:rPr>
          <w:spacing w:val="3"/>
          <w:sz w:val="28"/>
        </w:rPr>
        <w:t>технических</w:t>
      </w:r>
      <w:r>
        <w:rPr>
          <w:spacing w:val="3"/>
          <w:sz w:val="28"/>
        </w:rPr>
        <w:tab/>
        <w:t>погрешностей</w:t>
      </w:r>
      <w:r>
        <w:rPr>
          <w:spacing w:val="3"/>
          <w:sz w:val="28"/>
        </w:rPr>
        <w:tab/>
        <w:t>при</w:t>
      </w:r>
      <w:r>
        <w:rPr>
          <w:spacing w:val="3"/>
          <w:sz w:val="28"/>
        </w:rPr>
        <w:tab/>
        <w:t>производстве,</w:t>
      </w:r>
      <w:r>
        <w:rPr>
          <w:spacing w:val="3"/>
          <w:sz w:val="28"/>
        </w:rPr>
        <w:tab/>
        <w:t>при</w:t>
      </w:r>
      <w:r>
        <w:rPr>
          <w:spacing w:val="3"/>
          <w:sz w:val="28"/>
        </w:rPr>
        <w:tab/>
        <w:t>этом</w:t>
      </w:r>
      <w:r>
        <w:rPr>
          <w:spacing w:val="3"/>
          <w:sz w:val="28"/>
        </w:rPr>
        <w:tab/>
        <w:t>данный</w:t>
      </w:r>
      <w:r>
        <w:rPr>
          <w:spacing w:val="3"/>
          <w:sz w:val="28"/>
        </w:rPr>
        <w:tab/>
        <w:t xml:space="preserve">компонент </w:t>
      </w:r>
      <w:r>
        <w:rPr>
          <w:sz w:val="28"/>
        </w:rPr>
        <w:t>утилизируется, остальные признаются пригодными для медицинского</w:t>
      </w:r>
      <w:r>
        <w:rPr>
          <w:spacing w:val="-25"/>
          <w:sz w:val="28"/>
        </w:rPr>
        <w:t xml:space="preserve"> </w:t>
      </w:r>
      <w:r>
        <w:rPr>
          <w:sz w:val="28"/>
        </w:rPr>
        <w:t>применения.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865"/>
          <w:tab w:val="left" w:pos="1161"/>
          <w:tab w:val="left" w:pos="2667"/>
          <w:tab w:val="left" w:pos="3659"/>
          <w:tab w:val="left" w:pos="4486"/>
          <w:tab w:val="left" w:pos="4591"/>
          <w:tab w:val="left" w:pos="5448"/>
          <w:tab w:val="left" w:pos="6200"/>
          <w:tab w:val="left" w:pos="6499"/>
          <w:tab w:val="left" w:pos="6999"/>
          <w:tab w:val="left" w:pos="8174"/>
          <w:tab w:val="left" w:pos="8472"/>
          <w:tab w:val="left" w:pos="9359"/>
          <w:tab w:val="left" w:pos="10081"/>
        </w:tabs>
        <w:spacing w:line="273" w:lineRule="auto"/>
        <w:ind w:right="203" w:firstLine="587"/>
        <w:jc w:val="left"/>
        <w:rPr>
          <w:sz w:val="28"/>
        </w:rPr>
      </w:pPr>
      <w:r>
        <w:rPr>
          <w:sz w:val="28"/>
        </w:rPr>
        <w:t xml:space="preserve">Дозы донорской плазмы, заготовленные для клинического применения и не реализованные по причине прекращения востребованности, признаются пригодными </w:t>
      </w:r>
      <w:r>
        <w:rPr>
          <w:spacing w:val="4"/>
          <w:sz w:val="28"/>
        </w:rPr>
        <w:t>для</w:t>
      </w:r>
      <w:r>
        <w:rPr>
          <w:spacing w:val="4"/>
          <w:sz w:val="28"/>
        </w:rPr>
        <w:tab/>
      </w:r>
      <w:r>
        <w:rPr>
          <w:spacing w:val="6"/>
          <w:sz w:val="28"/>
        </w:rPr>
        <w:t>фракционирования.</w:t>
      </w:r>
      <w:r>
        <w:rPr>
          <w:spacing w:val="6"/>
          <w:sz w:val="28"/>
        </w:rPr>
        <w:tab/>
      </w:r>
      <w:r>
        <w:rPr>
          <w:spacing w:val="4"/>
          <w:sz w:val="28"/>
        </w:rPr>
        <w:t>При</w:t>
      </w:r>
      <w:r>
        <w:rPr>
          <w:spacing w:val="4"/>
          <w:sz w:val="28"/>
        </w:rPr>
        <w:tab/>
      </w:r>
      <w:r>
        <w:rPr>
          <w:spacing w:val="6"/>
          <w:sz w:val="28"/>
        </w:rPr>
        <w:t>отсутст</w:t>
      </w:r>
      <w:r>
        <w:rPr>
          <w:spacing w:val="6"/>
          <w:sz w:val="28"/>
        </w:rPr>
        <w:t>вии</w:t>
      </w:r>
      <w:r>
        <w:rPr>
          <w:spacing w:val="6"/>
          <w:sz w:val="28"/>
        </w:rPr>
        <w:tab/>
        <w:t>возможности</w:t>
      </w:r>
      <w:r>
        <w:rPr>
          <w:spacing w:val="6"/>
          <w:sz w:val="28"/>
        </w:rPr>
        <w:tab/>
        <w:t>направления</w:t>
      </w:r>
      <w:r>
        <w:rPr>
          <w:spacing w:val="6"/>
          <w:sz w:val="28"/>
        </w:rPr>
        <w:tab/>
      </w:r>
      <w:r>
        <w:rPr>
          <w:spacing w:val="3"/>
          <w:sz w:val="28"/>
        </w:rPr>
        <w:t>на фракционирование</w:t>
      </w:r>
      <w:r>
        <w:rPr>
          <w:spacing w:val="3"/>
          <w:sz w:val="28"/>
        </w:rPr>
        <w:tab/>
        <w:t>(переработку)</w:t>
      </w:r>
      <w:r>
        <w:rPr>
          <w:spacing w:val="3"/>
          <w:sz w:val="28"/>
        </w:rPr>
        <w:tab/>
      </w:r>
      <w:r>
        <w:rPr>
          <w:spacing w:val="3"/>
          <w:sz w:val="28"/>
        </w:rPr>
        <w:tab/>
      </w:r>
      <w:r>
        <w:rPr>
          <w:spacing w:val="2"/>
          <w:sz w:val="28"/>
        </w:rPr>
        <w:t>такая</w:t>
      </w:r>
      <w:r>
        <w:rPr>
          <w:spacing w:val="2"/>
          <w:sz w:val="28"/>
        </w:rPr>
        <w:tab/>
      </w:r>
      <w:r>
        <w:rPr>
          <w:spacing w:val="3"/>
          <w:sz w:val="28"/>
        </w:rPr>
        <w:t>плазма</w:t>
      </w:r>
      <w:r>
        <w:rPr>
          <w:spacing w:val="3"/>
          <w:sz w:val="28"/>
        </w:rPr>
        <w:tab/>
      </w:r>
      <w:r>
        <w:rPr>
          <w:sz w:val="28"/>
        </w:rPr>
        <w:t>по</w:t>
      </w:r>
      <w:r>
        <w:rPr>
          <w:sz w:val="28"/>
        </w:rPr>
        <w:tab/>
      </w:r>
      <w:r>
        <w:rPr>
          <w:spacing w:val="3"/>
          <w:sz w:val="28"/>
        </w:rPr>
        <w:t>истечении</w:t>
      </w:r>
      <w:r>
        <w:rPr>
          <w:spacing w:val="3"/>
          <w:sz w:val="28"/>
        </w:rPr>
        <w:tab/>
      </w:r>
      <w:r>
        <w:rPr>
          <w:spacing w:val="2"/>
          <w:sz w:val="28"/>
        </w:rPr>
        <w:t>срока</w:t>
      </w:r>
      <w:r>
        <w:rPr>
          <w:spacing w:val="2"/>
          <w:sz w:val="28"/>
        </w:rPr>
        <w:tab/>
      </w:r>
      <w:r>
        <w:rPr>
          <w:spacing w:val="3"/>
          <w:sz w:val="28"/>
        </w:rPr>
        <w:t xml:space="preserve">годности </w:t>
      </w:r>
      <w:r>
        <w:rPr>
          <w:sz w:val="28"/>
        </w:rPr>
        <w:t>утилизируется как издержки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производства.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221"/>
        </w:tabs>
        <w:spacing w:before="2"/>
        <w:ind w:left="1220" w:hanging="464"/>
        <w:jc w:val="left"/>
        <w:rPr>
          <w:sz w:val="28"/>
        </w:rPr>
      </w:pPr>
      <w:r>
        <w:rPr>
          <w:sz w:val="28"/>
        </w:rPr>
        <w:t>Кровь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ее</w:t>
      </w:r>
      <w:r>
        <w:rPr>
          <w:spacing w:val="48"/>
          <w:sz w:val="28"/>
        </w:rPr>
        <w:t xml:space="preserve"> </w:t>
      </w:r>
      <w:r>
        <w:rPr>
          <w:sz w:val="28"/>
        </w:rPr>
        <w:t>компоненты,</w:t>
      </w:r>
      <w:r>
        <w:rPr>
          <w:spacing w:val="48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48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48"/>
          <w:sz w:val="28"/>
        </w:rPr>
        <w:t xml:space="preserve"> </w:t>
      </w:r>
      <w:r>
        <w:rPr>
          <w:sz w:val="28"/>
        </w:rPr>
        <w:t>по</w:t>
      </w:r>
      <w:r>
        <w:rPr>
          <w:spacing w:val="4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</w:p>
    <w:p w:rsidR="00925438" w:rsidRDefault="00925438">
      <w:pPr>
        <w:rPr>
          <w:sz w:val="28"/>
        </w:rPr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3"/>
        <w:spacing w:before="46"/>
      </w:pPr>
      <w:r>
        <w:lastRenderedPageBreak/>
        <w:t>качеству донорской крови и ее компонентов согласно</w:t>
      </w:r>
    </w:p>
    <w:p w:rsidR="00925438" w:rsidRDefault="001F4271">
      <w:pPr>
        <w:pStyle w:val="a3"/>
        <w:spacing w:before="46"/>
        <w:ind w:left="69"/>
      </w:pPr>
      <w:r>
        <w:br w:type="column"/>
      </w:r>
      <w:r>
        <w:lastRenderedPageBreak/>
        <w:t xml:space="preserve">пункту </w:t>
      </w:r>
      <w:r>
        <w:rPr>
          <w:spacing w:val="-18"/>
        </w:rPr>
        <w:t>1</w:t>
      </w:r>
    </w:p>
    <w:p w:rsidR="00925438" w:rsidRDefault="001F4271">
      <w:pPr>
        <w:pStyle w:val="a3"/>
        <w:spacing w:before="46"/>
        <w:ind w:left="64"/>
      </w:pPr>
      <w:r>
        <w:br w:type="column"/>
      </w:r>
      <w:r>
        <w:lastRenderedPageBreak/>
        <w:t>статьи 205 Кодекса,</w:t>
      </w:r>
    </w:p>
    <w:p w:rsidR="00925438" w:rsidRDefault="00925438">
      <w:pPr>
        <w:sectPr w:rsidR="00925438">
          <w:type w:val="continuous"/>
          <w:pgSz w:w="12240" w:h="15840"/>
          <w:pgMar w:top="840" w:right="740" w:bottom="280" w:left="720" w:header="720" w:footer="720" w:gutter="0"/>
          <w:cols w:num="3" w:space="720" w:equalWidth="0">
            <w:col w:w="6809" w:space="40"/>
            <w:col w:w="1158" w:space="39"/>
            <w:col w:w="2734"/>
          </w:cols>
        </w:sectPr>
      </w:pPr>
    </w:p>
    <w:p w:rsidR="00925438" w:rsidRDefault="001F4271">
      <w:pPr>
        <w:pStyle w:val="a3"/>
        <w:spacing w:before="45" w:line="273" w:lineRule="auto"/>
        <w:ind w:right="185"/>
      </w:pPr>
      <w:r>
        <w:lastRenderedPageBreak/>
        <w:t xml:space="preserve">маркируются клинической этикеткой в соответствии с требованиями </w:t>
      </w:r>
      <w:proofErr w:type="gramStart"/>
      <w:r>
        <w:t>настоящих</w:t>
      </w:r>
      <w:proofErr w:type="gramEnd"/>
      <w:r>
        <w:t xml:space="preserve"> Правил и передаются для реализации или на карантинизацию.</w:t>
      </w:r>
    </w:p>
    <w:p w:rsidR="00925438" w:rsidRDefault="001F4271">
      <w:pPr>
        <w:pStyle w:val="Heading1"/>
        <w:spacing w:before="265"/>
      </w:pPr>
      <w:r>
        <w:t>Параграф 2. По</w:t>
      </w:r>
      <w:r>
        <w:t>рядок хранения и реализации крови, ее компонентов</w:t>
      </w:r>
    </w:p>
    <w:p w:rsidR="00925438" w:rsidRDefault="00925438">
      <w:pPr>
        <w:sectPr w:rsidR="00925438">
          <w:type w:val="continuous"/>
          <w:pgSz w:w="12240" w:h="15840"/>
          <w:pgMar w:top="840" w:right="740" w:bottom="280" w:left="720" w:header="720" w:footer="720" w:gutter="0"/>
          <w:cols w:space="720"/>
        </w:sectPr>
      </w:pPr>
    </w:p>
    <w:p w:rsidR="00925438" w:rsidRDefault="001F4271">
      <w:pPr>
        <w:pStyle w:val="a4"/>
        <w:numPr>
          <w:ilvl w:val="0"/>
          <w:numId w:val="50"/>
        </w:numPr>
        <w:tabs>
          <w:tab w:val="left" w:pos="1114"/>
        </w:tabs>
        <w:spacing w:before="60" w:line="273" w:lineRule="auto"/>
        <w:ind w:right="198" w:firstLine="547"/>
        <w:jc w:val="both"/>
        <w:rPr>
          <w:sz w:val="28"/>
        </w:rPr>
      </w:pPr>
      <w:r>
        <w:rPr>
          <w:sz w:val="28"/>
        </w:rPr>
        <w:lastRenderedPageBreak/>
        <w:t>Холодильники и морозильные камеры для хранения крови и ее компонентов обеспечиваются основным и резервным источниками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электропитания.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096"/>
        </w:tabs>
        <w:spacing w:line="273" w:lineRule="auto"/>
        <w:ind w:right="196" w:firstLine="533"/>
        <w:jc w:val="both"/>
        <w:rPr>
          <w:sz w:val="28"/>
        </w:rPr>
      </w:pPr>
      <w:r>
        <w:rPr>
          <w:sz w:val="28"/>
        </w:rPr>
        <w:t>Кровь и ее компоненты хранятся в холодильниках или морозильн</w:t>
      </w:r>
      <w:r>
        <w:rPr>
          <w:sz w:val="28"/>
        </w:rPr>
        <w:t xml:space="preserve">ых камерах раздельно в зависимости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их</w:t>
      </w:r>
      <w:proofErr w:type="gramEnd"/>
      <w:r>
        <w:rPr>
          <w:sz w:val="28"/>
        </w:rPr>
        <w:t xml:space="preserve"> групповой и</w:t>
      </w:r>
      <w:r>
        <w:rPr>
          <w:spacing w:val="-11"/>
          <w:sz w:val="28"/>
        </w:rPr>
        <w:t xml:space="preserve"> </w:t>
      </w:r>
      <w:r>
        <w:rPr>
          <w:sz w:val="28"/>
        </w:rPr>
        <w:t>резус-принадлежности.</w:t>
      </w:r>
    </w:p>
    <w:p w:rsidR="00925438" w:rsidRDefault="001F4271">
      <w:pPr>
        <w:pStyle w:val="a3"/>
        <w:spacing w:line="273" w:lineRule="auto"/>
        <w:ind w:right="276" w:firstLine="1023"/>
        <w:jc w:val="both"/>
      </w:pPr>
      <w:r>
        <w:t>При хранении проводится ежедневный (не менее трех раз) контроль температурного режима хранения компонентов.</w:t>
      </w:r>
    </w:p>
    <w:p w:rsidR="00925438" w:rsidRDefault="001F4271">
      <w:pPr>
        <w:pStyle w:val="a3"/>
        <w:spacing w:line="273" w:lineRule="auto"/>
        <w:ind w:right="218" w:firstLine="690"/>
        <w:jc w:val="both"/>
      </w:pPr>
      <w:r>
        <w:t>Во время хранения обеспечивается защита мешков с эритроцитсодержащими сре</w:t>
      </w:r>
      <w:r>
        <w:t>дами от контакта со стенкой камеры холодильника в целях предотвращения пристеночного холодового гемолиза.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026"/>
        </w:tabs>
        <w:spacing w:line="273" w:lineRule="auto"/>
        <w:ind w:right="184" w:firstLine="474"/>
        <w:jc w:val="left"/>
        <w:rPr>
          <w:sz w:val="28"/>
        </w:rPr>
      </w:pPr>
      <w:r>
        <w:rPr>
          <w:sz w:val="28"/>
        </w:rPr>
        <w:t>Кровь и эритроцитсодержащие компоненты хранятся при температуре от +2°С до</w:t>
      </w:r>
      <w:r>
        <w:rPr>
          <w:spacing w:val="-2"/>
          <w:sz w:val="28"/>
        </w:rPr>
        <w:t xml:space="preserve"> </w:t>
      </w:r>
      <w:r>
        <w:rPr>
          <w:sz w:val="28"/>
        </w:rPr>
        <w:t>+6°С</w:t>
      </w:r>
    </w:p>
    <w:p w:rsidR="00925438" w:rsidRDefault="001F4271">
      <w:pPr>
        <w:pStyle w:val="a3"/>
        <w:spacing w:line="273" w:lineRule="auto"/>
        <w:ind w:firstLine="619"/>
      </w:pPr>
      <w:r>
        <w:t xml:space="preserve">Срок хранения устанавливается в зависимости от консерванта (CPD - 21 день, CPDA - 35 дней, SAGM (САГМ - соль, аденин, глюкоза, манитол) - 42 дня, PAGGSM </w:t>
      </w:r>
      <w:proofErr w:type="gramStart"/>
      <w:r>
        <w:t xml:space="preserve">( </w:t>
      </w:r>
      <w:proofErr w:type="gramEnd"/>
      <w:r>
        <w:t>ФАГГСМ (фосфат, аденин, глюкоза, гуанозин, солевой изотонический раствор натрия хлорида, манитол) - 4</w:t>
      </w:r>
      <w:r>
        <w:t>9 дней).</w:t>
      </w:r>
    </w:p>
    <w:p w:rsidR="00925438" w:rsidRDefault="001F4271">
      <w:pPr>
        <w:pStyle w:val="a3"/>
        <w:spacing w:before="2" w:line="273" w:lineRule="auto"/>
        <w:ind w:right="183" w:firstLine="619"/>
        <w:jc w:val="both"/>
      </w:pPr>
      <w:r>
        <w:t>Срок хранения отмытых эритроцитов - 24 часа с момента приготовления. При автоматическом отмывании эритроцитов в добавочном растворе SAGM срок хранения 14 суток с момента приготовления.</w:t>
      </w:r>
    </w:p>
    <w:p w:rsidR="00925438" w:rsidRDefault="001F4271">
      <w:pPr>
        <w:pStyle w:val="a3"/>
        <w:ind w:left="539"/>
        <w:jc w:val="both"/>
      </w:pPr>
      <w:r>
        <w:t>Срок хранения эритроцитов облученных - 10 дней с момента облуч</w:t>
      </w:r>
      <w:r>
        <w:t>ения.</w:t>
      </w:r>
    </w:p>
    <w:p w:rsidR="00925438" w:rsidRDefault="001F4271">
      <w:pPr>
        <w:pStyle w:val="a3"/>
        <w:spacing w:before="46" w:line="273" w:lineRule="auto"/>
        <w:ind w:right="197" w:firstLine="567"/>
        <w:jc w:val="both"/>
      </w:pPr>
      <w:r>
        <w:t>Срок хранения эритроцитов облученных, предназначенных для внутриутробных трансфузий или неонатального обменного переливания снижается до 24 часов с момента облучения.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960"/>
        </w:tabs>
        <w:ind w:left="959" w:hanging="421"/>
        <w:jc w:val="both"/>
        <w:rPr>
          <w:sz w:val="28"/>
        </w:rPr>
      </w:pPr>
      <w:r>
        <w:rPr>
          <w:sz w:val="28"/>
        </w:rPr>
        <w:t>Срок хранения эритроцитов</w:t>
      </w:r>
      <w:r>
        <w:rPr>
          <w:spacing w:val="-5"/>
          <w:sz w:val="28"/>
        </w:rPr>
        <w:t xml:space="preserve"> </w:t>
      </w:r>
      <w:r>
        <w:rPr>
          <w:sz w:val="28"/>
        </w:rPr>
        <w:t>криоконсервированных:</w:t>
      </w:r>
    </w:p>
    <w:p w:rsidR="00925438" w:rsidRDefault="001F4271">
      <w:pPr>
        <w:pStyle w:val="a3"/>
        <w:spacing w:before="46"/>
        <w:ind w:left="539"/>
        <w:jc w:val="both"/>
      </w:pPr>
      <w:r>
        <w:t>при температуре от -60°С до - 80°С 5 лет;</w:t>
      </w:r>
    </w:p>
    <w:p w:rsidR="00925438" w:rsidRDefault="001F4271">
      <w:pPr>
        <w:pStyle w:val="a3"/>
        <w:spacing w:before="45" w:line="273" w:lineRule="auto"/>
        <w:ind w:right="182" w:firstLine="420"/>
        <w:jc w:val="both"/>
      </w:pPr>
      <w:r>
        <w:t>при температуре от -140°С до -150°С в жидком азоте 10 лет и более (в</w:t>
      </w:r>
      <w:r>
        <w:rPr>
          <w:spacing w:val="-29"/>
        </w:rPr>
        <w:t xml:space="preserve"> </w:t>
      </w:r>
      <w:r>
        <w:t>соответствии с инструкцией производителя</w:t>
      </w:r>
      <w:r>
        <w:rPr>
          <w:spacing w:val="-4"/>
        </w:rPr>
        <w:t xml:space="preserve"> </w:t>
      </w:r>
      <w:r>
        <w:t>оборудования).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020"/>
        </w:tabs>
        <w:ind w:left="1019" w:hanging="431"/>
        <w:jc w:val="both"/>
        <w:rPr>
          <w:sz w:val="28"/>
        </w:rPr>
      </w:pPr>
      <w:r>
        <w:rPr>
          <w:sz w:val="28"/>
        </w:rPr>
        <w:t>Криоконсервированные размороженные эритроциты хранятся при</w:t>
      </w:r>
      <w:r>
        <w:rPr>
          <w:spacing w:val="40"/>
          <w:sz w:val="28"/>
        </w:rPr>
        <w:t xml:space="preserve"> </w:t>
      </w:r>
      <w:r>
        <w:rPr>
          <w:sz w:val="28"/>
        </w:rPr>
        <w:t>температуре</w:t>
      </w:r>
    </w:p>
    <w:p w:rsidR="00925438" w:rsidRDefault="001F4271">
      <w:pPr>
        <w:pStyle w:val="a3"/>
        <w:spacing w:before="46" w:line="273" w:lineRule="auto"/>
        <w:ind w:right="194"/>
        <w:jc w:val="both"/>
      </w:pPr>
      <w:r>
        <w:t>+2º+6º не более 24</w:t>
      </w:r>
      <w:r>
        <w:t xml:space="preserve"> часов, при </w:t>
      </w:r>
      <w:proofErr w:type="gramStart"/>
      <w:r>
        <w:t>автоматической</w:t>
      </w:r>
      <w:proofErr w:type="gramEnd"/>
      <w:r>
        <w:t xml:space="preserve"> деглицеролизации срок хранения до 14 суток, а в добавочном растворе SAGM срок хранения 72 часов.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120"/>
        </w:tabs>
        <w:spacing w:line="273" w:lineRule="auto"/>
        <w:ind w:right="107" w:firstLine="436"/>
        <w:jc w:val="both"/>
        <w:rPr>
          <w:sz w:val="28"/>
        </w:rPr>
      </w:pPr>
      <w:r>
        <w:rPr>
          <w:sz w:val="28"/>
        </w:rPr>
        <w:t>Срок годности тромбоцитов зависит от условий приготовления и свойств тары, в которой они будут</w:t>
      </w:r>
      <w:r>
        <w:rPr>
          <w:spacing w:val="-5"/>
          <w:sz w:val="28"/>
        </w:rPr>
        <w:t xml:space="preserve"> </w:t>
      </w:r>
      <w:r>
        <w:rPr>
          <w:sz w:val="28"/>
        </w:rPr>
        <w:t>храниться.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330"/>
        </w:tabs>
        <w:spacing w:line="273" w:lineRule="auto"/>
        <w:ind w:right="207" w:firstLine="610"/>
        <w:jc w:val="both"/>
        <w:rPr>
          <w:sz w:val="28"/>
        </w:rPr>
      </w:pPr>
      <w:r>
        <w:rPr>
          <w:sz w:val="28"/>
        </w:rPr>
        <w:t xml:space="preserve">Срок годности и температура хранения устанавливаются в соответствии с </w:t>
      </w:r>
      <w:r>
        <w:rPr>
          <w:spacing w:val="2"/>
          <w:sz w:val="28"/>
        </w:rPr>
        <w:t xml:space="preserve">инструкцией завода </w:t>
      </w:r>
      <w:r>
        <w:rPr>
          <w:sz w:val="28"/>
        </w:rPr>
        <w:t xml:space="preserve">– </w:t>
      </w:r>
      <w:r>
        <w:rPr>
          <w:spacing w:val="2"/>
          <w:sz w:val="28"/>
        </w:rPr>
        <w:t xml:space="preserve">изготовителя гемаконов </w:t>
      </w:r>
      <w:r>
        <w:rPr>
          <w:sz w:val="28"/>
        </w:rPr>
        <w:t xml:space="preserve">и в </w:t>
      </w:r>
      <w:r>
        <w:rPr>
          <w:spacing w:val="2"/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pacing w:val="2"/>
          <w:sz w:val="28"/>
        </w:rPr>
        <w:t xml:space="preserve">настоящими </w:t>
      </w:r>
      <w:r>
        <w:rPr>
          <w:sz w:val="28"/>
        </w:rPr>
        <w:t>Правилами. Срок годности указывается на этикетке с точностью до часа и</w:t>
      </w:r>
      <w:r>
        <w:rPr>
          <w:spacing w:val="-34"/>
          <w:sz w:val="28"/>
        </w:rPr>
        <w:t xml:space="preserve"> </w:t>
      </w:r>
      <w:r>
        <w:rPr>
          <w:sz w:val="28"/>
        </w:rPr>
        <w:t>минуты.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313"/>
        </w:tabs>
        <w:spacing w:line="273" w:lineRule="auto"/>
        <w:ind w:right="205" w:firstLine="596"/>
        <w:jc w:val="both"/>
        <w:rPr>
          <w:sz w:val="28"/>
        </w:rPr>
      </w:pPr>
      <w:r>
        <w:rPr>
          <w:sz w:val="28"/>
        </w:rPr>
        <w:t>При хранении всех видов тромбоцит</w:t>
      </w:r>
      <w:r>
        <w:rPr>
          <w:sz w:val="28"/>
        </w:rPr>
        <w:t>ов обеспечивается постоянный режим помешивания и температура хранения +22°С</w:t>
      </w:r>
      <w:r>
        <w:rPr>
          <w:spacing w:val="-7"/>
          <w:sz w:val="28"/>
        </w:rPr>
        <w:t xml:space="preserve"> </w:t>
      </w:r>
      <w:r>
        <w:rPr>
          <w:sz w:val="28"/>
        </w:rPr>
        <w:t>±2°С.</w:t>
      </w:r>
    </w:p>
    <w:p w:rsidR="00925438" w:rsidRDefault="001F4271">
      <w:pPr>
        <w:pStyle w:val="a3"/>
        <w:spacing w:line="273" w:lineRule="auto"/>
        <w:ind w:left="539" w:right="2632"/>
        <w:jc w:val="both"/>
      </w:pPr>
      <w:r>
        <w:t>Срок хранения тромбоцитов лейкофильтрованных - 5 суток. Срок хранения тромбоцитов вирусинактивированных - 7</w:t>
      </w:r>
      <w:r>
        <w:rPr>
          <w:spacing w:val="-34"/>
        </w:rPr>
        <w:t xml:space="preserve"> </w:t>
      </w:r>
      <w:r>
        <w:t>суток.</w:t>
      </w:r>
    </w:p>
    <w:p w:rsidR="00925438" w:rsidRDefault="00925438">
      <w:pPr>
        <w:spacing w:line="273" w:lineRule="auto"/>
        <w:jc w:val="both"/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3"/>
        <w:spacing w:before="60" w:line="273" w:lineRule="auto"/>
        <w:ind w:firstLine="1067"/>
      </w:pPr>
      <w:r>
        <w:lastRenderedPageBreak/>
        <w:t>Срок хранения тромбоцитов пулированных вирусинакт</w:t>
      </w:r>
      <w:r>
        <w:t>ивированных в газопроницаемых мешках - 5 суток вне зависимости от того, проводилась ли редукция части плазмы с заменым добавочным раствором.</w:t>
      </w:r>
    </w:p>
    <w:p w:rsidR="00925438" w:rsidRDefault="001F4271">
      <w:pPr>
        <w:pStyle w:val="a3"/>
        <w:spacing w:before="2"/>
        <w:ind w:left="539"/>
      </w:pPr>
      <w:r>
        <w:t>Срок хранения тромбоцитов криоконсервированных:</w:t>
      </w:r>
    </w:p>
    <w:p w:rsidR="00925438" w:rsidRDefault="001F4271">
      <w:pPr>
        <w:pStyle w:val="a3"/>
        <w:spacing w:before="45" w:line="273" w:lineRule="auto"/>
        <w:ind w:left="539" w:right="2128"/>
      </w:pPr>
      <w:r>
        <w:rPr>
          <w:smallCaps/>
          <w:w w:val="88"/>
        </w:rPr>
        <w:t>в</w:t>
      </w:r>
      <w:r>
        <w:rPr>
          <w:spacing w:val="-1"/>
        </w:rPr>
        <w:t xml:space="preserve"> низкотемпературно</w:t>
      </w:r>
      <w:r>
        <w:t>м</w:t>
      </w:r>
      <w:r>
        <w:rPr>
          <w:spacing w:val="-1"/>
        </w:rPr>
        <w:t xml:space="preserve"> морозильник</w:t>
      </w:r>
      <w:r>
        <w:t>е</w:t>
      </w:r>
      <w:r>
        <w:rPr>
          <w:spacing w:val="-1"/>
        </w:rPr>
        <w:t xml:space="preserve"> пр</w:t>
      </w:r>
      <w:r>
        <w:t>и</w:t>
      </w:r>
      <w:r>
        <w:rPr>
          <w:spacing w:val="-1"/>
        </w:rPr>
        <w:t xml:space="preserve"> </w:t>
      </w:r>
      <w:r>
        <w:t>температуре</w:t>
      </w:r>
      <w:r>
        <w:rPr>
          <w:spacing w:val="-1"/>
        </w:rPr>
        <w:t xml:space="preserve"> </w:t>
      </w:r>
      <w:r>
        <w:t>-80°С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год; </w:t>
      </w:r>
      <w:r>
        <w:t>в</w:t>
      </w:r>
      <w:r>
        <w:rPr>
          <w:spacing w:val="-1"/>
        </w:rPr>
        <w:t xml:space="preserve"> па</w:t>
      </w:r>
      <w:r>
        <w:rPr>
          <w:spacing w:val="-1"/>
        </w:rPr>
        <w:t>ра</w:t>
      </w:r>
      <w:r>
        <w:t>х</w:t>
      </w:r>
      <w:r>
        <w:rPr>
          <w:spacing w:val="-1"/>
        </w:rPr>
        <w:t xml:space="preserve"> жидког</w:t>
      </w:r>
      <w:r>
        <w:t>о</w:t>
      </w:r>
      <w:r>
        <w:rPr>
          <w:spacing w:val="-1"/>
        </w:rPr>
        <w:t xml:space="preserve"> азот</w:t>
      </w:r>
      <w:r>
        <w:t>а</w:t>
      </w:r>
      <w:r>
        <w:rPr>
          <w:spacing w:val="-1"/>
        </w:rPr>
        <w:t xml:space="preserve"> пр</w:t>
      </w:r>
      <w:r>
        <w:t>и</w:t>
      </w:r>
      <w:r>
        <w:rPr>
          <w:spacing w:val="-1"/>
        </w:rPr>
        <w:t xml:space="preserve"> </w:t>
      </w:r>
      <w:r>
        <w:t>температуре</w:t>
      </w:r>
      <w:r>
        <w:rPr>
          <w:spacing w:val="-1"/>
        </w:rPr>
        <w:t xml:space="preserve"> </w:t>
      </w:r>
      <w:r>
        <w:t>-150°С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лет.</w:t>
      </w:r>
    </w:p>
    <w:p w:rsidR="00925438" w:rsidRDefault="001F4271">
      <w:pPr>
        <w:pStyle w:val="a3"/>
        <w:spacing w:line="273" w:lineRule="auto"/>
        <w:ind w:firstLine="469"/>
      </w:pPr>
      <w:r>
        <w:t>В период транспортировки соблюдается температура, установленная для хранения тромбоцитов без регулярного помешивания.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116"/>
        </w:tabs>
        <w:spacing w:line="273" w:lineRule="auto"/>
        <w:ind w:right="179" w:firstLine="433"/>
        <w:jc w:val="left"/>
        <w:rPr>
          <w:sz w:val="28"/>
        </w:rPr>
      </w:pPr>
      <w:r>
        <w:rPr>
          <w:sz w:val="28"/>
        </w:rPr>
        <w:t>Срок хранения диагностических компонентов 24 часа от времени забора крови при температуре от +20 до</w:t>
      </w:r>
      <w:r>
        <w:rPr>
          <w:spacing w:val="-6"/>
          <w:sz w:val="28"/>
        </w:rPr>
        <w:t xml:space="preserve"> </w:t>
      </w:r>
      <w:r>
        <w:rPr>
          <w:sz w:val="28"/>
        </w:rPr>
        <w:t>+24°С.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100"/>
        </w:tabs>
        <w:ind w:left="1099" w:hanging="561"/>
        <w:jc w:val="left"/>
        <w:rPr>
          <w:sz w:val="28"/>
        </w:rPr>
      </w:pPr>
      <w:r>
        <w:rPr>
          <w:sz w:val="28"/>
        </w:rPr>
        <w:t>Срок хранения гранулоцитов при температуре от +22±2°С 24</w:t>
      </w:r>
      <w:r>
        <w:rPr>
          <w:spacing w:val="-15"/>
          <w:sz w:val="28"/>
        </w:rPr>
        <w:t xml:space="preserve"> </w:t>
      </w:r>
      <w:r>
        <w:rPr>
          <w:sz w:val="28"/>
        </w:rPr>
        <w:t>часа.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192"/>
        </w:tabs>
        <w:spacing w:before="45" w:line="273" w:lineRule="auto"/>
        <w:ind w:right="177" w:firstLine="496"/>
        <w:jc w:val="left"/>
        <w:rPr>
          <w:sz w:val="28"/>
        </w:rPr>
      </w:pPr>
      <w:r>
        <w:rPr>
          <w:sz w:val="28"/>
        </w:rPr>
        <w:t>Сроки хранения всех видов первичн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приготовленной СЗП при температуре от -25°С до -35°С составляют 36 месяцев. Если плазма подвергается инактивации </w:t>
      </w:r>
      <w:r>
        <w:rPr>
          <w:spacing w:val="3"/>
          <w:sz w:val="28"/>
        </w:rPr>
        <w:t xml:space="preserve">патогенов после разморозки </w:t>
      </w:r>
      <w:r>
        <w:rPr>
          <w:sz w:val="28"/>
        </w:rPr>
        <w:t xml:space="preserve">и </w:t>
      </w:r>
      <w:r>
        <w:rPr>
          <w:spacing w:val="3"/>
          <w:sz w:val="28"/>
        </w:rPr>
        <w:t xml:space="preserve">повторно </w:t>
      </w:r>
      <w:r>
        <w:rPr>
          <w:sz w:val="28"/>
        </w:rPr>
        <w:t xml:space="preserve">не </w:t>
      </w:r>
      <w:r>
        <w:rPr>
          <w:spacing w:val="3"/>
          <w:sz w:val="28"/>
        </w:rPr>
        <w:t xml:space="preserve">замораживается, </w:t>
      </w:r>
      <w:r>
        <w:rPr>
          <w:sz w:val="28"/>
        </w:rPr>
        <w:t xml:space="preserve">а </w:t>
      </w:r>
      <w:r>
        <w:rPr>
          <w:spacing w:val="3"/>
          <w:sz w:val="28"/>
        </w:rPr>
        <w:t xml:space="preserve">выдается </w:t>
      </w:r>
      <w:r>
        <w:rPr>
          <w:spacing w:val="2"/>
          <w:sz w:val="28"/>
        </w:rPr>
        <w:t xml:space="preserve">для </w:t>
      </w:r>
      <w:r>
        <w:rPr>
          <w:sz w:val="28"/>
        </w:rPr>
        <w:t>клинического применения, устанавлив</w:t>
      </w:r>
      <w:r>
        <w:rPr>
          <w:sz w:val="28"/>
        </w:rPr>
        <w:t xml:space="preserve">ается срок годности не более 24 часов с момента разморозки, а температурный режим хранения и транспортировки от +2°С до +6°С. Если плазма подвергается инактивации патогенов после разморозки и повторно </w:t>
      </w:r>
      <w:proofErr w:type="gramStart"/>
      <w:r>
        <w:rPr>
          <w:sz w:val="28"/>
        </w:rPr>
        <w:t>замораживается</w:t>
      </w:r>
      <w:proofErr w:type="gramEnd"/>
      <w:r>
        <w:rPr>
          <w:sz w:val="28"/>
        </w:rPr>
        <w:t xml:space="preserve"> сохраняется срок годности исходного комп</w:t>
      </w:r>
      <w:r>
        <w:rPr>
          <w:sz w:val="28"/>
        </w:rPr>
        <w:t>онента. Если компонент пулируется, то срок годности устанавливается по наименьшему сроку годности компонента, вошедшего в</w:t>
      </w:r>
      <w:r>
        <w:rPr>
          <w:spacing w:val="-4"/>
          <w:sz w:val="28"/>
        </w:rPr>
        <w:t xml:space="preserve"> </w:t>
      </w:r>
      <w:r>
        <w:rPr>
          <w:sz w:val="28"/>
        </w:rPr>
        <w:t>пул.</w:t>
      </w:r>
    </w:p>
    <w:p w:rsidR="00925438" w:rsidRDefault="001F4271">
      <w:pPr>
        <w:pStyle w:val="a3"/>
        <w:spacing w:before="4" w:line="273" w:lineRule="auto"/>
        <w:ind w:firstLine="631"/>
      </w:pPr>
      <w:r>
        <w:t>При хранении СЗП при температуре от -18°С до -25°С плазма используется в течение 3-х месяцев.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305"/>
          <w:tab w:val="left" w:pos="2402"/>
          <w:tab w:val="left" w:pos="2928"/>
          <w:tab w:val="left" w:pos="3940"/>
          <w:tab w:val="left" w:pos="6089"/>
          <w:tab w:val="left" w:pos="6742"/>
          <w:tab w:val="left" w:pos="7571"/>
          <w:tab w:val="left" w:pos="8419"/>
          <w:tab w:val="left" w:pos="8915"/>
          <w:tab w:val="left" w:pos="10152"/>
        </w:tabs>
        <w:spacing w:line="273" w:lineRule="auto"/>
        <w:ind w:right="206" w:firstLine="589"/>
        <w:jc w:val="left"/>
        <w:rPr>
          <w:sz w:val="28"/>
        </w:rPr>
      </w:pPr>
      <w:r>
        <w:rPr>
          <w:sz w:val="28"/>
        </w:rPr>
        <w:t>Температура хранения криопреципитат</w:t>
      </w:r>
      <w:r>
        <w:rPr>
          <w:sz w:val="28"/>
        </w:rPr>
        <w:t xml:space="preserve">а от -25°С до -35°С. Срок хранения </w:t>
      </w:r>
      <w:r>
        <w:rPr>
          <w:spacing w:val="5"/>
          <w:sz w:val="28"/>
        </w:rPr>
        <w:t>устанавливается</w:t>
      </w:r>
      <w:r>
        <w:rPr>
          <w:spacing w:val="5"/>
          <w:sz w:val="28"/>
        </w:rPr>
        <w:tab/>
      </w:r>
      <w:r>
        <w:rPr>
          <w:spacing w:val="3"/>
          <w:sz w:val="28"/>
        </w:rPr>
        <w:t>по</w:t>
      </w:r>
      <w:r>
        <w:rPr>
          <w:spacing w:val="3"/>
          <w:sz w:val="28"/>
        </w:rPr>
        <w:tab/>
      </w:r>
      <w:r>
        <w:rPr>
          <w:spacing w:val="5"/>
          <w:sz w:val="28"/>
        </w:rPr>
        <w:t>сроку,</w:t>
      </w:r>
      <w:r>
        <w:rPr>
          <w:spacing w:val="5"/>
          <w:sz w:val="28"/>
        </w:rPr>
        <w:tab/>
        <w:t>определенному</w:t>
      </w:r>
      <w:r>
        <w:rPr>
          <w:spacing w:val="5"/>
          <w:sz w:val="28"/>
        </w:rPr>
        <w:tab/>
      </w:r>
      <w:r>
        <w:rPr>
          <w:spacing w:val="4"/>
          <w:sz w:val="28"/>
        </w:rPr>
        <w:t>для</w:t>
      </w:r>
      <w:r>
        <w:rPr>
          <w:spacing w:val="4"/>
          <w:sz w:val="28"/>
        </w:rPr>
        <w:tab/>
        <w:t>дозы</w:t>
      </w:r>
      <w:r>
        <w:rPr>
          <w:spacing w:val="4"/>
          <w:sz w:val="28"/>
        </w:rPr>
        <w:tab/>
        <w:t>СЗП,</w:t>
      </w:r>
      <w:r>
        <w:rPr>
          <w:spacing w:val="4"/>
          <w:sz w:val="28"/>
        </w:rPr>
        <w:tab/>
      </w:r>
      <w:r>
        <w:rPr>
          <w:spacing w:val="3"/>
          <w:sz w:val="28"/>
        </w:rPr>
        <w:t>из</w:t>
      </w:r>
      <w:r>
        <w:rPr>
          <w:spacing w:val="3"/>
          <w:sz w:val="28"/>
        </w:rPr>
        <w:tab/>
      </w:r>
      <w:r>
        <w:rPr>
          <w:spacing w:val="5"/>
          <w:sz w:val="28"/>
        </w:rPr>
        <w:t>которой</w:t>
      </w:r>
      <w:r>
        <w:rPr>
          <w:spacing w:val="5"/>
          <w:sz w:val="28"/>
        </w:rPr>
        <w:tab/>
      </w:r>
      <w:r>
        <w:rPr>
          <w:spacing w:val="3"/>
          <w:sz w:val="28"/>
        </w:rPr>
        <w:t xml:space="preserve">он </w:t>
      </w:r>
      <w:r>
        <w:rPr>
          <w:sz w:val="28"/>
        </w:rPr>
        <w:t>приготавливается.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462"/>
        </w:tabs>
        <w:spacing w:before="2" w:line="273" w:lineRule="auto"/>
        <w:ind w:right="181" w:firstLine="720"/>
        <w:jc w:val="both"/>
        <w:rPr>
          <w:sz w:val="28"/>
        </w:rPr>
      </w:pPr>
      <w:r>
        <w:rPr>
          <w:sz w:val="28"/>
        </w:rPr>
        <w:t>Реализация компонентов донорской крови производится в медицинские организации, имеющие лицензию на оказание медицинской помощи по специ</w:t>
      </w:r>
      <w:r>
        <w:rPr>
          <w:sz w:val="28"/>
        </w:rPr>
        <w:t>альности "Трансфузиология" в соответствии с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договором.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567"/>
        </w:tabs>
        <w:spacing w:line="273" w:lineRule="auto"/>
        <w:ind w:right="238" w:firstLine="805"/>
        <w:jc w:val="both"/>
        <w:rPr>
          <w:sz w:val="28"/>
        </w:rPr>
      </w:pPr>
      <w:r>
        <w:rPr>
          <w:spacing w:val="2"/>
          <w:sz w:val="28"/>
        </w:rPr>
        <w:t xml:space="preserve">Выдача </w:t>
      </w:r>
      <w:r>
        <w:rPr>
          <w:spacing w:val="3"/>
          <w:sz w:val="28"/>
        </w:rPr>
        <w:t xml:space="preserve">компонентов донорской крови </w:t>
      </w:r>
      <w:r>
        <w:rPr>
          <w:sz w:val="28"/>
        </w:rPr>
        <w:t xml:space="preserve">из </w:t>
      </w:r>
      <w:r>
        <w:rPr>
          <w:spacing w:val="3"/>
          <w:sz w:val="28"/>
        </w:rPr>
        <w:t xml:space="preserve">организации </w:t>
      </w:r>
      <w:r>
        <w:rPr>
          <w:spacing w:val="2"/>
          <w:sz w:val="28"/>
        </w:rPr>
        <w:t xml:space="preserve">службы </w:t>
      </w:r>
      <w:r>
        <w:rPr>
          <w:spacing w:val="3"/>
          <w:sz w:val="28"/>
        </w:rPr>
        <w:t xml:space="preserve">крови </w:t>
      </w:r>
      <w:r>
        <w:rPr>
          <w:sz w:val="28"/>
        </w:rPr>
        <w:t>осуществляется при</w:t>
      </w:r>
      <w:r>
        <w:rPr>
          <w:spacing w:val="-3"/>
          <w:sz w:val="28"/>
        </w:rPr>
        <w:t xml:space="preserve"> </w:t>
      </w:r>
      <w:r>
        <w:rPr>
          <w:sz w:val="28"/>
        </w:rPr>
        <w:t>наличии:</w:t>
      </w:r>
    </w:p>
    <w:p w:rsidR="00925438" w:rsidRDefault="001F4271">
      <w:pPr>
        <w:pStyle w:val="a3"/>
        <w:ind w:left="550"/>
        <w:jc w:val="both"/>
      </w:pPr>
      <w:r>
        <w:t>доверенности от медицинской организации на получение гемотрансфузионных сред</w:t>
      </w:r>
    </w:p>
    <w:p w:rsidR="00925438" w:rsidRDefault="001F4271">
      <w:pPr>
        <w:pStyle w:val="a3"/>
        <w:spacing w:before="46"/>
      </w:pPr>
      <w:r>
        <w:t>;</w:t>
      </w:r>
    </w:p>
    <w:p w:rsidR="00925438" w:rsidRDefault="001F4271">
      <w:pPr>
        <w:pStyle w:val="a3"/>
        <w:spacing w:before="45" w:line="273" w:lineRule="auto"/>
        <w:ind w:left="876" w:hanging="338"/>
      </w:pPr>
      <w:r>
        <w:t>письменной заявки от медицинско</w:t>
      </w:r>
      <w:r>
        <w:t xml:space="preserve">й организации на гемотрансфузионные среды; термоконтейнеров для раздельной перевозки компонентов крови с </w:t>
      </w:r>
      <w:proofErr w:type="gramStart"/>
      <w:r>
        <w:t>разными</w:t>
      </w:r>
      <w:proofErr w:type="gramEnd"/>
    </w:p>
    <w:p w:rsidR="00925438" w:rsidRDefault="001F4271">
      <w:pPr>
        <w:pStyle w:val="a3"/>
        <w:tabs>
          <w:tab w:val="left" w:pos="2114"/>
          <w:tab w:val="left" w:pos="2508"/>
          <w:tab w:val="left" w:pos="4706"/>
          <w:tab w:val="left" w:pos="6132"/>
          <w:tab w:val="left" w:pos="7532"/>
          <w:tab w:val="left" w:pos="8240"/>
        </w:tabs>
        <w:spacing w:line="273" w:lineRule="auto"/>
        <w:ind w:right="185"/>
      </w:pPr>
      <w:r>
        <w:rPr>
          <w:spacing w:val="4"/>
        </w:rPr>
        <w:t>требованиями</w:t>
      </w:r>
      <w:r>
        <w:rPr>
          <w:spacing w:val="4"/>
        </w:rPr>
        <w:tab/>
      </w:r>
      <w:r>
        <w:t>к</w:t>
      </w:r>
      <w:r>
        <w:tab/>
      </w:r>
      <w:r>
        <w:rPr>
          <w:spacing w:val="4"/>
        </w:rPr>
        <w:t>температурным</w:t>
      </w:r>
      <w:r>
        <w:rPr>
          <w:spacing w:val="4"/>
        </w:rPr>
        <w:tab/>
        <w:t>условиям</w:t>
      </w:r>
      <w:r>
        <w:rPr>
          <w:spacing w:val="4"/>
        </w:rPr>
        <w:tab/>
        <w:t>хранения</w:t>
      </w:r>
      <w:r>
        <w:rPr>
          <w:spacing w:val="4"/>
        </w:rPr>
        <w:tab/>
      </w:r>
      <w:r>
        <w:rPr>
          <w:spacing w:val="3"/>
        </w:rPr>
        <w:t>при</w:t>
      </w:r>
      <w:r>
        <w:rPr>
          <w:spacing w:val="3"/>
        </w:rPr>
        <w:tab/>
      </w:r>
      <w:r>
        <w:rPr>
          <w:spacing w:val="4"/>
        </w:rPr>
        <w:t xml:space="preserve">транспортировке, </w:t>
      </w:r>
      <w:r>
        <w:t>обеспечивающих заданную температуру в течение 24 часов и оснащенных средствами для контроля</w:t>
      </w:r>
      <w:r>
        <w:rPr>
          <w:spacing w:val="-3"/>
        </w:rPr>
        <w:t xml:space="preserve"> </w:t>
      </w:r>
      <w:r>
        <w:t>температуры.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304"/>
        </w:tabs>
        <w:spacing w:line="273" w:lineRule="auto"/>
        <w:ind w:right="202" w:firstLine="589"/>
        <w:jc w:val="left"/>
        <w:rPr>
          <w:sz w:val="28"/>
        </w:rPr>
      </w:pPr>
      <w:r>
        <w:rPr>
          <w:sz w:val="28"/>
        </w:rPr>
        <w:t xml:space="preserve">Перевозка компонентов донорской крови осуществляется на транспортном </w:t>
      </w:r>
      <w:proofErr w:type="gramStart"/>
      <w:r>
        <w:rPr>
          <w:sz w:val="28"/>
        </w:rPr>
        <w:t>средстве</w:t>
      </w:r>
      <w:proofErr w:type="gramEnd"/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8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санитарно-гигиенических</w:t>
      </w:r>
      <w:r>
        <w:rPr>
          <w:spacing w:val="18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</w:p>
    <w:p w:rsidR="00925438" w:rsidRDefault="00925438">
      <w:pPr>
        <w:spacing w:line="273" w:lineRule="auto"/>
        <w:rPr>
          <w:sz w:val="28"/>
        </w:rPr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3"/>
        <w:spacing w:before="60" w:line="273" w:lineRule="auto"/>
      </w:pPr>
      <w:r>
        <w:lastRenderedPageBreak/>
        <w:t>условий соблюдения "холодовой цепи". Сопроводительные документы передаются в условиях, обеспечивающих их сохранность.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100"/>
        </w:tabs>
        <w:ind w:left="1099" w:hanging="561"/>
        <w:jc w:val="left"/>
        <w:rPr>
          <w:sz w:val="28"/>
        </w:rPr>
      </w:pPr>
      <w:r>
        <w:rPr>
          <w:sz w:val="28"/>
        </w:rPr>
        <w:t>При транспортировке обеспечиваются условия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>:</w:t>
      </w:r>
    </w:p>
    <w:p w:rsidR="00925438" w:rsidRDefault="001F4271">
      <w:pPr>
        <w:pStyle w:val="a4"/>
        <w:numPr>
          <w:ilvl w:val="0"/>
          <w:numId w:val="41"/>
        </w:numPr>
        <w:tabs>
          <w:tab w:val="left" w:pos="843"/>
        </w:tabs>
        <w:spacing w:before="46"/>
        <w:jc w:val="left"/>
        <w:rPr>
          <w:sz w:val="28"/>
        </w:rPr>
      </w:pPr>
      <w:r>
        <w:rPr>
          <w:sz w:val="28"/>
        </w:rPr>
        <w:t>эритроцитсодержащих компонентов крови при температуре от +2°С до</w:t>
      </w:r>
      <w:r>
        <w:rPr>
          <w:spacing w:val="-30"/>
          <w:sz w:val="28"/>
        </w:rPr>
        <w:t xml:space="preserve"> </w:t>
      </w:r>
      <w:r>
        <w:rPr>
          <w:sz w:val="28"/>
        </w:rPr>
        <w:t>+10°С;</w:t>
      </w:r>
    </w:p>
    <w:p w:rsidR="00925438" w:rsidRDefault="001F4271">
      <w:pPr>
        <w:pStyle w:val="a4"/>
        <w:numPr>
          <w:ilvl w:val="0"/>
          <w:numId w:val="41"/>
        </w:numPr>
        <w:tabs>
          <w:tab w:val="left" w:pos="843"/>
        </w:tabs>
        <w:spacing w:before="45"/>
        <w:jc w:val="left"/>
        <w:rPr>
          <w:sz w:val="28"/>
        </w:rPr>
      </w:pPr>
      <w:r>
        <w:rPr>
          <w:sz w:val="28"/>
        </w:rPr>
        <w:t>тромбоц</w:t>
      </w:r>
      <w:r>
        <w:rPr>
          <w:sz w:val="28"/>
        </w:rPr>
        <w:t>итов при температуре 22±2°С, без помешивания не более 24</w:t>
      </w:r>
      <w:r>
        <w:rPr>
          <w:spacing w:val="-19"/>
          <w:sz w:val="28"/>
        </w:rPr>
        <w:t xml:space="preserve"> </w:t>
      </w:r>
      <w:r>
        <w:rPr>
          <w:sz w:val="28"/>
        </w:rPr>
        <w:t>часов;</w:t>
      </w:r>
    </w:p>
    <w:p w:rsidR="00925438" w:rsidRDefault="001F4271">
      <w:pPr>
        <w:pStyle w:val="a4"/>
        <w:numPr>
          <w:ilvl w:val="0"/>
          <w:numId w:val="41"/>
        </w:numPr>
        <w:tabs>
          <w:tab w:val="left" w:pos="1633"/>
        </w:tabs>
        <w:spacing w:before="46" w:line="273" w:lineRule="auto"/>
        <w:ind w:left="120" w:right="285" w:firstLine="1085"/>
        <w:jc w:val="left"/>
        <w:rPr>
          <w:sz w:val="28"/>
        </w:rPr>
      </w:pPr>
      <w:r>
        <w:rPr>
          <w:spacing w:val="5"/>
          <w:sz w:val="28"/>
        </w:rPr>
        <w:t xml:space="preserve">свежезамороженной плазмы </w:t>
      </w:r>
      <w:r>
        <w:rPr>
          <w:sz w:val="28"/>
        </w:rPr>
        <w:t xml:space="preserve">и </w:t>
      </w:r>
      <w:r>
        <w:rPr>
          <w:spacing w:val="5"/>
          <w:sz w:val="28"/>
        </w:rPr>
        <w:t xml:space="preserve">криопреципитата, </w:t>
      </w:r>
      <w:r>
        <w:rPr>
          <w:spacing w:val="4"/>
          <w:sz w:val="28"/>
        </w:rPr>
        <w:t xml:space="preserve">при </w:t>
      </w:r>
      <w:r>
        <w:rPr>
          <w:spacing w:val="5"/>
          <w:sz w:val="28"/>
        </w:rPr>
        <w:t xml:space="preserve">температуре, </w:t>
      </w:r>
      <w:r>
        <w:rPr>
          <w:sz w:val="28"/>
        </w:rPr>
        <w:t>обеспечивающей их замороженное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состояние;</w:t>
      </w:r>
    </w:p>
    <w:p w:rsidR="00925438" w:rsidRDefault="001F4271">
      <w:pPr>
        <w:pStyle w:val="a4"/>
        <w:numPr>
          <w:ilvl w:val="0"/>
          <w:numId w:val="41"/>
        </w:numPr>
        <w:tabs>
          <w:tab w:val="left" w:pos="843"/>
        </w:tabs>
        <w:jc w:val="both"/>
        <w:rPr>
          <w:sz w:val="28"/>
        </w:rPr>
      </w:pPr>
      <w:r>
        <w:rPr>
          <w:sz w:val="28"/>
        </w:rPr>
        <w:t>диагностических стандартов при температуре от +2°С до</w:t>
      </w:r>
      <w:r>
        <w:rPr>
          <w:spacing w:val="-13"/>
          <w:sz w:val="28"/>
        </w:rPr>
        <w:t xml:space="preserve"> </w:t>
      </w:r>
      <w:r>
        <w:rPr>
          <w:sz w:val="28"/>
        </w:rPr>
        <w:t>+6°С.</w:t>
      </w:r>
    </w:p>
    <w:p w:rsidR="00925438" w:rsidRDefault="001F4271">
      <w:pPr>
        <w:pStyle w:val="a4"/>
        <w:numPr>
          <w:ilvl w:val="0"/>
          <w:numId w:val="50"/>
        </w:numPr>
        <w:tabs>
          <w:tab w:val="left" w:pos="1213"/>
        </w:tabs>
        <w:spacing w:before="45" w:line="273" w:lineRule="auto"/>
        <w:ind w:right="177" w:firstLine="513"/>
        <w:jc w:val="both"/>
        <w:rPr>
          <w:sz w:val="28"/>
        </w:rPr>
      </w:pPr>
      <w:r>
        <w:rPr>
          <w:sz w:val="28"/>
        </w:rPr>
        <w:t>В письменной заявке на гемотрансфузионные среды указывается количество доз каждого отдельного вида трансфузионной среды. Выдача каждого отдельного вида трансфузионной среды также производится в</w:t>
      </w:r>
      <w:r>
        <w:rPr>
          <w:spacing w:val="-7"/>
          <w:sz w:val="28"/>
        </w:rPr>
        <w:t xml:space="preserve"> </w:t>
      </w:r>
      <w:r>
        <w:rPr>
          <w:sz w:val="28"/>
        </w:rPr>
        <w:t>дозах.</w:t>
      </w:r>
    </w:p>
    <w:p w:rsidR="00925438" w:rsidRDefault="001F4271">
      <w:pPr>
        <w:spacing w:before="11" w:line="273" w:lineRule="auto"/>
        <w:ind w:left="6399" w:right="1873" w:firstLine="4"/>
        <w:jc w:val="center"/>
        <w:rPr>
          <w:sz w:val="20"/>
        </w:rPr>
      </w:pPr>
      <w:r>
        <w:rPr>
          <w:sz w:val="20"/>
        </w:rPr>
        <w:t>Приложение 1 к правилам заготовки, переработки, контрол</w:t>
      </w:r>
      <w:r>
        <w:rPr>
          <w:sz w:val="20"/>
        </w:rPr>
        <w:t>я качества,</w:t>
      </w:r>
      <w:r>
        <w:rPr>
          <w:spacing w:val="-15"/>
          <w:sz w:val="20"/>
        </w:rPr>
        <w:t xml:space="preserve"> </w:t>
      </w:r>
      <w:r>
        <w:rPr>
          <w:sz w:val="20"/>
        </w:rPr>
        <w:t>хранения,</w:t>
      </w:r>
    </w:p>
    <w:p w:rsidR="00925438" w:rsidRDefault="001F4271">
      <w:pPr>
        <w:spacing w:before="3"/>
        <w:ind w:left="6174" w:right="1600"/>
        <w:jc w:val="center"/>
        <w:rPr>
          <w:sz w:val="20"/>
        </w:rPr>
      </w:pPr>
      <w:r>
        <w:rPr>
          <w:sz w:val="20"/>
        </w:rPr>
        <w:t>реализации крови, ее компонентов</w:t>
      </w:r>
    </w:p>
    <w:p w:rsidR="00925438" w:rsidRDefault="00925438">
      <w:pPr>
        <w:pStyle w:val="a3"/>
        <w:spacing w:before="7"/>
        <w:ind w:left="0"/>
        <w:rPr>
          <w:sz w:val="27"/>
        </w:rPr>
      </w:pPr>
    </w:p>
    <w:p w:rsidR="00925438" w:rsidRDefault="001F4271">
      <w:pPr>
        <w:pStyle w:val="Heading1"/>
        <w:spacing w:before="1" w:line="280" w:lineRule="auto"/>
      </w:pPr>
      <w:r>
        <w:rPr>
          <w:w w:val="95"/>
        </w:rPr>
        <w:t xml:space="preserve">Оказание медицинской помощи донорам при возникновении побочных реакций </w:t>
      </w:r>
      <w:r>
        <w:t>при донации крови и ее компонентов</w:t>
      </w:r>
    </w:p>
    <w:p w:rsidR="00925438" w:rsidRDefault="00925438">
      <w:pPr>
        <w:pStyle w:val="a4"/>
        <w:numPr>
          <w:ilvl w:val="0"/>
          <w:numId w:val="40"/>
        </w:numPr>
        <w:tabs>
          <w:tab w:val="left" w:pos="891"/>
        </w:tabs>
        <w:spacing w:before="247" w:line="273" w:lineRule="auto"/>
        <w:ind w:right="184" w:firstLine="479"/>
        <w:jc w:val="left"/>
        <w:rPr>
          <w:sz w:val="28"/>
        </w:rPr>
      </w:pPr>
      <w:r w:rsidRPr="0092543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1.8pt;margin-top:47.85pt;width:462pt;height:361.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CECECE"/>
                      <w:left w:val="single" w:sz="4" w:space="0" w:color="CECECE"/>
                      <w:bottom w:val="single" w:sz="4" w:space="0" w:color="CECECE"/>
                      <w:right w:val="single" w:sz="4" w:space="0" w:color="CECECE"/>
                      <w:insideH w:val="single" w:sz="4" w:space="0" w:color="CECECE"/>
                      <w:insideV w:val="single" w:sz="4" w:space="0" w:color="CECECE"/>
                    </w:tblBorders>
                    <w:tblLayout w:type="fixed"/>
                    <w:tblLook w:val="01E0"/>
                  </w:tblPr>
                  <w:tblGrid>
                    <w:gridCol w:w="272"/>
                    <w:gridCol w:w="1189"/>
                    <w:gridCol w:w="7765"/>
                  </w:tblGrid>
                  <w:tr w:rsidR="00925438">
                    <w:trPr>
                      <w:trHeight w:val="860"/>
                    </w:trPr>
                    <w:tc>
                      <w:tcPr>
                        <w:tcW w:w="272" w:type="dxa"/>
                      </w:tcPr>
                      <w:p w:rsidR="00925438" w:rsidRDefault="001F4271">
                        <w:pPr>
                          <w:pStyle w:val="TableParagraph"/>
                          <w:spacing w:before="50" w:line="273" w:lineRule="auto"/>
                          <w:ind w:right="2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№ </w:t>
                        </w:r>
                        <w:proofErr w:type="gramStart"/>
                        <w:r>
                          <w:rPr>
                            <w:sz w:val="20"/>
                          </w:rPr>
                          <w:t>п</w:t>
                        </w:r>
                        <w:proofErr w:type="gramEnd"/>
                        <w:r>
                          <w:rPr>
                            <w:sz w:val="20"/>
                          </w:rPr>
                          <w:t>/ п</w:t>
                        </w:r>
                      </w:p>
                    </w:tc>
                    <w:tc>
                      <w:tcPr>
                        <w:tcW w:w="8954" w:type="dxa"/>
                        <w:gridSpan w:val="2"/>
                      </w:tcPr>
                      <w:p w:rsidR="00925438" w:rsidRDefault="00925438">
                        <w:pPr>
                          <w:pStyle w:val="TableParagraph"/>
                          <w:spacing w:before="3"/>
                          <w:ind w:left="0"/>
                          <w:rPr>
                            <w:sz w:val="27"/>
                          </w:rPr>
                        </w:pPr>
                      </w:p>
                      <w:p w:rsidR="00925438" w:rsidRDefault="001F4271">
                        <w:pPr>
                          <w:pStyle w:val="TableParagraph"/>
                          <w:spacing w:before="0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Наименование побочной реакции, признаки, симптомы, возможная причина, лечебные мероприятия</w:t>
                        </w:r>
                      </w:p>
                    </w:tc>
                  </w:tr>
                  <w:tr w:rsidR="00925438">
                    <w:trPr>
                      <w:trHeight w:val="333"/>
                    </w:trPr>
                    <w:tc>
                      <w:tcPr>
                        <w:tcW w:w="272" w:type="dxa"/>
                      </w:tcPr>
                      <w:p w:rsidR="00925438" w:rsidRDefault="00925438">
                        <w:pPr>
                          <w:pStyle w:val="TableParagraph"/>
                          <w:spacing w:before="0"/>
                          <w:ind w:left="0"/>
                        </w:pPr>
                      </w:p>
                    </w:tc>
                    <w:tc>
                      <w:tcPr>
                        <w:tcW w:w="8954" w:type="dxa"/>
                        <w:gridSpan w:val="2"/>
                      </w:tcPr>
                      <w:p w:rsidR="00925438" w:rsidRDefault="001F4271">
                        <w:pPr>
                          <w:pStyle w:val="TableParagraph"/>
                          <w:spacing w:before="50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 Обморок</w:t>
                        </w:r>
                      </w:p>
                    </w:tc>
                  </w:tr>
                  <w:tr w:rsidR="00925438">
                    <w:trPr>
                      <w:trHeight w:val="860"/>
                    </w:trPr>
                    <w:tc>
                      <w:tcPr>
                        <w:tcW w:w="272" w:type="dxa"/>
                      </w:tcPr>
                      <w:p w:rsidR="00925438" w:rsidRDefault="00925438">
                        <w:pPr>
                          <w:pStyle w:val="TableParagraph"/>
                          <w:spacing w:before="2"/>
                          <w:ind w:left="0"/>
                          <w:rPr>
                            <w:sz w:val="27"/>
                          </w:rPr>
                        </w:pPr>
                      </w:p>
                      <w:p w:rsidR="00925438" w:rsidRDefault="001F4271">
                        <w:pPr>
                          <w:pStyle w:val="TableParagraph"/>
                          <w:spacing w:befor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89" w:type="dxa"/>
                      </w:tcPr>
                      <w:p w:rsidR="00925438" w:rsidRDefault="00925438">
                        <w:pPr>
                          <w:pStyle w:val="TableParagraph"/>
                          <w:spacing w:before="2"/>
                          <w:ind w:left="0"/>
                          <w:rPr>
                            <w:sz w:val="27"/>
                          </w:rPr>
                        </w:pPr>
                      </w:p>
                      <w:p w:rsidR="00925438" w:rsidRDefault="001F4271">
                        <w:pPr>
                          <w:pStyle w:val="TableParagraph"/>
                          <w:spacing w:before="1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Признаки</w:t>
                        </w:r>
                      </w:p>
                    </w:tc>
                    <w:tc>
                      <w:tcPr>
                        <w:tcW w:w="7765" w:type="dxa"/>
                      </w:tcPr>
                      <w:p w:rsidR="00925438" w:rsidRDefault="001F4271">
                        <w:pPr>
                          <w:pStyle w:val="TableParagraph"/>
                          <w:spacing w:before="50" w:line="273" w:lineRule="auto"/>
                          <w:ind w:left="39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медленное падение или "оседание"</w:t>
                        </w:r>
                        <w:r>
                          <w:rPr>
                            <w:sz w:val="20"/>
                          </w:rPr>
                          <w:t xml:space="preserve"> донора, отсутствие адекватной реакции на окружающее (резкая заторможенность, сонливость, отсутствие реакции на звуки, яркие предметы, свет</w:t>
                        </w:r>
                        <w:proofErr w:type="gramEnd"/>
                      </w:p>
                    </w:tc>
                  </w:tr>
                  <w:tr w:rsidR="00925438">
                    <w:trPr>
                      <w:trHeight w:val="596"/>
                    </w:trPr>
                    <w:tc>
                      <w:tcPr>
                        <w:tcW w:w="272" w:type="dxa"/>
                      </w:tcPr>
                      <w:p w:rsidR="00925438" w:rsidRDefault="001F4271">
                        <w:pPr>
                          <w:pStyle w:val="TableParagraph"/>
                          <w:spacing w:before="1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189" w:type="dxa"/>
                      </w:tcPr>
                      <w:p w:rsidR="00925438" w:rsidRDefault="001F4271">
                        <w:pPr>
                          <w:pStyle w:val="TableParagraph"/>
                          <w:spacing w:before="181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Симптомы</w:t>
                        </w:r>
                      </w:p>
                    </w:tc>
                    <w:tc>
                      <w:tcPr>
                        <w:tcW w:w="7765" w:type="dxa"/>
                      </w:tcPr>
                      <w:p w:rsidR="00925438" w:rsidRDefault="001F4271">
                        <w:pPr>
                          <w:pStyle w:val="TableParagraph"/>
                          <w:spacing w:before="50" w:line="273" w:lineRule="auto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резкая бледность кожных покровов, пульс малый или не определяется, артериальное давление резко снижено, дыхание поверхностное</w:t>
                        </w:r>
                      </w:p>
                    </w:tc>
                  </w:tr>
                  <w:tr w:rsidR="00925438">
                    <w:trPr>
                      <w:trHeight w:val="596"/>
                    </w:trPr>
                    <w:tc>
                      <w:tcPr>
                        <w:tcW w:w="272" w:type="dxa"/>
                      </w:tcPr>
                      <w:p w:rsidR="00925438" w:rsidRDefault="001F4271">
                        <w:pPr>
                          <w:pStyle w:val="TableParagraph"/>
                          <w:spacing w:before="1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189" w:type="dxa"/>
                      </w:tcPr>
                      <w:p w:rsidR="00925438" w:rsidRDefault="001F4271">
                        <w:pPr>
                          <w:pStyle w:val="TableParagraph"/>
                          <w:spacing w:before="50" w:line="273" w:lineRule="auto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Возможная причина</w:t>
                        </w:r>
                      </w:p>
                    </w:tc>
                    <w:tc>
                      <w:tcPr>
                        <w:tcW w:w="7765" w:type="dxa"/>
                      </w:tcPr>
                      <w:p w:rsidR="00925438" w:rsidRDefault="001F4271">
                        <w:pPr>
                          <w:pStyle w:val="TableParagraph"/>
                          <w:spacing w:before="181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преходящая ишемия головного мозга.</w:t>
                        </w:r>
                      </w:p>
                    </w:tc>
                  </w:tr>
                  <w:tr w:rsidR="00925438">
                    <w:trPr>
                      <w:trHeight w:val="2702"/>
                    </w:trPr>
                    <w:tc>
                      <w:tcPr>
                        <w:tcW w:w="272" w:type="dxa"/>
                      </w:tcPr>
                      <w:p w:rsidR="00925438" w:rsidRDefault="00925438">
                        <w:pPr>
                          <w:pStyle w:val="TableParagraph"/>
                          <w:spacing w:before="0"/>
                          <w:ind w:left="0"/>
                        </w:pPr>
                      </w:p>
                      <w:p w:rsidR="00925438" w:rsidRDefault="00925438">
                        <w:pPr>
                          <w:pStyle w:val="TableParagraph"/>
                          <w:spacing w:before="0"/>
                          <w:ind w:left="0"/>
                        </w:pPr>
                      </w:p>
                      <w:p w:rsidR="00925438" w:rsidRDefault="00925438">
                        <w:pPr>
                          <w:pStyle w:val="TableParagraph"/>
                          <w:spacing w:before="0"/>
                          <w:ind w:left="0"/>
                        </w:pPr>
                      </w:p>
                      <w:p w:rsidR="00925438" w:rsidRDefault="00925438">
                        <w:pPr>
                          <w:pStyle w:val="TableParagraph"/>
                          <w:spacing w:before="0"/>
                          <w:ind w:left="0"/>
                        </w:pPr>
                      </w:p>
                      <w:p w:rsidR="00925438" w:rsidRDefault="00925438">
                        <w:pPr>
                          <w:pStyle w:val="TableParagraph"/>
                          <w:spacing w:before="4"/>
                          <w:ind w:left="0"/>
                          <w:rPr>
                            <w:sz w:val="19"/>
                          </w:rPr>
                        </w:pPr>
                      </w:p>
                      <w:p w:rsidR="00925438" w:rsidRDefault="001F4271">
                        <w:pPr>
                          <w:pStyle w:val="TableParagraph"/>
                          <w:spacing w:before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189" w:type="dxa"/>
                      </w:tcPr>
                      <w:p w:rsidR="00925438" w:rsidRDefault="00925438">
                        <w:pPr>
                          <w:pStyle w:val="TableParagraph"/>
                          <w:spacing w:before="0"/>
                          <w:ind w:left="0"/>
                        </w:pPr>
                      </w:p>
                      <w:p w:rsidR="00925438" w:rsidRDefault="00925438">
                        <w:pPr>
                          <w:pStyle w:val="TableParagraph"/>
                          <w:spacing w:before="0"/>
                          <w:ind w:left="0"/>
                        </w:pPr>
                      </w:p>
                      <w:p w:rsidR="00925438" w:rsidRDefault="00925438">
                        <w:pPr>
                          <w:pStyle w:val="TableParagraph"/>
                          <w:spacing w:before="0"/>
                          <w:ind w:left="0"/>
                        </w:pPr>
                      </w:p>
                      <w:p w:rsidR="00925438" w:rsidRDefault="00925438">
                        <w:pPr>
                          <w:pStyle w:val="TableParagraph"/>
                          <w:spacing w:before="10"/>
                          <w:ind w:left="0"/>
                          <w:rPr>
                            <w:sz w:val="29"/>
                          </w:rPr>
                        </w:pPr>
                      </w:p>
                      <w:p w:rsidR="00925438" w:rsidRDefault="001F4271">
                        <w:pPr>
                          <w:pStyle w:val="TableParagraph"/>
                          <w:spacing w:before="0" w:line="276" w:lineRule="auto"/>
                          <w:ind w:left="39" w:right="1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Лечебные мероприятия</w:t>
                        </w:r>
                      </w:p>
                    </w:tc>
                    <w:tc>
                      <w:tcPr>
                        <w:tcW w:w="7765" w:type="dxa"/>
                      </w:tcPr>
                      <w:p w:rsidR="00925438" w:rsidRDefault="001F4271"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val="left" w:pos="334"/>
                          </w:tabs>
                          <w:spacing w:before="5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2"/>
                            <w:sz w:val="20"/>
                          </w:rPr>
                          <w:t xml:space="preserve">положить донора </w:t>
                        </w:r>
                        <w:r>
                          <w:rPr>
                            <w:sz w:val="20"/>
                          </w:rPr>
                          <w:t xml:space="preserve">на 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спину </w:t>
                        </w:r>
                        <w:r>
                          <w:rPr>
                            <w:sz w:val="20"/>
                          </w:rPr>
                          <w:t xml:space="preserve">и 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слегка приподнять ноги </w:t>
                        </w:r>
                        <w:r>
                          <w:rPr>
                            <w:sz w:val="20"/>
                          </w:rPr>
                          <w:t xml:space="preserve">(но не </w:t>
                        </w:r>
                        <w:r>
                          <w:rPr>
                            <w:spacing w:val="2"/>
                            <w:sz w:val="20"/>
                          </w:rPr>
                          <w:t>вниз</w:t>
                        </w:r>
                        <w:r>
                          <w:rPr>
                            <w:spacing w:val="1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0"/>
                          </w:rPr>
                          <w:t>головой);</w:t>
                        </w:r>
                      </w:p>
                      <w:p w:rsidR="00925438" w:rsidRDefault="001F4271"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val="left" w:pos="286"/>
                          </w:tabs>
                          <w:spacing w:before="33" w:line="273" w:lineRule="auto"/>
                          <w:ind w:left="39" w:right="34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освободить шею и грудь от стесняющей одежды, сбрызнуть лицо холодной водой;    </w:t>
                        </w:r>
                        <w:r>
                          <w:rPr>
                            <w:spacing w:val="6"/>
                            <w:sz w:val="20"/>
                          </w:rPr>
                          <w:t xml:space="preserve">3) </w:t>
                        </w:r>
                        <w:r>
                          <w:rPr>
                            <w:spacing w:val="11"/>
                            <w:sz w:val="20"/>
                          </w:rPr>
                          <w:t xml:space="preserve">измерить артериальное давление </w:t>
                        </w:r>
                        <w:r>
                          <w:rPr>
                            <w:sz w:val="20"/>
                          </w:rPr>
                          <w:t xml:space="preserve">и </w:t>
                        </w:r>
                        <w:r>
                          <w:rPr>
                            <w:spacing w:val="11"/>
                            <w:sz w:val="20"/>
                          </w:rPr>
                          <w:t>посчитать</w:t>
                        </w:r>
                        <w:r>
                          <w:rPr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10"/>
                            <w:sz w:val="20"/>
                          </w:rPr>
                          <w:t>пульс;</w:t>
                        </w:r>
                      </w:p>
                      <w:p w:rsidR="00925438" w:rsidRDefault="001F4271"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val="left" w:pos="432"/>
                          </w:tabs>
                          <w:spacing w:before="2"/>
                          <w:ind w:hanging="393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3"/>
                            <w:sz w:val="20"/>
                          </w:rPr>
                          <w:t>дать</w:t>
                        </w:r>
                        <w:r>
                          <w:rPr>
                            <w:spacing w:val="1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20"/>
                          </w:rPr>
                          <w:t>понюхать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20"/>
                          </w:rPr>
                          <w:t>ватный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20"/>
                          </w:rPr>
                          <w:t>тампон,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20"/>
                          </w:rPr>
                          <w:t>смоченный</w:t>
                        </w:r>
                        <w:r>
                          <w:rPr>
                            <w:spacing w:val="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20"/>
                          </w:rPr>
                          <w:t>10%</w:t>
                        </w:r>
                        <w:r>
                          <w:rPr>
                            <w:spacing w:val="1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20"/>
                          </w:rPr>
                          <w:t>раствором</w:t>
                        </w:r>
                        <w:r>
                          <w:rPr>
                            <w:spacing w:val="9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20"/>
                          </w:rPr>
                          <w:t>аммиака;</w:t>
                        </w:r>
                      </w:p>
                      <w:p w:rsidR="00925438" w:rsidRDefault="001F4271"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val="left" w:pos="265"/>
                          </w:tabs>
                          <w:spacing w:before="33" w:line="273" w:lineRule="auto"/>
                          <w:ind w:left="39" w:right="35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 неэффективности вышеперечисленных мероприятий и снижении систолического артериального давления (далее – АД) ниже 100 миллиметров ртутного столба (мм</w:t>
                        </w:r>
                        <w:proofErr w:type="gramStart"/>
                        <w:r>
                          <w:rPr>
                            <w:sz w:val="20"/>
                          </w:rPr>
                          <w:t>.р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т.ст) 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ввести  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подкожно  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кофеин  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бензоат  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натрия  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1,0  </w:t>
                        </w:r>
                        <w:r>
                          <w:rPr>
                            <w:spacing w:val="2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мл  </w:t>
                        </w:r>
                        <w:r>
                          <w:rPr>
                            <w:spacing w:val="2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или  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кордиамина  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1,0  </w:t>
                        </w:r>
                        <w:r>
                          <w:rPr>
                            <w:spacing w:val="2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20"/>
                          </w:rPr>
                          <w:t>мл;</w:t>
                        </w:r>
                      </w:p>
                      <w:p w:rsidR="00925438" w:rsidRDefault="001F4271"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val="left" w:pos="260"/>
                          </w:tabs>
                          <w:spacing w:before="4" w:line="273" w:lineRule="auto"/>
                          <w:ind w:left="39" w:right="37" w:firstLine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случае</w:t>
                        </w:r>
                        <w:r>
                          <w:rPr>
                            <w:sz w:val="20"/>
                          </w:rPr>
                          <w:t xml:space="preserve"> снижения систолического давления ниже 80 мм</w:t>
                        </w:r>
                        <w:proofErr w:type="gramStart"/>
                        <w:r>
                          <w:rPr>
                            <w:sz w:val="20"/>
                          </w:rPr>
                          <w:t>.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р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т. ст. обеспечить венозный 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доступ    </w:t>
                        </w:r>
                        <w:r>
                          <w:rPr>
                            <w:sz w:val="20"/>
                          </w:rPr>
                          <w:t xml:space="preserve">и     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ввести    струйно    200-500    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мл    </w:t>
                        </w:r>
                        <w:r>
                          <w:rPr>
                            <w:spacing w:val="4"/>
                            <w:sz w:val="20"/>
                          </w:rPr>
                          <w:t xml:space="preserve">0,9%    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раствора    натрия   </w:t>
                        </w:r>
                        <w:r>
                          <w:rPr>
                            <w:spacing w:val="3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5"/>
                            <w:sz w:val="20"/>
                          </w:rPr>
                          <w:t>хлорида;</w:t>
                        </w:r>
                      </w:p>
                      <w:p w:rsidR="00925438" w:rsidRDefault="001F4271"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val="left" w:pos="257"/>
                          </w:tabs>
                          <w:spacing w:before="2"/>
                          <w:ind w:left="256" w:hanging="2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 развитии тахикардии или нарушениях ритма вызвать скорую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помощь.</w:t>
                        </w:r>
                      </w:p>
                    </w:tc>
                  </w:tr>
                  <w:tr w:rsidR="00925438">
                    <w:trPr>
                      <w:trHeight w:val="333"/>
                    </w:trPr>
                    <w:tc>
                      <w:tcPr>
                        <w:tcW w:w="272" w:type="dxa"/>
                      </w:tcPr>
                      <w:p w:rsidR="00925438" w:rsidRDefault="00925438">
                        <w:pPr>
                          <w:pStyle w:val="TableParagraph"/>
                          <w:spacing w:before="0"/>
                          <w:ind w:left="0"/>
                        </w:pPr>
                      </w:p>
                    </w:tc>
                    <w:tc>
                      <w:tcPr>
                        <w:tcW w:w="8954" w:type="dxa"/>
                        <w:gridSpan w:val="2"/>
                      </w:tcPr>
                      <w:p w:rsidR="00925438" w:rsidRDefault="001F4271">
                        <w:pPr>
                          <w:pStyle w:val="TableParagraph"/>
                          <w:spacing w:before="50"/>
                          <w:ind w:left="3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 Гипертензивный криз</w:t>
                        </w:r>
                      </w:p>
                    </w:tc>
                  </w:tr>
                  <w:tr w:rsidR="00925438">
                    <w:trPr>
                      <w:trHeight w:val="861"/>
                    </w:trPr>
                    <w:tc>
                      <w:tcPr>
                        <w:tcW w:w="272" w:type="dxa"/>
                        <w:tcBorders>
                          <w:bottom w:val="nil"/>
                        </w:tcBorders>
                      </w:tcPr>
                      <w:p w:rsidR="00925438" w:rsidRDefault="00925438">
                        <w:pPr>
                          <w:pStyle w:val="TableParagraph"/>
                          <w:spacing w:before="0"/>
                          <w:ind w:left="0"/>
                        </w:pPr>
                      </w:p>
                    </w:tc>
                    <w:tc>
                      <w:tcPr>
                        <w:tcW w:w="1189" w:type="dxa"/>
                        <w:tcBorders>
                          <w:bottom w:val="nil"/>
                        </w:tcBorders>
                      </w:tcPr>
                      <w:p w:rsidR="00925438" w:rsidRDefault="00925438">
                        <w:pPr>
                          <w:pStyle w:val="TableParagraph"/>
                          <w:spacing w:before="0"/>
                          <w:ind w:left="0"/>
                        </w:pPr>
                      </w:p>
                    </w:tc>
                    <w:tc>
                      <w:tcPr>
                        <w:tcW w:w="7765" w:type="dxa"/>
                        <w:tcBorders>
                          <w:bottom w:val="nil"/>
                        </w:tcBorders>
                      </w:tcPr>
                      <w:p w:rsidR="00925438" w:rsidRDefault="00925438">
                        <w:pPr>
                          <w:pStyle w:val="TableParagraph"/>
                          <w:spacing w:before="0"/>
                          <w:ind w:left="0"/>
                        </w:pPr>
                      </w:p>
                    </w:tc>
                  </w:tr>
                </w:tbl>
                <w:p w:rsidR="00925438" w:rsidRDefault="00925438">
                  <w:pPr>
                    <w:pStyle w:val="a3"/>
                    <w:spacing w:before="0"/>
                    <w:ind w:left="0"/>
                  </w:pPr>
                </w:p>
              </w:txbxContent>
            </v:textbox>
            <w10:wrap anchorx="page"/>
          </v:shape>
        </w:pict>
      </w:r>
      <w:r w:rsidR="001F4271">
        <w:rPr>
          <w:sz w:val="28"/>
        </w:rPr>
        <w:t>Оказание медицинской помощи донорам при возникновении побочных реакций при донации крови и ее</w:t>
      </w:r>
      <w:r w:rsidR="001F4271">
        <w:rPr>
          <w:spacing w:val="-7"/>
          <w:sz w:val="28"/>
        </w:rPr>
        <w:t xml:space="preserve"> </w:t>
      </w:r>
      <w:r w:rsidR="001F4271">
        <w:rPr>
          <w:sz w:val="28"/>
        </w:rPr>
        <w:t>компонентов:</w:t>
      </w:r>
    </w:p>
    <w:p w:rsidR="00925438" w:rsidRDefault="00925438">
      <w:pPr>
        <w:spacing w:line="273" w:lineRule="auto"/>
        <w:rPr>
          <w:sz w:val="28"/>
        </w:rPr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272"/>
        <w:gridCol w:w="1189"/>
        <w:gridCol w:w="7765"/>
      </w:tblGrid>
      <w:tr w:rsidR="00925438">
        <w:trPr>
          <w:trHeight w:val="14399"/>
        </w:trPr>
        <w:tc>
          <w:tcPr>
            <w:tcW w:w="272" w:type="dxa"/>
            <w:tcBorders>
              <w:left w:val="single" w:sz="4" w:space="0" w:color="CECECE"/>
              <w:right w:val="single" w:sz="4" w:space="0" w:color="CECECE"/>
            </w:tcBorders>
          </w:tcPr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5"/>
              <w:ind w:left="0"/>
              <w:rPr>
                <w:sz w:val="30"/>
              </w:rPr>
            </w:pPr>
          </w:p>
          <w:p w:rsidR="00925438" w:rsidRDefault="001F427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89" w:type="dxa"/>
            <w:tcBorders>
              <w:left w:val="single" w:sz="4" w:space="0" w:color="CECECE"/>
              <w:right w:val="single" w:sz="4" w:space="0" w:color="CECECE"/>
            </w:tcBorders>
          </w:tcPr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5"/>
              <w:ind w:left="0"/>
              <w:rPr>
                <w:sz w:val="30"/>
              </w:rPr>
            </w:pPr>
          </w:p>
          <w:p w:rsidR="00925438" w:rsidRDefault="001F4271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Признаки</w:t>
            </w:r>
          </w:p>
        </w:tc>
        <w:tc>
          <w:tcPr>
            <w:tcW w:w="7765" w:type="dxa"/>
            <w:tcBorders>
              <w:left w:val="single" w:sz="4" w:space="0" w:color="CECECE"/>
              <w:right w:val="single" w:sz="4" w:space="0" w:color="CECECE"/>
            </w:tcBorders>
          </w:tcPr>
          <w:p w:rsidR="00925438" w:rsidRDefault="001F4271">
            <w:pPr>
              <w:pStyle w:val="TableParagraph"/>
              <w:tabs>
                <w:tab w:val="left" w:pos="3500"/>
              </w:tabs>
              <w:spacing w:before="30"/>
              <w:ind w:left="39"/>
              <w:rPr>
                <w:sz w:val="20"/>
              </w:rPr>
            </w:pPr>
            <w:r>
              <w:rPr>
                <w:sz w:val="20"/>
              </w:rPr>
              <w:t xml:space="preserve">ухудшение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 xml:space="preserve">общего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самочувствия,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появление нейровегетативных расстройств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</w:tc>
      </w:tr>
    </w:tbl>
    <w:p w:rsidR="00925438" w:rsidRDefault="00925438">
      <w:pPr>
        <w:rPr>
          <w:sz w:val="20"/>
        </w:rPr>
        <w:sectPr w:rsidR="00925438">
          <w:pgSz w:w="12240" w:h="15840"/>
          <w:pgMar w:top="72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72"/>
        <w:gridCol w:w="1189"/>
        <w:gridCol w:w="7765"/>
      </w:tblGrid>
      <w:tr w:rsidR="00925438">
        <w:trPr>
          <w:trHeight w:val="561"/>
        </w:trPr>
        <w:tc>
          <w:tcPr>
            <w:tcW w:w="272" w:type="dxa"/>
            <w:tcBorders>
              <w:top w:val="nil"/>
            </w:tcBorders>
          </w:tcPr>
          <w:p w:rsidR="00925438" w:rsidRDefault="0092543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89" w:type="dxa"/>
            <w:tcBorders>
              <w:top w:val="nil"/>
            </w:tcBorders>
          </w:tcPr>
          <w:p w:rsidR="00925438" w:rsidRDefault="0092543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65" w:type="dxa"/>
            <w:tcBorders>
              <w:top w:val="nil"/>
            </w:tcBorders>
          </w:tcPr>
          <w:p w:rsidR="00925438" w:rsidRDefault="001F4271">
            <w:pPr>
              <w:pStyle w:val="TableParagraph"/>
              <w:spacing w:before="10"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нарушение сердечного ритма, учащенное дыхание, ощущение недостатка воздуха, головокружение, нарушение чувствительности в конечностях, мышечные спазмы</w:t>
            </w:r>
          </w:p>
        </w:tc>
      </w:tr>
      <w:tr w:rsidR="00925438">
        <w:trPr>
          <w:trHeight w:val="860"/>
        </w:trPr>
        <w:tc>
          <w:tcPr>
            <w:tcW w:w="272" w:type="dxa"/>
          </w:tcPr>
          <w:p w:rsidR="00925438" w:rsidRDefault="00925438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925438" w:rsidRDefault="001F427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89" w:type="dxa"/>
          </w:tcPr>
          <w:p w:rsidR="00925438" w:rsidRDefault="00925438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925438" w:rsidRDefault="001F4271">
            <w:pPr>
              <w:pStyle w:val="TableParagraph"/>
              <w:spacing w:before="0"/>
              <w:ind w:left="39"/>
              <w:rPr>
                <w:sz w:val="20"/>
              </w:rPr>
            </w:pPr>
            <w:r>
              <w:rPr>
                <w:sz w:val="20"/>
              </w:rPr>
              <w:t>Симптомы</w:t>
            </w:r>
          </w:p>
        </w:tc>
        <w:tc>
          <w:tcPr>
            <w:tcW w:w="7765" w:type="dxa"/>
          </w:tcPr>
          <w:p w:rsidR="00925438" w:rsidRDefault="001F4271">
            <w:pPr>
              <w:pStyle w:val="TableParagraph"/>
              <w:spacing w:line="273" w:lineRule="auto"/>
              <w:ind w:left="39" w:right="91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внезапное начало: озноб, возбуждение, шум в ушах, чувство страха, раздражительность, гиперемия и влажность кожных покровов, жажда, головная боль, тошнота, расстройства зрения в виде "мушек" или пелены перед глазами, тахикардия</w:t>
            </w:r>
            <w:proofErr w:type="gramEnd"/>
          </w:p>
        </w:tc>
      </w:tr>
      <w:tr w:rsidR="00925438">
        <w:trPr>
          <w:trHeight w:val="596"/>
        </w:trPr>
        <w:tc>
          <w:tcPr>
            <w:tcW w:w="272" w:type="dxa"/>
          </w:tcPr>
          <w:p w:rsidR="00925438" w:rsidRDefault="001F4271">
            <w:pPr>
              <w:pStyle w:val="TableParagraph"/>
              <w:spacing w:before="17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89" w:type="dxa"/>
          </w:tcPr>
          <w:p w:rsidR="00925438" w:rsidRDefault="001F4271">
            <w:pPr>
              <w:pStyle w:val="TableParagraph"/>
              <w:spacing w:line="276" w:lineRule="auto"/>
              <w:ind w:left="39"/>
              <w:rPr>
                <w:sz w:val="20"/>
              </w:rPr>
            </w:pPr>
            <w:r>
              <w:rPr>
                <w:sz w:val="20"/>
              </w:rPr>
              <w:t>Возможная причина</w:t>
            </w:r>
          </w:p>
        </w:tc>
        <w:tc>
          <w:tcPr>
            <w:tcW w:w="7765" w:type="dxa"/>
          </w:tcPr>
          <w:p w:rsidR="00925438" w:rsidRDefault="001F4271"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повышение артериального давления</w:t>
            </w:r>
          </w:p>
        </w:tc>
      </w:tr>
      <w:tr w:rsidR="00925438">
        <w:trPr>
          <w:trHeight w:val="1913"/>
        </w:trPr>
        <w:tc>
          <w:tcPr>
            <w:tcW w:w="272" w:type="dxa"/>
          </w:tcPr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925438" w:rsidRDefault="001F427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89" w:type="dxa"/>
          </w:tcPr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1F4271">
            <w:pPr>
              <w:pStyle w:val="TableParagraph"/>
              <w:spacing w:before="197" w:line="273" w:lineRule="auto"/>
              <w:ind w:left="39" w:right="12"/>
              <w:rPr>
                <w:sz w:val="20"/>
              </w:rPr>
            </w:pPr>
            <w:r>
              <w:rPr>
                <w:sz w:val="20"/>
              </w:rPr>
              <w:t>Лечебные мероприятия</w:t>
            </w:r>
          </w:p>
        </w:tc>
        <w:tc>
          <w:tcPr>
            <w:tcW w:w="7765" w:type="dxa"/>
          </w:tcPr>
          <w:p w:rsidR="00925438" w:rsidRDefault="001F4271">
            <w:pPr>
              <w:pStyle w:val="TableParagraph"/>
              <w:numPr>
                <w:ilvl w:val="0"/>
                <w:numId w:val="37"/>
              </w:numPr>
              <w:tabs>
                <w:tab w:val="left" w:pos="749"/>
                <w:tab w:val="left" w:pos="750"/>
                <w:tab w:val="left" w:pos="2105"/>
                <w:tab w:val="left" w:pos="3316"/>
                <w:tab w:val="left" w:pos="3949"/>
                <w:tab w:val="left" w:pos="5635"/>
                <w:tab w:val="left" w:pos="7075"/>
              </w:tabs>
              <w:jc w:val="both"/>
              <w:rPr>
                <w:sz w:val="20"/>
              </w:rPr>
            </w:pPr>
            <w:r>
              <w:rPr>
                <w:spacing w:val="14"/>
                <w:sz w:val="20"/>
              </w:rPr>
              <w:t>уложить</w:t>
            </w:r>
            <w:r>
              <w:rPr>
                <w:spacing w:val="14"/>
                <w:sz w:val="20"/>
              </w:rPr>
              <w:tab/>
              <w:t>донора</w:t>
            </w:r>
            <w:r>
              <w:rPr>
                <w:spacing w:val="14"/>
                <w:sz w:val="20"/>
              </w:rPr>
              <w:tab/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15"/>
                <w:sz w:val="20"/>
              </w:rPr>
              <w:t>приподнять</w:t>
            </w:r>
            <w:r>
              <w:rPr>
                <w:spacing w:val="15"/>
                <w:sz w:val="20"/>
              </w:rPr>
              <w:tab/>
            </w:r>
            <w:r>
              <w:rPr>
                <w:spacing w:val="14"/>
                <w:sz w:val="20"/>
              </w:rPr>
              <w:t>головной</w:t>
            </w:r>
            <w:r>
              <w:rPr>
                <w:spacing w:val="14"/>
                <w:sz w:val="20"/>
              </w:rPr>
              <w:tab/>
              <w:t>конец;</w:t>
            </w:r>
          </w:p>
          <w:p w:rsidR="00925438" w:rsidRDefault="001F4271">
            <w:pPr>
              <w:pStyle w:val="TableParagraph"/>
              <w:numPr>
                <w:ilvl w:val="0"/>
                <w:numId w:val="37"/>
              </w:numPr>
              <w:tabs>
                <w:tab w:val="left" w:pos="285"/>
              </w:tabs>
              <w:spacing w:before="33" w:line="276" w:lineRule="auto"/>
              <w:ind w:left="39" w:right="113" w:firstLine="0"/>
              <w:jc w:val="both"/>
              <w:rPr>
                <w:sz w:val="20"/>
              </w:rPr>
            </w:pPr>
            <w:r>
              <w:rPr>
                <w:sz w:val="20"/>
              </w:rPr>
              <w:t>проводить контроль числа сердечных сокращений (далее – ЧСС) и АД каждые 15     м и н у т</w:t>
            </w:r>
            <w:proofErr w:type="gramStart"/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proofErr w:type="gramEnd"/>
          </w:p>
          <w:p w:rsidR="00925438" w:rsidRDefault="001F4271">
            <w:pPr>
              <w:pStyle w:val="TableParagraph"/>
              <w:numPr>
                <w:ilvl w:val="0"/>
                <w:numId w:val="37"/>
              </w:numPr>
              <w:tabs>
                <w:tab w:val="left" w:pos="257"/>
                <w:tab w:val="left" w:pos="2065"/>
                <w:tab w:val="left" w:pos="4147"/>
                <w:tab w:val="left" w:pos="5979"/>
              </w:tabs>
              <w:spacing w:before="0" w:line="273" w:lineRule="auto"/>
              <w:ind w:left="39" w:right="32" w:firstLine="0"/>
              <w:jc w:val="both"/>
              <w:rPr>
                <w:sz w:val="20"/>
              </w:rPr>
            </w:pPr>
            <w:r>
              <w:rPr>
                <w:sz w:val="20"/>
              </w:rPr>
              <w:t>дать пероральные гипотензивные лекарственные средства: нифедипин 10 миллиграмм (далее – мг) - 1 таблетка или нитроглицерин 1 таблетка под язык или магнезии сульфат   2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z w:val="20"/>
              </w:rPr>
              <w:tab/>
              <w:t>5 -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z w:val="20"/>
              </w:rPr>
              <w:tab/>
              <w:t>м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ab/>
              <w:t xml:space="preserve">в н у т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и в е н н 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pacing w:val="-14"/>
                <w:sz w:val="20"/>
              </w:rPr>
              <w:t>.</w:t>
            </w:r>
          </w:p>
          <w:p w:rsidR="00925438" w:rsidRDefault="001F4271">
            <w:pPr>
              <w:pStyle w:val="TableParagraph"/>
              <w:numPr>
                <w:ilvl w:val="0"/>
                <w:numId w:val="37"/>
              </w:numPr>
              <w:tabs>
                <w:tab w:val="left" w:pos="257"/>
              </w:tabs>
              <w:spacing w:before="1"/>
              <w:ind w:left="256" w:hanging="218"/>
              <w:jc w:val="both"/>
              <w:rPr>
                <w:sz w:val="20"/>
              </w:rPr>
            </w:pPr>
            <w:r>
              <w:rPr>
                <w:sz w:val="20"/>
              </w:rPr>
              <w:t>вызвать бригаду скорой медицинской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помощи.</w:t>
            </w:r>
          </w:p>
        </w:tc>
      </w:tr>
      <w:tr w:rsidR="00925438">
        <w:trPr>
          <w:trHeight w:val="333"/>
        </w:trPr>
        <w:tc>
          <w:tcPr>
            <w:tcW w:w="272" w:type="dxa"/>
          </w:tcPr>
          <w:p w:rsidR="00925438" w:rsidRDefault="0092543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954" w:type="dxa"/>
            <w:gridSpan w:val="2"/>
          </w:tcPr>
          <w:p w:rsidR="00925438" w:rsidRDefault="001F4271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3. Ишемическая болезнь сердца, стенокардия напряжения</w:t>
            </w:r>
          </w:p>
        </w:tc>
      </w:tr>
      <w:tr w:rsidR="00925438">
        <w:trPr>
          <w:trHeight w:val="860"/>
        </w:trPr>
        <w:tc>
          <w:tcPr>
            <w:tcW w:w="272" w:type="dxa"/>
          </w:tcPr>
          <w:p w:rsidR="00925438" w:rsidRDefault="00925438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925438" w:rsidRDefault="001F427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89" w:type="dxa"/>
          </w:tcPr>
          <w:p w:rsidR="00925438" w:rsidRDefault="00925438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925438" w:rsidRDefault="001F4271">
            <w:pPr>
              <w:pStyle w:val="TableParagraph"/>
              <w:spacing w:before="0"/>
              <w:ind w:left="39"/>
              <w:rPr>
                <w:sz w:val="20"/>
              </w:rPr>
            </w:pPr>
            <w:r>
              <w:rPr>
                <w:sz w:val="20"/>
              </w:rPr>
              <w:t>Признаки</w:t>
            </w:r>
          </w:p>
        </w:tc>
        <w:tc>
          <w:tcPr>
            <w:tcW w:w="7765" w:type="dxa"/>
          </w:tcPr>
          <w:p w:rsidR="00925438" w:rsidRDefault="001F4271">
            <w:pPr>
              <w:pStyle w:val="TableParagraph"/>
              <w:spacing w:line="273" w:lineRule="auto"/>
              <w:ind w:left="39" w:right="141"/>
              <w:jc w:val="both"/>
              <w:rPr>
                <w:sz w:val="20"/>
              </w:rPr>
            </w:pPr>
            <w:r>
              <w:rPr>
                <w:sz w:val="20"/>
              </w:rPr>
              <w:t>ухудшение общего самочувствия, появление нейровегетативных расстройств - нарушение сердечного ритма, учащенное дыхание, ощущение недостатка воздуха, головокружение, нарушение чувствительности в конечностях, мышечные спазмы</w:t>
            </w:r>
          </w:p>
        </w:tc>
      </w:tr>
      <w:tr w:rsidR="00925438">
        <w:trPr>
          <w:trHeight w:val="860"/>
        </w:trPr>
        <w:tc>
          <w:tcPr>
            <w:tcW w:w="272" w:type="dxa"/>
          </w:tcPr>
          <w:p w:rsidR="00925438" w:rsidRDefault="00925438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925438" w:rsidRDefault="001F427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89" w:type="dxa"/>
          </w:tcPr>
          <w:p w:rsidR="00925438" w:rsidRDefault="00925438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925438" w:rsidRDefault="001F4271">
            <w:pPr>
              <w:pStyle w:val="TableParagraph"/>
              <w:spacing w:before="0"/>
              <w:ind w:left="39"/>
              <w:rPr>
                <w:sz w:val="20"/>
              </w:rPr>
            </w:pPr>
            <w:r>
              <w:rPr>
                <w:sz w:val="20"/>
              </w:rPr>
              <w:t>Симптомы</w:t>
            </w:r>
          </w:p>
        </w:tc>
        <w:tc>
          <w:tcPr>
            <w:tcW w:w="7765" w:type="dxa"/>
          </w:tcPr>
          <w:p w:rsidR="00925438" w:rsidRDefault="001F4271">
            <w:pPr>
              <w:pStyle w:val="TableParagraph"/>
              <w:spacing w:line="273" w:lineRule="auto"/>
              <w:ind w:left="39" w:righ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чувство стеснения и боль в грудной клетке сжимающего, давящего характера, которая </w:t>
            </w:r>
            <w:proofErr w:type="gramStart"/>
            <w:r>
              <w:rPr>
                <w:sz w:val="20"/>
              </w:rPr>
              <w:t>локализуется чаще всего за грудиной и может</w:t>
            </w:r>
            <w:proofErr w:type="gramEnd"/>
            <w:r>
              <w:rPr>
                <w:sz w:val="20"/>
              </w:rPr>
              <w:t xml:space="preserve"> иррадиировать в левую руку, шею, нижнюю челюсть, эпигастрий</w:t>
            </w:r>
          </w:p>
        </w:tc>
      </w:tr>
      <w:tr w:rsidR="00925438">
        <w:trPr>
          <w:trHeight w:val="596"/>
        </w:trPr>
        <w:tc>
          <w:tcPr>
            <w:tcW w:w="272" w:type="dxa"/>
          </w:tcPr>
          <w:p w:rsidR="00925438" w:rsidRDefault="001F4271">
            <w:pPr>
              <w:pStyle w:val="TableParagraph"/>
              <w:spacing w:before="17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89" w:type="dxa"/>
          </w:tcPr>
          <w:p w:rsidR="00925438" w:rsidRDefault="001F4271"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Возможная причина</w:t>
            </w:r>
          </w:p>
        </w:tc>
        <w:tc>
          <w:tcPr>
            <w:tcW w:w="7765" w:type="dxa"/>
          </w:tcPr>
          <w:p w:rsidR="00925438" w:rsidRDefault="001F4271"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Стресс, подъем артериального давления.</w:t>
            </w:r>
          </w:p>
        </w:tc>
      </w:tr>
      <w:tr w:rsidR="00925438">
        <w:trPr>
          <w:trHeight w:val="1649"/>
        </w:trPr>
        <w:tc>
          <w:tcPr>
            <w:tcW w:w="272" w:type="dxa"/>
          </w:tcPr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1F4271">
            <w:pPr>
              <w:pStyle w:val="TableParagraph"/>
              <w:spacing w:before="19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89" w:type="dxa"/>
          </w:tcPr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925438" w:rsidRDefault="001F4271">
            <w:pPr>
              <w:pStyle w:val="TableParagraph"/>
              <w:spacing w:before="0" w:line="273" w:lineRule="auto"/>
              <w:ind w:left="39" w:right="12"/>
              <w:rPr>
                <w:sz w:val="20"/>
              </w:rPr>
            </w:pPr>
            <w:r>
              <w:rPr>
                <w:sz w:val="20"/>
              </w:rPr>
              <w:t>Лечебные мероприятия</w:t>
            </w:r>
          </w:p>
        </w:tc>
        <w:tc>
          <w:tcPr>
            <w:tcW w:w="7765" w:type="dxa"/>
          </w:tcPr>
          <w:p w:rsidR="00925438" w:rsidRDefault="001F4271">
            <w:pPr>
              <w:pStyle w:val="TableParagraph"/>
              <w:tabs>
                <w:tab w:val="left" w:pos="1306"/>
                <w:tab w:val="left" w:pos="2850"/>
                <w:tab w:val="left" w:pos="5664"/>
                <w:tab w:val="left" w:pos="7111"/>
              </w:tabs>
              <w:spacing w:line="273" w:lineRule="auto"/>
              <w:ind w:left="39" w:right="33"/>
              <w:rPr>
                <w:sz w:val="20"/>
              </w:rPr>
            </w:pPr>
            <w:r>
              <w:rPr>
                <w:spacing w:val="2"/>
                <w:sz w:val="20"/>
              </w:rPr>
              <w:t xml:space="preserve">1)   </w:t>
            </w:r>
            <w:r>
              <w:rPr>
                <w:spacing w:val="4"/>
                <w:sz w:val="20"/>
              </w:rPr>
              <w:t xml:space="preserve">уложить   донора   </w:t>
            </w:r>
            <w:r>
              <w:rPr>
                <w:sz w:val="20"/>
              </w:rPr>
              <w:t xml:space="preserve">в 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4"/>
                <w:sz w:val="20"/>
              </w:rPr>
              <w:t xml:space="preserve">удобное   положение,   </w:t>
            </w:r>
            <w:r>
              <w:rPr>
                <w:spacing w:val="3"/>
                <w:sz w:val="20"/>
              </w:rPr>
              <w:t xml:space="preserve">при    </w:t>
            </w:r>
            <w:r>
              <w:rPr>
                <w:spacing w:val="4"/>
                <w:sz w:val="20"/>
              </w:rPr>
              <w:t xml:space="preserve">необходимости   </w:t>
            </w:r>
            <w:r>
              <w:rPr>
                <w:sz w:val="20"/>
              </w:rPr>
              <w:t xml:space="preserve">–    </w:t>
            </w:r>
            <w:r>
              <w:rPr>
                <w:spacing w:val="4"/>
                <w:sz w:val="20"/>
              </w:rPr>
              <w:t xml:space="preserve">согреть;  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  <w:t>д а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ab/>
              <w:t>н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1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ab/>
              <w:t>п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ab/>
              <w:t>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16"/>
                <w:sz w:val="20"/>
              </w:rPr>
              <w:t>;</w:t>
            </w:r>
          </w:p>
          <w:p w:rsidR="00925438" w:rsidRDefault="001F4271">
            <w:pPr>
              <w:pStyle w:val="TableParagraph"/>
              <w:numPr>
                <w:ilvl w:val="0"/>
                <w:numId w:val="36"/>
              </w:numPr>
              <w:tabs>
                <w:tab w:val="left" w:pos="492"/>
                <w:tab w:val="left" w:pos="493"/>
                <w:tab w:val="left" w:pos="1375"/>
                <w:tab w:val="left" w:pos="3164"/>
                <w:tab w:val="left" w:pos="4275"/>
                <w:tab w:val="left" w:pos="4660"/>
                <w:tab w:val="left" w:pos="5334"/>
                <w:tab w:val="left" w:pos="6370"/>
                <w:tab w:val="left" w:pos="6743"/>
              </w:tabs>
              <w:spacing w:before="2"/>
              <w:rPr>
                <w:sz w:val="20"/>
              </w:rPr>
            </w:pPr>
            <w:r>
              <w:rPr>
                <w:spacing w:val="6"/>
                <w:sz w:val="20"/>
              </w:rPr>
              <w:t>ввести</w:t>
            </w:r>
            <w:r>
              <w:rPr>
                <w:spacing w:val="6"/>
                <w:sz w:val="20"/>
              </w:rPr>
              <w:tab/>
            </w:r>
            <w:r>
              <w:rPr>
                <w:spacing w:val="7"/>
                <w:sz w:val="20"/>
              </w:rPr>
              <w:t>внутримышечно</w:t>
            </w:r>
            <w:r>
              <w:rPr>
                <w:spacing w:val="7"/>
                <w:sz w:val="20"/>
              </w:rPr>
              <w:tab/>
              <w:t>анальгин</w:t>
            </w:r>
            <w:r>
              <w:rPr>
                <w:spacing w:val="7"/>
                <w:sz w:val="20"/>
              </w:rPr>
              <w:tab/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6"/>
                <w:sz w:val="20"/>
              </w:rPr>
              <w:t>дать</w:t>
            </w:r>
            <w:r>
              <w:rPr>
                <w:spacing w:val="6"/>
                <w:sz w:val="20"/>
              </w:rPr>
              <w:tab/>
              <w:t>аспирин</w:t>
            </w:r>
            <w:r>
              <w:rPr>
                <w:spacing w:val="6"/>
                <w:sz w:val="20"/>
              </w:rPr>
              <w:tab/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pacing w:val="7"/>
                <w:sz w:val="20"/>
              </w:rPr>
              <w:t>таблетках;</w:t>
            </w:r>
          </w:p>
          <w:p w:rsidR="00925438" w:rsidRDefault="001F4271">
            <w:pPr>
              <w:pStyle w:val="TableParagraph"/>
              <w:numPr>
                <w:ilvl w:val="0"/>
                <w:numId w:val="36"/>
              </w:numPr>
              <w:tabs>
                <w:tab w:val="left" w:pos="468"/>
                <w:tab w:val="left" w:pos="469"/>
                <w:tab w:val="left" w:pos="1372"/>
                <w:tab w:val="left" w:pos="1627"/>
                <w:tab w:val="left" w:pos="2211"/>
                <w:tab w:val="left" w:pos="3635"/>
                <w:tab w:val="left" w:pos="4458"/>
                <w:tab w:val="left" w:pos="4488"/>
                <w:tab w:val="left" w:pos="5133"/>
                <w:tab w:val="left" w:pos="5906"/>
                <w:tab w:val="left" w:pos="6832"/>
                <w:tab w:val="left" w:pos="7133"/>
              </w:tabs>
              <w:spacing w:before="33" w:line="276" w:lineRule="auto"/>
              <w:ind w:left="39" w:right="33" w:firstLine="0"/>
              <w:rPr>
                <w:sz w:val="20"/>
              </w:rPr>
            </w:pPr>
            <w:r>
              <w:rPr>
                <w:spacing w:val="6"/>
                <w:sz w:val="20"/>
              </w:rPr>
              <w:t>подкожно</w:t>
            </w:r>
            <w:r>
              <w:rPr>
                <w:spacing w:val="6"/>
                <w:sz w:val="20"/>
              </w:rPr>
              <w:tab/>
            </w:r>
            <w:r>
              <w:rPr>
                <w:spacing w:val="4"/>
                <w:sz w:val="20"/>
              </w:rPr>
              <w:t>или</w:t>
            </w:r>
            <w:r>
              <w:rPr>
                <w:spacing w:val="4"/>
                <w:sz w:val="20"/>
              </w:rPr>
              <w:tab/>
            </w:r>
            <w:r>
              <w:rPr>
                <w:spacing w:val="6"/>
                <w:sz w:val="20"/>
              </w:rPr>
              <w:t>внутривенно</w:t>
            </w:r>
            <w:r>
              <w:rPr>
                <w:spacing w:val="6"/>
                <w:sz w:val="20"/>
              </w:rPr>
              <w:tab/>
            </w:r>
            <w:r>
              <w:rPr>
                <w:spacing w:val="5"/>
                <w:sz w:val="20"/>
              </w:rPr>
              <w:t>ввести</w:t>
            </w:r>
            <w:r>
              <w:rPr>
                <w:spacing w:val="5"/>
                <w:sz w:val="20"/>
              </w:rPr>
              <w:tab/>
            </w:r>
            <w:r>
              <w:rPr>
                <w:spacing w:val="5"/>
                <w:sz w:val="20"/>
              </w:rPr>
              <w:tab/>
            </w:r>
            <w:r>
              <w:rPr>
                <w:spacing w:val="5"/>
                <w:sz w:val="20"/>
              </w:rPr>
              <w:t>5-10</w:t>
            </w:r>
            <w:r>
              <w:rPr>
                <w:spacing w:val="5"/>
                <w:sz w:val="20"/>
              </w:rPr>
              <w:tab/>
              <w:t>тысяч</w:t>
            </w:r>
            <w:r>
              <w:rPr>
                <w:spacing w:val="5"/>
                <w:sz w:val="20"/>
              </w:rPr>
              <w:tab/>
              <w:t>единиц</w:t>
            </w:r>
            <w:r>
              <w:rPr>
                <w:spacing w:val="5"/>
                <w:sz w:val="20"/>
              </w:rPr>
              <w:tab/>
            </w:r>
            <w:r>
              <w:rPr>
                <w:spacing w:val="4"/>
                <w:sz w:val="20"/>
              </w:rPr>
              <w:t xml:space="preserve">гепарина; </w:t>
            </w:r>
            <w:r>
              <w:rPr>
                <w:sz w:val="20"/>
              </w:rPr>
              <w:t>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Ч С 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16"/>
                <w:sz w:val="20"/>
              </w:rPr>
              <w:t>.</w:t>
            </w:r>
          </w:p>
          <w:p w:rsidR="00925438" w:rsidRDefault="001F4271">
            <w:pPr>
              <w:pStyle w:val="TableParagraph"/>
              <w:spacing w:before="0"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6) вызвать бригаду скорой медицинской помощи.</w:t>
            </w:r>
          </w:p>
        </w:tc>
      </w:tr>
      <w:tr w:rsidR="00925438">
        <w:trPr>
          <w:trHeight w:val="333"/>
        </w:trPr>
        <w:tc>
          <w:tcPr>
            <w:tcW w:w="272" w:type="dxa"/>
          </w:tcPr>
          <w:p w:rsidR="00925438" w:rsidRDefault="0092543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954" w:type="dxa"/>
            <w:gridSpan w:val="2"/>
          </w:tcPr>
          <w:p w:rsidR="00925438" w:rsidRDefault="001F4271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4. Анафилактический шок</w:t>
            </w:r>
          </w:p>
        </w:tc>
      </w:tr>
      <w:tr w:rsidR="00925438">
        <w:trPr>
          <w:trHeight w:val="596"/>
        </w:trPr>
        <w:tc>
          <w:tcPr>
            <w:tcW w:w="272" w:type="dxa"/>
          </w:tcPr>
          <w:p w:rsidR="00925438" w:rsidRDefault="001F4271">
            <w:pPr>
              <w:pStyle w:val="TableParagraph"/>
              <w:spacing w:before="17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89" w:type="dxa"/>
          </w:tcPr>
          <w:p w:rsidR="00925438" w:rsidRDefault="001F4271"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Признаки</w:t>
            </w:r>
          </w:p>
        </w:tc>
        <w:tc>
          <w:tcPr>
            <w:tcW w:w="7765" w:type="dxa"/>
          </w:tcPr>
          <w:p w:rsidR="00925438" w:rsidRDefault="001F4271"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тяжелые нарушения кровообращения, дыхания, деятельности центральной нервной системы.</w:t>
            </w:r>
          </w:p>
        </w:tc>
      </w:tr>
      <w:tr w:rsidR="00925438">
        <w:trPr>
          <w:trHeight w:val="1386"/>
        </w:trPr>
        <w:tc>
          <w:tcPr>
            <w:tcW w:w="272" w:type="dxa"/>
          </w:tcPr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925438" w:rsidRDefault="001F427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89" w:type="dxa"/>
          </w:tcPr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925438" w:rsidRDefault="001F4271">
            <w:pPr>
              <w:pStyle w:val="TableParagraph"/>
              <w:spacing w:before="0"/>
              <w:ind w:left="39"/>
              <w:rPr>
                <w:sz w:val="20"/>
              </w:rPr>
            </w:pPr>
            <w:r>
              <w:rPr>
                <w:sz w:val="20"/>
              </w:rPr>
              <w:t>Симптомы</w:t>
            </w:r>
          </w:p>
        </w:tc>
        <w:tc>
          <w:tcPr>
            <w:tcW w:w="7765" w:type="dxa"/>
          </w:tcPr>
          <w:p w:rsidR="00925438" w:rsidRDefault="001F4271">
            <w:pPr>
              <w:pStyle w:val="TableParagraph"/>
              <w:spacing w:line="273" w:lineRule="auto"/>
              <w:ind w:left="39" w:right="3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изменение цвета кожных покровов (гиперемия кожи или бледность, цианоз), различные экзантемы, отек век, лица, слизистой носа, холодный липкий пот, чихание, кашель, зуд, слезотечение, рвота, клонические судороги конечностей (иногда судорожные припад</w:t>
            </w:r>
            <w:r>
              <w:rPr>
                <w:sz w:val="20"/>
              </w:rPr>
              <w:t>ки), двигательное беспокойство, "страх смерти", непроизвольное выделение мочи, кала, газов</w:t>
            </w:r>
            <w:proofErr w:type="gramEnd"/>
          </w:p>
          <w:p w:rsidR="00925438" w:rsidRDefault="001F4271">
            <w:pPr>
              <w:pStyle w:val="TableParagraph"/>
              <w:spacing w:before="4"/>
              <w:ind w:left="39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925438">
        <w:trPr>
          <w:trHeight w:val="596"/>
        </w:trPr>
        <w:tc>
          <w:tcPr>
            <w:tcW w:w="272" w:type="dxa"/>
          </w:tcPr>
          <w:p w:rsidR="00925438" w:rsidRDefault="001F4271">
            <w:pPr>
              <w:pStyle w:val="TableParagraph"/>
              <w:spacing w:before="176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89" w:type="dxa"/>
          </w:tcPr>
          <w:p w:rsidR="00925438" w:rsidRDefault="001F4271">
            <w:pPr>
              <w:pStyle w:val="TableParagraph"/>
              <w:spacing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Возможная причина</w:t>
            </w:r>
          </w:p>
        </w:tc>
        <w:tc>
          <w:tcPr>
            <w:tcW w:w="7765" w:type="dxa"/>
          </w:tcPr>
          <w:p w:rsidR="00925438" w:rsidRDefault="001F4271">
            <w:pPr>
              <w:pStyle w:val="TableParagraph"/>
              <w:spacing w:before="176"/>
              <w:ind w:left="39"/>
              <w:rPr>
                <w:sz w:val="20"/>
              </w:rPr>
            </w:pPr>
            <w:r>
              <w:rPr>
                <w:sz w:val="20"/>
              </w:rPr>
              <w:t>аллергическая реакция немедленного типа при введении в организм аллергена,</w:t>
            </w:r>
          </w:p>
        </w:tc>
      </w:tr>
      <w:tr w:rsidR="00925438">
        <w:trPr>
          <w:trHeight w:val="3124"/>
        </w:trPr>
        <w:tc>
          <w:tcPr>
            <w:tcW w:w="272" w:type="dxa"/>
            <w:tcBorders>
              <w:bottom w:val="nil"/>
            </w:tcBorders>
          </w:tcPr>
          <w:p w:rsidR="00925438" w:rsidRDefault="0092543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89" w:type="dxa"/>
            <w:tcBorders>
              <w:bottom w:val="nil"/>
            </w:tcBorders>
          </w:tcPr>
          <w:p w:rsidR="00925438" w:rsidRDefault="0092543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65" w:type="dxa"/>
            <w:tcBorders>
              <w:bottom w:val="nil"/>
            </w:tcBorders>
          </w:tcPr>
          <w:p w:rsidR="00925438" w:rsidRDefault="001F4271">
            <w:pPr>
              <w:pStyle w:val="TableParagraph"/>
              <w:tabs>
                <w:tab w:val="left" w:pos="6545"/>
              </w:tabs>
              <w:ind w:left="39"/>
              <w:rPr>
                <w:sz w:val="20"/>
              </w:rPr>
            </w:pPr>
            <w:r>
              <w:rPr>
                <w:smallCaps/>
                <w:w w:val="92"/>
                <w:sz w:val="20"/>
              </w:rPr>
              <w:t>н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щ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925438" w:rsidRDefault="001F4271">
            <w:pPr>
              <w:pStyle w:val="TableParagraph"/>
              <w:numPr>
                <w:ilvl w:val="0"/>
                <w:numId w:val="35"/>
              </w:numPr>
              <w:tabs>
                <w:tab w:val="left" w:pos="313"/>
              </w:tabs>
              <w:spacing w:before="33" w:line="273" w:lineRule="auto"/>
              <w:ind w:right="141" w:firstLine="0"/>
              <w:rPr>
                <w:sz w:val="20"/>
              </w:rPr>
            </w:pPr>
            <w:r>
              <w:rPr>
                <w:sz w:val="20"/>
              </w:rPr>
              <w:t xml:space="preserve">прекратить  дальнейшее  поступление  аллергена  в  организм,  не  теряя  венозного  д о с т у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 а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925438" w:rsidRDefault="001F4271">
            <w:pPr>
              <w:pStyle w:val="TableParagraph"/>
              <w:numPr>
                <w:ilvl w:val="0"/>
                <w:numId w:val="35"/>
              </w:numPr>
              <w:tabs>
                <w:tab w:val="left" w:pos="305"/>
              </w:tabs>
              <w:spacing w:before="3" w:line="273" w:lineRule="auto"/>
              <w:ind w:right="35" w:firstLine="0"/>
              <w:rPr>
                <w:sz w:val="20"/>
              </w:rPr>
            </w:pPr>
            <w:r>
              <w:rPr>
                <w:sz w:val="20"/>
              </w:rPr>
              <w:t xml:space="preserve">уложить донора в положение Тренделенбурга: с приподнятым ножным концом, повернуть его голову набок, выдвинуть нижнюю челюсть для предупреждения </w:t>
            </w:r>
            <w:r>
              <w:rPr>
                <w:spacing w:val="2"/>
                <w:sz w:val="20"/>
              </w:rPr>
              <w:t xml:space="preserve">западения 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 xml:space="preserve">языка,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 xml:space="preserve">асфиксии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 xml:space="preserve">предотвращения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 xml:space="preserve">аспирации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 xml:space="preserve">рвотными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массами;</w:t>
            </w:r>
          </w:p>
          <w:p w:rsidR="00925438" w:rsidRDefault="001F4271">
            <w:pPr>
              <w:pStyle w:val="TableParagraph"/>
              <w:numPr>
                <w:ilvl w:val="0"/>
                <w:numId w:val="35"/>
              </w:numPr>
              <w:tabs>
                <w:tab w:val="left" w:pos="259"/>
              </w:tabs>
              <w:spacing w:before="3"/>
              <w:ind w:left="258" w:hanging="220"/>
              <w:rPr>
                <w:sz w:val="20"/>
              </w:rPr>
            </w:pPr>
            <w:r>
              <w:rPr>
                <w:sz w:val="20"/>
              </w:rPr>
              <w:t>обеспечить поступление свежего воздуха и проходимость верхних дыхательных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путей</w:t>
            </w:r>
          </w:p>
          <w:p w:rsidR="00925438" w:rsidRDefault="001F4271"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;</w:t>
            </w:r>
          </w:p>
          <w:p w:rsidR="00925438" w:rsidRDefault="001F4271">
            <w:pPr>
              <w:pStyle w:val="TableParagraph"/>
              <w:numPr>
                <w:ilvl w:val="0"/>
                <w:numId w:val="35"/>
              </w:numPr>
              <w:tabs>
                <w:tab w:val="left" w:pos="839"/>
                <w:tab w:val="left" w:pos="840"/>
                <w:tab w:val="left" w:pos="2231"/>
                <w:tab w:val="left" w:pos="3634"/>
                <w:tab w:val="left" w:pos="4931"/>
                <w:tab w:val="left" w:pos="6861"/>
              </w:tabs>
              <w:spacing w:before="33"/>
              <w:ind w:left="839" w:hanging="801"/>
              <w:rPr>
                <w:sz w:val="20"/>
              </w:rPr>
            </w:pPr>
            <w:r>
              <w:rPr>
                <w:spacing w:val="14"/>
                <w:sz w:val="20"/>
              </w:rPr>
              <w:t>вызвать</w:t>
            </w:r>
            <w:r>
              <w:rPr>
                <w:spacing w:val="14"/>
                <w:sz w:val="20"/>
              </w:rPr>
              <w:tab/>
              <w:t>бригаду</w:t>
            </w:r>
            <w:r>
              <w:rPr>
                <w:spacing w:val="14"/>
                <w:sz w:val="20"/>
              </w:rPr>
              <w:tab/>
              <w:t>скорой</w:t>
            </w:r>
            <w:r>
              <w:rPr>
                <w:spacing w:val="14"/>
                <w:sz w:val="20"/>
              </w:rPr>
              <w:tab/>
            </w:r>
            <w:r>
              <w:rPr>
                <w:spacing w:val="15"/>
                <w:sz w:val="20"/>
              </w:rPr>
              <w:t>медицинской</w:t>
            </w:r>
            <w:r>
              <w:rPr>
                <w:spacing w:val="15"/>
                <w:sz w:val="20"/>
              </w:rPr>
              <w:tab/>
            </w:r>
            <w:r>
              <w:rPr>
                <w:spacing w:val="14"/>
                <w:sz w:val="20"/>
              </w:rPr>
              <w:t>помощи;</w:t>
            </w:r>
          </w:p>
          <w:p w:rsidR="00925438" w:rsidRDefault="001F4271">
            <w:pPr>
              <w:pStyle w:val="TableParagraph"/>
              <w:numPr>
                <w:ilvl w:val="0"/>
                <w:numId w:val="35"/>
              </w:numPr>
              <w:tabs>
                <w:tab w:val="left" w:pos="299"/>
              </w:tabs>
              <w:spacing w:before="33" w:line="273" w:lineRule="auto"/>
              <w:ind w:right="127" w:firstLine="0"/>
              <w:rPr>
                <w:sz w:val="20"/>
              </w:rPr>
            </w:pPr>
            <w:r>
              <w:rPr>
                <w:sz w:val="20"/>
              </w:rPr>
              <w:t>до прибытия бригады скорой  медицинской  помощи  проводятся  противошоковые м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</w:tbl>
    <w:p w:rsidR="00925438" w:rsidRDefault="00925438">
      <w:pPr>
        <w:spacing w:line="273" w:lineRule="auto"/>
        <w:rPr>
          <w:sz w:val="20"/>
        </w:rPr>
        <w:sectPr w:rsidR="00925438">
          <w:pgSz w:w="12240" w:h="15840"/>
          <w:pgMar w:top="72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72"/>
        <w:gridCol w:w="1189"/>
        <w:gridCol w:w="7765"/>
      </w:tblGrid>
      <w:tr w:rsidR="00925438">
        <w:trPr>
          <w:trHeight w:val="5036"/>
        </w:trPr>
        <w:tc>
          <w:tcPr>
            <w:tcW w:w="272" w:type="dxa"/>
            <w:tcBorders>
              <w:top w:val="nil"/>
            </w:tcBorders>
          </w:tcPr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6"/>
              <w:ind w:left="0"/>
              <w:rPr>
                <w:sz w:val="28"/>
              </w:rPr>
            </w:pPr>
          </w:p>
          <w:p w:rsidR="00925438" w:rsidRDefault="001F427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89" w:type="dxa"/>
            <w:tcBorders>
              <w:top w:val="nil"/>
            </w:tcBorders>
          </w:tcPr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1F4271">
            <w:pPr>
              <w:pStyle w:val="TableParagraph"/>
              <w:spacing w:before="196" w:line="273" w:lineRule="auto"/>
              <w:ind w:left="39" w:right="12"/>
              <w:rPr>
                <w:sz w:val="20"/>
              </w:rPr>
            </w:pPr>
            <w:r>
              <w:rPr>
                <w:sz w:val="20"/>
              </w:rPr>
              <w:t>Лечебные мероприятия</w:t>
            </w:r>
          </w:p>
        </w:tc>
        <w:tc>
          <w:tcPr>
            <w:tcW w:w="7765" w:type="dxa"/>
            <w:tcBorders>
              <w:top w:val="nil"/>
            </w:tcBorders>
          </w:tcPr>
          <w:p w:rsidR="00925438" w:rsidRDefault="001F4271">
            <w:pPr>
              <w:pStyle w:val="TableParagraph"/>
              <w:tabs>
                <w:tab w:val="left" w:pos="2000"/>
                <w:tab w:val="left" w:pos="3111"/>
                <w:tab w:val="left" w:pos="3729"/>
                <w:tab w:val="left" w:pos="4392"/>
                <w:tab w:val="left" w:pos="4971"/>
                <w:tab w:val="left" w:pos="5882"/>
                <w:tab w:val="left" w:pos="6640"/>
                <w:tab w:val="left" w:pos="6869"/>
              </w:tabs>
              <w:spacing w:before="10" w:line="273" w:lineRule="auto"/>
              <w:ind w:left="39" w:right="32"/>
              <w:rPr>
                <w:sz w:val="20"/>
              </w:rPr>
            </w:pPr>
            <w:r>
              <w:rPr>
                <w:sz w:val="20"/>
              </w:rPr>
              <w:t>немедленно вводится внутримышечно 0,18% раствор эпинефрина 0,3-0,5 мл (не более  1,0 мл); повторное введение эпинефрина осуществляется с интервалом в 5-20 минут с     к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2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а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д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 xml:space="preserve">; </w:t>
            </w:r>
            <w:r>
              <w:rPr>
                <w:sz w:val="20"/>
              </w:rPr>
              <w:t>при наличии венозного до</w:t>
            </w:r>
            <w:r>
              <w:rPr>
                <w:sz w:val="20"/>
              </w:rPr>
              <w:t xml:space="preserve">ступа через отдельную систему вводится 1 мл эпинефрина </w:t>
            </w:r>
            <w:r>
              <w:rPr>
                <w:spacing w:val="4"/>
                <w:sz w:val="20"/>
              </w:rPr>
              <w:t xml:space="preserve">разведенного </w:t>
            </w:r>
            <w:r>
              <w:rPr>
                <w:sz w:val="20"/>
              </w:rPr>
              <w:t xml:space="preserve">в </w:t>
            </w:r>
            <w:r>
              <w:rPr>
                <w:spacing w:val="4"/>
                <w:sz w:val="20"/>
              </w:rPr>
              <w:t xml:space="preserve">250-500 </w:t>
            </w:r>
            <w:r>
              <w:rPr>
                <w:sz w:val="20"/>
              </w:rPr>
              <w:t xml:space="preserve">мл </w:t>
            </w:r>
            <w:r>
              <w:rPr>
                <w:spacing w:val="3"/>
                <w:sz w:val="20"/>
              </w:rPr>
              <w:t xml:space="preserve">0,9% </w:t>
            </w:r>
            <w:r>
              <w:rPr>
                <w:spacing w:val="4"/>
                <w:sz w:val="20"/>
              </w:rPr>
              <w:t xml:space="preserve">раствора натрия хлорида </w:t>
            </w:r>
            <w:r>
              <w:rPr>
                <w:sz w:val="20"/>
              </w:rPr>
              <w:t xml:space="preserve">со </w:t>
            </w:r>
            <w:r>
              <w:rPr>
                <w:spacing w:val="4"/>
                <w:sz w:val="20"/>
              </w:rPr>
              <w:t xml:space="preserve">скоростью, </w:t>
            </w:r>
            <w:r>
              <w:rPr>
                <w:spacing w:val="8"/>
                <w:sz w:val="20"/>
              </w:rPr>
              <w:t>обеспечивающей</w:t>
            </w:r>
            <w:r>
              <w:rPr>
                <w:spacing w:val="8"/>
                <w:sz w:val="20"/>
              </w:rPr>
              <w:tab/>
              <w:t>систолическое</w:t>
            </w:r>
            <w:r>
              <w:rPr>
                <w:spacing w:val="8"/>
                <w:sz w:val="20"/>
              </w:rPr>
              <w:tab/>
            </w:r>
            <w:r>
              <w:rPr>
                <w:spacing w:val="4"/>
                <w:sz w:val="20"/>
              </w:rPr>
              <w:t>АД</w:t>
            </w:r>
            <w:r>
              <w:rPr>
                <w:spacing w:val="4"/>
                <w:sz w:val="20"/>
              </w:rPr>
              <w:tab/>
              <w:t>не</w:t>
            </w:r>
            <w:r>
              <w:rPr>
                <w:spacing w:val="4"/>
                <w:sz w:val="20"/>
              </w:rPr>
              <w:tab/>
            </w:r>
            <w:r>
              <w:rPr>
                <w:spacing w:val="7"/>
                <w:sz w:val="20"/>
              </w:rPr>
              <w:t>менее</w:t>
            </w:r>
            <w:r>
              <w:rPr>
                <w:spacing w:val="7"/>
                <w:sz w:val="20"/>
              </w:rPr>
              <w:tab/>
              <w:t>80-100</w:t>
            </w:r>
            <w:r>
              <w:rPr>
                <w:spacing w:val="7"/>
                <w:sz w:val="20"/>
              </w:rPr>
              <w:tab/>
            </w:r>
            <w:r>
              <w:rPr>
                <w:spacing w:val="7"/>
                <w:sz w:val="20"/>
              </w:rPr>
              <w:tab/>
            </w:r>
            <w:r>
              <w:rPr>
                <w:spacing w:val="6"/>
                <w:sz w:val="20"/>
              </w:rPr>
              <w:t>мм</w:t>
            </w:r>
            <w:proofErr w:type="gramStart"/>
            <w:r>
              <w:rPr>
                <w:spacing w:val="6"/>
                <w:sz w:val="20"/>
              </w:rPr>
              <w:t>.р</w:t>
            </w:r>
            <w:proofErr w:type="gramEnd"/>
            <w:r>
              <w:rPr>
                <w:spacing w:val="6"/>
                <w:sz w:val="20"/>
              </w:rPr>
              <w:t>т.ст;</w:t>
            </w:r>
          </w:p>
          <w:p w:rsidR="00925438" w:rsidRDefault="001F4271">
            <w:pPr>
              <w:pStyle w:val="TableParagraph"/>
              <w:numPr>
                <w:ilvl w:val="0"/>
                <w:numId w:val="34"/>
              </w:numPr>
              <w:tabs>
                <w:tab w:val="left" w:pos="392"/>
              </w:tabs>
              <w:spacing w:before="6"/>
              <w:jc w:val="both"/>
              <w:rPr>
                <w:sz w:val="20"/>
              </w:rPr>
            </w:pPr>
            <w:r>
              <w:rPr>
                <w:spacing w:val="3"/>
                <w:sz w:val="20"/>
              </w:rPr>
              <w:t xml:space="preserve">вводятся антигистаминные препараты </w:t>
            </w:r>
            <w:r>
              <w:rPr>
                <w:sz w:val="20"/>
              </w:rPr>
              <w:t xml:space="preserve">– 1% </w:t>
            </w:r>
            <w:r>
              <w:rPr>
                <w:spacing w:val="3"/>
                <w:sz w:val="20"/>
              </w:rPr>
              <w:t xml:space="preserve">раствор димедрола </w:t>
            </w:r>
            <w:r>
              <w:rPr>
                <w:spacing w:val="2"/>
                <w:sz w:val="20"/>
              </w:rPr>
              <w:t>1,0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мл;</w:t>
            </w:r>
          </w:p>
          <w:p w:rsidR="00925438" w:rsidRDefault="001F4271">
            <w:pPr>
              <w:pStyle w:val="TableParagraph"/>
              <w:numPr>
                <w:ilvl w:val="0"/>
                <w:numId w:val="34"/>
              </w:numPr>
              <w:tabs>
                <w:tab w:val="left" w:pos="293"/>
              </w:tabs>
              <w:spacing w:before="33" w:line="276" w:lineRule="auto"/>
              <w:ind w:left="39" w:right="38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для восстановления внутрисосудистого объема проводится </w:t>
            </w:r>
            <w:proofErr w:type="gramStart"/>
            <w:r>
              <w:rPr>
                <w:sz w:val="20"/>
              </w:rPr>
              <w:t>внутривенная</w:t>
            </w:r>
            <w:proofErr w:type="gramEnd"/>
            <w:r>
              <w:rPr>
                <w:sz w:val="20"/>
              </w:rPr>
              <w:t xml:space="preserve"> инфузия 0,9%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раствором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натрия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хлорида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струйно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объемом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введения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не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меньше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1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литра;</w:t>
            </w:r>
          </w:p>
          <w:p w:rsidR="00925438" w:rsidRDefault="001F4271">
            <w:pPr>
              <w:pStyle w:val="TableParagraph"/>
              <w:numPr>
                <w:ilvl w:val="0"/>
                <w:numId w:val="34"/>
              </w:numPr>
              <w:tabs>
                <w:tab w:val="left" w:pos="285"/>
              </w:tabs>
              <w:spacing w:before="0" w:line="273" w:lineRule="auto"/>
              <w:ind w:left="39" w:right="34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 отсутствии стабилизации гемодинамики </w:t>
            </w:r>
            <w:proofErr w:type="gramStart"/>
            <w:r>
              <w:rPr>
                <w:sz w:val="20"/>
              </w:rPr>
              <w:t>в первые</w:t>
            </w:r>
            <w:proofErr w:type="gramEnd"/>
            <w:r>
              <w:rPr>
                <w:sz w:val="20"/>
              </w:rPr>
              <w:t xml:space="preserve"> 10 минут, в зависимости от тяжести шока, вв</w:t>
            </w:r>
            <w:r>
              <w:rPr>
                <w:sz w:val="20"/>
              </w:rPr>
              <w:t xml:space="preserve">одится коллоидный раствор (стабизол) до 1 литра. Объем и скорость </w:t>
            </w:r>
            <w:r>
              <w:rPr>
                <w:spacing w:val="3"/>
                <w:sz w:val="20"/>
              </w:rPr>
              <w:t xml:space="preserve">инфузионной    терапии    определяется    величиной    </w:t>
            </w:r>
            <w:r>
              <w:rPr>
                <w:sz w:val="20"/>
              </w:rPr>
              <w:t xml:space="preserve">АД     и     </w:t>
            </w:r>
            <w:r>
              <w:rPr>
                <w:spacing w:val="3"/>
                <w:sz w:val="20"/>
              </w:rPr>
              <w:t xml:space="preserve">состоянием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донора;</w:t>
            </w:r>
          </w:p>
          <w:p w:rsidR="00925438" w:rsidRDefault="001F4271">
            <w:pPr>
              <w:pStyle w:val="TableParagraph"/>
              <w:numPr>
                <w:ilvl w:val="0"/>
                <w:numId w:val="34"/>
              </w:numPr>
              <w:tabs>
                <w:tab w:val="left" w:pos="348"/>
              </w:tabs>
              <w:spacing w:before="1" w:line="273" w:lineRule="auto"/>
              <w:ind w:left="39" w:right="37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в качестве </w:t>
            </w:r>
            <w:r>
              <w:rPr>
                <w:spacing w:val="2"/>
                <w:sz w:val="20"/>
              </w:rPr>
              <w:t xml:space="preserve">противоаллергической </w:t>
            </w:r>
            <w:r>
              <w:rPr>
                <w:sz w:val="20"/>
              </w:rPr>
              <w:t xml:space="preserve">терапии вводится </w:t>
            </w:r>
            <w:r>
              <w:rPr>
                <w:spacing w:val="2"/>
                <w:sz w:val="20"/>
              </w:rPr>
              <w:t xml:space="preserve">преднизолон 90-150 </w:t>
            </w:r>
            <w:r>
              <w:rPr>
                <w:sz w:val="20"/>
              </w:rPr>
              <w:t>мг внутривенно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струйно,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введение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повторяется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каждые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10-15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минут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стабилизации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АД.</w:t>
            </w:r>
          </w:p>
          <w:p w:rsidR="00925438" w:rsidRDefault="001F4271">
            <w:pPr>
              <w:pStyle w:val="TableParagraph"/>
              <w:numPr>
                <w:ilvl w:val="0"/>
                <w:numId w:val="34"/>
              </w:numPr>
              <w:tabs>
                <w:tab w:val="left" w:pos="419"/>
                <w:tab w:val="left" w:pos="1116"/>
                <w:tab w:val="left" w:pos="2197"/>
                <w:tab w:val="left" w:pos="3323"/>
                <w:tab w:val="left" w:pos="4089"/>
                <w:tab w:val="left" w:pos="5610"/>
                <w:tab w:val="left" w:pos="6847"/>
              </w:tabs>
              <w:spacing w:before="2" w:line="273" w:lineRule="auto"/>
              <w:ind w:left="39" w:right="36" w:firstLine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 нарушении дыхания </w:t>
            </w:r>
            <w:proofErr w:type="gramStart"/>
            <w:r>
              <w:rPr>
                <w:sz w:val="20"/>
              </w:rPr>
              <w:t>обеспечивается доступ к дыхательным путям и при необходимости проводится</w:t>
            </w:r>
            <w:proofErr w:type="gramEnd"/>
            <w:r>
              <w:rPr>
                <w:sz w:val="20"/>
              </w:rPr>
              <w:t xml:space="preserve"> искусственное дыхание "рот в рот", "рот в нос", мешком </w:t>
            </w:r>
            <w:r>
              <w:rPr>
                <w:spacing w:val="14"/>
                <w:sz w:val="20"/>
              </w:rPr>
              <w:t>Амбу</w:t>
            </w:r>
            <w:r>
              <w:rPr>
                <w:spacing w:val="14"/>
                <w:sz w:val="20"/>
              </w:rPr>
              <w:tab/>
            </w:r>
            <w:r>
              <w:rPr>
                <w:spacing w:val="15"/>
                <w:sz w:val="20"/>
              </w:rPr>
              <w:t>через</w:t>
            </w:r>
            <w:r>
              <w:rPr>
                <w:spacing w:val="15"/>
                <w:sz w:val="20"/>
              </w:rPr>
              <w:tab/>
              <w:t>маску</w:t>
            </w:r>
            <w:r>
              <w:rPr>
                <w:spacing w:val="15"/>
                <w:sz w:val="20"/>
              </w:rPr>
              <w:tab/>
            </w:r>
            <w:r>
              <w:rPr>
                <w:spacing w:val="9"/>
                <w:sz w:val="20"/>
              </w:rPr>
              <w:t>до</w:t>
            </w:r>
            <w:r>
              <w:rPr>
                <w:spacing w:val="9"/>
                <w:sz w:val="20"/>
              </w:rPr>
              <w:tab/>
            </w:r>
            <w:r>
              <w:rPr>
                <w:spacing w:val="16"/>
                <w:sz w:val="20"/>
              </w:rPr>
              <w:t>прибытия</w:t>
            </w:r>
            <w:r>
              <w:rPr>
                <w:spacing w:val="16"/>
                <w:sz w:val="20"/>
              </w:rPr>
              <w:tab/>
            </w:r>
            <w:r>
              <w:rPr>
                <w:spacing w:val="15"/>
                <w:sz w:val="20"/>
              </w:rPr>
              <w:t>скорой</w:t>
            </w:r>
            <w:r>
              <w:rPr>
                <w:spacing w:val="15"/>
                <w:sz w:val="20"/>
              </w:rPr>
              <w:tab/>
            </w:r>
            <w:r>
              <w:rPr>
                <w:spacing w:val="14"/>
                <w:sz w:val="20"/>
              </w:rPr>
              <w:t>помощи;</w:t>
            </w:r>
          </w:p>
          <w:p w:rsidR="00925438" w:rsidRDefault="001F4271">
            <w:pPr>
              <w:pStyle w:val="TableParagraph"/>
              <w:numPr>
                <w:ilvl w:val="0"/>
                <w:numId w:val="34"/>
              </w:numPr>
              <w:tabs>
                <w:tab w:val="left" w:pos="411"/>
              </w:tabs>
              <w:spacing w:before="4" w:line="273" w:lineRule="auto"/>
              <w:ind w:left="39" w:right="135" w:firstLine="0"/>
              <w:jc w:val="both"/>
              <w:rPr>
                <w:sz w:val="20"/>
              </w:rPr>
            </w:pPr>
            <w:r>
              <w:rPr>
                <w:sz w:val="20"/>
              </w:rPr>
              <w:t>при остановке сердечной деятельности проводится непрямой массаж сердца и искусственное дыхание до прибытия скорой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помощи.</w:t>
            </w:r>
          </w:p>
        </w:tc>
      </w:tr>
    </w:tbl>
    <w:p w:rsidR="00925438" w:rsidRDefault="001F4271">
      <w:pPr>
        <w:pStyle w:val="a4"/>
        <w:numPr>
          <w:ilvl w:val="0"/>
          <w:numId w:val="40"/>
        </w:numPr>
        <w:tabs>
          <w:tab w:val="left" w:pos="1108"/>
        </w:tabs>
        <w:spacing w:before="10" w:line="273" w:lineRule="auto"/>
        <w:ind w:right="193" w:firstLine="662"/>
        <w:jc w:val="both"/>
        <w:rPr>
          <w:sz w:val="28"/>
        </w:rPr>
      </w:pPr>
      <w:r>
        <w:rPr>
          <w:sz w:val="28"/>
        </w:rPr>
        <w:t>Для оказания медицинской помощи донорам при возникновении побочных реакций при донации крови и ее компонентов в организации службы крови создается запас следующих лекарственных средств и медицинских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изделий:</w:t>
      </w:r>
    </w:p>
    <w:p w:rsidR="00925438" w:rsidRDefault="001F4271">
      <w:pPr>
        <w:pStyle w:val="a4"/>
        <w:numPr>
          <w:ilvl w:val="0"/>
          <w:numId w:val="33"/>
        </w:numPr>
        <w:tabs>
          <w:tab w:val="left" w:pos="843"/>
        </w:tabs>
        <w:rPr>
          <w:sz w:val="28"/>
        </w:rPr>
      </w:pPr>
      <w:r>
        <w:rPr>
          <w:sz w:val="28"/>
        </w:rPr>
        <w:t>аммиака раствор</w:t>
      </w:r>
      <w:r>
        <w:rPr>
          <w:spacing w:val="-3"/>
          <w:sz w:val="28"/>
        </w:rPr>
        <w:t xml:space="preserve"> </w:t>
      </w:r>
      <w:r>
        <w:rPr>
          <w:sz w:val="28"/>
        </w:rPr>
        <w:t>10%;</w:t>
      </w:r>
    </w:p>
    <w:p w:rsidR="00925438" w:rsidRDefault="001F4271">
      <w:pPr>
        <w:pStyle w:val="a4"/>
        <w:numPr>
          <w:ilvl w:val="0"/>
          <w:numId w:val="33"/>
        </w:numPr>
        <w:tabs>
          <w:tab w:val="left" w:pos="843"/>
        </w:tabs>
        <w:spacing w:before="46"/>
        <w:rPr>
          <w:sz w:val="28"/>
        </w:rPr>
      </w:pPr>
      <w:r>
        <w:rPr>
          <w:sz w:val="28"/>
        </w:rPr>
        <w:t>эпинефрин раствор 0,1% – 1м</w:t>
      </w:r>
      <w:r>
        <w:rPr>
          <w:sz w:val="28"/>
        </w:rPr>
        <w:t>л, в</w:t>
      </w:r>
      <w:r>
        <w:rPr>
          <w:spacing w:val="-8"/>
          <w:sz w:val="28"/>
        </w:rPr>
        <w:t xml:space="preserve"> </w:t>
      </w:r>
      <w:r>
        <w:rPr>
          <w:sz w:val="28"/>
        </w:rPr>
        <w:t>ампулах;</w:t>
      </w:r>
    </w:p>
    <w:p w:rsidR="00925438" w:rsidRDefault="001F4271">
      <w:pPr>
        <w:pStyle w:val="a4"/>
        <w:numPr>
          <w:ilvl w:val="0"/>
          <w:numId w:val="33"/>
        </w:numPr>
        <w:tabs>
          <w:tab w:val="left" w:pos="843"/>
        </w:tabs>
        <w:spacing w:before="46"/>
        <w:rPr>
          <w:sz w:val="28"/>
        </w:rPr>
      </w:pPr>
      <w:r>
        <w:rPr>
          <w:sz w:val="28"/>
        </w:rPr>
        <w:t>преднизолон раствор 30 мг – 1мл, в</w:t>
      </w:r>
      <w:r>
        <w:rPr>
          <w:spacing w:val="-9"/>
          <w:sz w:val="28"/>
        </w:rPr>
        <w:t xml:space="preserve"> </w:t>
      </w:r>
      <w:r>
        <w:rPr>
          <w:sz w:val="28"/>
        </w:rPr>
        <w:t>ампулах;</w:t>
      </w:r>
    </w:p>
    <w:p w:rsidR="00925438" w:rsidRDefault="001F4271">
      <w:pPr>
        <w:pStyle w:val="a4"/>
        <w:numPr>
          <w:ilvl w:val="0"/>
          <w:numId w:val="33"/>
        </w:numPr>
        <w:tabs>
          <w:tab w:val="left" w:pos="843"/>
        </w:tabs>
        <w:spacing w:before="45"/>
        <w:rPr>
          <w:sz w:val="28"/>
        </w:rPr>
      </w:pPr>
      <w:r>
        <w:rPr>
          <w:sz w:val="28"/>
        </w:rPr>
        <w:t>аминофиллин раствор 2,4% – 5мл(10мл), в</w:t>
      </w:r>
      <w:r>
        <w:rPr>
          <w:spacing w:val="-8"/>
          <w:sz w:val="28"/>
        </w:rPr>
        <w:t xml:space="preserve"> </w:t>
      </w:r>
      <w:r>
        <w:rPr>
          <w:sz w:val="28"/>
        </w:rPr>
        <w:t>ампулах;</w:t>
      </w:r>
    </w:p>
    <w:p w:rsidR="00925438" w:rsidRDefault="001F4271">
      <w:pPr>
        <w:pStyle w:val="a4"/>
        <w:numPr>
          <w:ilvl w:val="0"/>
          <w:numId w:val="33"/>
        </w:numPr>
        <w:tabs>
          <w:tab w:val="left" w:pos="843"/>
        </w:tabs>
        <w:spacing w:before="46"/>
        <w:rPr>
          <w:sz w:val="28"/>
        </w:rPr>
      </w:pPr>
      <w:r>
        <w:rPr>
          <w:sz w:val="28"/>
        </w:rPr>
        <w:t>никетамид раствор 25% – 1мл, в</w:t>
      </w:r>
      <w:r>
        <w:rPr>
          <w:spacing w:val="-8"/>
          <w:sz w:val="28"/>
        </w:rPr>
        <w:t xml:space="preserve"> </w:t>
      </w:r>
      <w:r>
        <w:rPr>
          <w:sz w:val="28"/>
        </w:rPr>
        <w:t>ампулах;</w:t>
      </w:r>
    </w:p>
    <w:p w:rsidR="00925438" w:rsidRDefault="001F4271">
      <w:pPr>
        <w:pStyle w:val="a4"/>
        <w:numPr>
          <w:ilvl w:val="0"/>
          <w:numId w:val="33"/>
        </w:numPr>
        <w:tabs>
          <w:tab w:val="left" w:pos="843"/>
        </w:tabs>
        <w:spacing w:before="45"/>
        <w:rPr>
          <w:sz w:val="28"/>
        </w:rPr>
      </w:pPr>
      <w:r>
        <w:rPr>
          <w:sz w:val="28"/>
        </w:rPr>
        <w:t>кофеина бензоат натрия раствор 25% – 1мл, в</w:t>
      </w:r>
      <w:r>
        <w:rPr>
          <w:spacing w:val="-12"/>
          <w:sz w:val="28"/>
        </w:rPr>
        <w:t xml:space="preserve"> </w:t>
      </w:r>
      <w:r>
        <w:rPr>
          <w:sz w:val="28"/>
        </w:rPr>
        <w:t>ампулах;</w:t>
      </w:r>
    </w:p>
    <w:p w:rsidR="00925438" w:rsidRDefault="001F4271">
      <w:pPr>
        <w:pStyle w:val="a4"/>
        <w:numPr>
          <w:ilvl w:val="0"/>
          <w:numId w:val="33"/>
        </w:numPr>
        <w:tabs>
          <w:tab w:val="left" w:pos="843"/>
        </w:tabs>
        <w:spacing w:before="46"/>
        <w:rPr>
          <w:sz w:val="28"/>
        </w:rPr>
      </w:pPr>
      <w:r>
        <w:rPr>
          <w:sz w:val="28"/>
        </w:rPr>
        <w:t>магния сульфат раствор 25% – 5мл(10мл), в</w:t>
      </w:r>
      <w:r>
        <w:rPr>
          <w:spacing w:val="-10"/>
          <w:sz w:val="28"/>
        </w:rPr>
        <w:t xml:space="preserve"> </w:t>
      </w:r>
      <w:r>
        <w:rPr>
          <w:sz w:val="28"/>
        </w:rPr>
        <w:t>ампулах;</w:t>
      </w:r>
    </w:p>
    <w:p w:rsidR="00925438" w:rsidRDefault="001F4271">
      <w:pPr>
        <w:pStyle w:val="a4"/>
        <w:numPr>
          <w:ilvl w:val="0"/>
          <w:numId w:val="33"/>
        </w:numPr>
        <w:tabs>
          <w:tab w:val="left" w:pos="843"/>
        </w:tabs>
        <w:spacing w:before="45"/>
        <w:rPr>
          <w:sz w:val="28"/>
        </w:rPr>
      </w:pPr>
      <w:r>
        <w:rPr>
          <w:sz w:val="28"/>
        </w:rPr>
        <w:t>нитро</w:t>
      </w:r>
      <w:r>
        <w:rPr>
          <w:sz w:val="28"/>
        </w:rPr>
        <w:t>глицерин 0,5мг, в таблетках; 0,4мг/доза</w:t>
      </w:r>
      <w:r>
        <w:rPr>
          <w:spacing w:val="-7"/>
          <w:sz w:val="28"/>
        </w:rPr>
        <w:t xml:space="preserve"> </w:t>
      </w:r>
      <w:r>
        <w:rPr>
          <w:sz w:val="28"/>
        </w:rPr>
        <w:t>аэрозоль;</w:t>
      </w:r>
    </w:p>
    <w:p w:rsidR="00925438" w:rsidRDefault="001F4271">
      <w:pPr>
        <w:pStyle w:val="a4"/>
        <w:numPr>
          <w:ilvl w:val="0"/>
          <w:numId w:val="33"/>
        </w:numPr>
        <w:tabs>
          <w:tab w:val="left" w:pos="843"/>
        </w:tabs>
        <w:spacing w:before="46"/>
        <w:rPr>
          <w:sz w:val="28"/>
        </w:rPr>
      </w:pPr>
      <w:r>
        <w:rPr>
          <w:sz w:val="28"/>
        </w:rPr>
        <w:t>гепарин натрия 25000 МЕ – 5мл, во</w:t>
      </w:r>
      <w:r>
        <w:rPr>
          <w:spacing w:val="-10"/>
          <w:sz w:val="28"/>
        </w:rPr>
        <w:t xml:space="preserve"> </w:t>
      </w:r>
      <w:r>
        <w:rPr>
          <w:sz w:val="28"/>
        </w:rPr>
        <w:t>флаконах;</w:t>
      </w:r>
    </w:p>
    <w:p w:rsidR="00925438" w:rsidRDefault="001F4271">
      <w:pPr>
        <w:pStyle w:val="a4"/>
        <w:numPr>
          <w:ilvl w:val="0"/>
          <w:numId w:val="33"/>
        </w:numPr>
        <w:tabs>
          <w:tab w:val="left" w:pos="983"/>
        </w:tabs>
        <w:spacing w:before="45"/>
        <w:ind w:left="982" w:hanging="444"/>
        <w:rPr>
          <w:sz w:val="28"/>
        </w:rPr>
      </w:pPr>
      <w:r>
        <w:rPr>
          <w:sz w:val="28"/>
        </w:rPr>
        <w:t>ацетилсалициловая кислота 75мг – 100мг, в</w:t>
      </w:r>
      <w:r>
        <w:rPr>
          <w:spacing w:val="-9"/>
          <w:sz w:val="28"/>
        </w:rPr>
        <w:t xml:space="preserve"> </w:t>
      </w:r>
      <w:r>
        <w:rPr>
          <w:sz w:val="28"/>
        </w:rPr>
        <w:t>таблетках;</w:t>
      </w:r>
    </w:p>
    <w:p w:rsidR="00925438" w:rsidRDefault="001F4271">
      <w:pPr>
        <w:pStyle w:val="a4"/>
        <w:numPr>
          <w:ilvl w:val="0"/>
          <w:numId w:val="33"/>
        </w:numPr>
        <w:tabs>
          <w:tab w:val="left" w:pos="983"/>
        </w:tabs>
        <w:spacing w:before="46"/>
        <w:ind w:left="982" w:hanging="444"/>
        <w:rPr>
          <w:sz w:val="28"/>
        </w:rPr>
      </w:pPr>
      <w:r>
        <w:rPr>
          <w:sz w:val="28"/>
        </w:rPr>
        <w:t>метамизол натрия раствор 50% – 1 мл, в</w:t>
      </w:r>
      <w:r>
        <w:rPr>
          <w:spacing w:val="-11"/>
          <w:sz w:val="28"/>
        </w:rPr>
        <w:t xml:space="preserve"> </w:t>
      </w:r>
      <w:r>
        <w:rPr>
          <w:sz w:val="28"/>
        </w:rPr>
        <w:t>ампулах;</w:t>
      </w:r>
    </w:p>
    <w:p w:rsidR="00925438" w:rsidRDefault="001F4271">
      <w:pPr>
        <w:pStyle w:val="a4"/>
        <w:numPr>
          <w:ilvl w:val="0"/>
          <w:numId w:val="33"/>
        </w:numPr>
        <w:tabs>
          <w:tab w:val="left" w:pos="983"/>
        </w:tabs>
        <w:spacing w:before="45"/>
        <w:ind w:left="982" w:hanging="444"/>
        <w:rPr>
          <w:sz w:val="28"/>
        </w:rPr>
      </w:pPr>
      <w:r>
        <w:rPr>
          <w:sz w:val="28"/>
        </w:rPr>
        <w:t>дифенгидрамин раствор 1% – 1мл, в</w:t>
      </w:r>
      <w:r>
        <w:rPr>
          <w:spacing w:val="-8"/>
          <w:sz w:val="28"/>
        </w:rPr>
        <w:t xml:space="preserve"> </w:t>
      </w:r>
      <w:r>
        <w:rPr>
          <w:sz w:val="28"/>
        </w:rPr>
        <w:t>ампулах;</w:t>
      </w:r>
    </w:p>
    <w:p w:rsidR="00925438" w:rsidRDefault="001F4271">
      <w:pPr>
        <w:pStyle w:val="a4"/>
        <w:numPr>
          <w:ilvl w:val="0"/>
          <w:numId w:val="33"/>
        </w:numPr>
        <w:tabs>
          <w:tab w:val="left" w:pos="983"/>
        </w:tabs>
        <w:spacing w:before="46"/>
        <w:ind w:left="982" w:hanging="444"/>
        <w:rPr>
          <w:sz w:val="28"/>
        </w:rPr>
      </w:pPr>
      <w:r>
        <w:rPr>
          <w:sz w:val="28"/>
        </w:rPr>
        <w:t>хлоропирамин раствор 20 мг – 1мл, в</w:t>
      </w:r>
      <w:r>
        <w:rPr>
          <w:spacing w:val="-8"/>
          <w:sz w:val="28"/>
        </w:rPr>
        <w:t xml:space="preserve"> </w:t>
      </w:r>
      <w:r>
        <w:rPr>
          <w:sz w:val="28"/>
        </w:rPr>
        <w:t>ампулах;</w:t>
      </w:r>
    </w:p>
    <w:p w:rsidR="00925438" w:rsidRDefault="001F4271">
      <w:pPr>
        <w:pStyle w:val="a4"/>
        <w:numPr>
          <w:ilvl w:val="0"/>
          <w:numId w:val="33"/>
        </w:numPr>
        <w:tabs>
          <w:tab w:val="left" w:pos="983"/>
        </w:tabs>
        <w:spacing w:before="45"/>
        <w:ind w:left="982" w:hanging="444"/>
        <w:rPr>
          <w:sz w:val="28"/>
        </w:rPr>
      </w:pPr>
      <w:proofErr w:type="gramStart"/>
      <w:r>
        <w:rPr>
          <w:sz w:val="28"/>
        </w:rPr>
        <w:t>натрия хлорида раствор для в/в инфузий 0,9% – 400 мл (500мл), во</w:t>
      </w:r>
      <w:r>
        <w:rPr>
          <w:spacing w:val="-28"/>
          <w:sz w:val="28"/>
        </w:rPr>
        <w:t xml:space="preserve"> </w:t>
      </w:r>
      <w:r>
        <w:rPr>
          <w:sz w:val="28"/>
        </w:rPr>
        <w:t>флаконах;</w:t>
      </w:r>
      <w:proofErr w:type="gramEnd"/>
    </w:p>
    <w:p w:rsidR="00925438" w:rsidRDefault="001F4271">
      <w:pPr>
        <w:pStyle w:val="a4"/>
        <w:numPr>
          <w:ilvl w:val="0"/>
          <w:numId w:val="33"/>
        </w:numPr>
        <w:tabs>
          <w:tab w:val="left" w:pos="983"/>
        </w:tabs>
        <w:spacing w:before="46"/>
        <w:ind w:left="982" w:hanging="444"/>
        <w:rPr>
          <w:sz w:val="28"/>
        </w:rPr>
      </w:pPr>
      <w:proofErr w:type="gramStart"/>
      <w:r>
        <w:rPr>
          <w:sz w:val="28"/>
        </w:rPr>
        <w:t>гидроксиэтилкрахмал раствор для в/в инфузий 6% – 500 мл, во</w:t>
      </w:r>
      <w:r>
        <w:rPr>
          <w:spacing w:val="-27"/>
          <w:sz w:val="28"/>
        </w:rPr>
        <w:t xml:space="preserve"> </w:t>
      </w:r>
      <w:r>
        <w:rPr>
          <w:sz w:val="28"/>
        </w:rPr>
        <w:t>флаконах;</w:t>
      </w:r>
      <w:proofErr w:type="gramEnd"/>
    </w:p>
    <w:p w:rsidR="00925438" w:rsidRDefault="001F4271">
      <w:pPr>
        <w:pStyle w:val="a4"/>
        <w:numPr>
          <w:ilvl w:val="0"/>
          <w:numId w:val="33"/>
        </w:numPr>
        <w:tabs>
          <w:tab w:val="left" w:pos="983"/>
        </w:tabs>
        <w:spacing w:before="45"/>
        <w:ind w:left="982" w:hanging="444"/>
        <w:rPr>
          <w:sz w:val="28"/>
        </w:rPr>
      </w:pPr>
      <w:r>
        <w:rPr>
          <w:sz w:val="28"/>
        </w:rPr>
        <w:t>Нифедипин 20мг, в таблетках; 2% капли для приема</w:t>
      </w:r>
      <w:r>
        <w:rPr>
          <w:spacing w:val="-13"/>
          <w:sz w:val="28"/>
        </w:rPr>
        <w:t xml:space="preserve"> </w:t>
      </w:r>
      <w:r>
        <w:rPr>
          <w:sz w:val="28"/>
        </w:rPr>
        <w:t>внутрь;</w:t>
      </w:r>
    </w:p>
    <w:p w:rsidR="00925438" w:rsidRDefault="001F4271">
      <w:pPr>
        <w:pStyle w:val="a4"/>
        <w:numPr>
          <w:ilvl w:val="0"/>
          <w:numId w:val="33"/>
        </w:numPr>
        <w:tabs>
          <w:tab w:val="left" w:pos="1032"/>
        </w:tabs>
        <w:spacing w:before="46" w:line="273" w:lineRule="auto"/>
        <w:ind w:left="120" w:right="110" w:firstLine="460"/>
        <w:rPr>
          <w:sz w:val="28"/>
        </w:rPr>
      </w:pPr>
      <w:r>
        <w:rPr>
          <w:sz w:val="28"/>
        </w:rPr>
        <w:t>глюконат кальция (10% - 10,0 мл, в ампулах); кальция глюконат раствор 100мг/ мл (10%) 5мл(10мл) в</w:t>
      </w:r>
      <w:r>
        <w:rPr>
          <w:spacing w:val="-5"/>
          <w:sz w:val="28"/>
        </w:rPr>
        <w:t xml:space="preserve"> </w:t>
      </w:r>
      <w:r>
        <w:rPr>
          <w:sz w:val="28"/>
        </w:rPr>
        <w:t>ампулах</w:t>
      </w:r>
    </w:p>
    <w:p w:rsidR="00925438" w:rsidRDefault="001F4271">
      <w:pPr>
        <w:pStyle w:val="a4"/>
        <w:numPr>
          <w:ilvl w:val="0"/>
          <w:numId w:val="33"/>
        </w:numPr>
        <w:tabs>
          <w:tab w:val="left" w:pos="983"/>
        </w:tabs>
        <w:ind w:left="982" w:hanging="444"/>
        <w:rPr>
          <w:sz w:val="28"/>
        </w:rPr>
      </w:pPr>
      <w:r>
        <w:rPr>
          <w:sz w:val="28"/>
        </w:rPr>
        <w:t>системы, периферические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катетеры;</w:t>
      </w:r>
    </w:p>
    <w:p w:rsidR="00925438" w:rsidRDefault="001F4271">
      <w:pPr>
        <w:pStyle w:val="a4"/>
        <w:numPr>
          <w:ilvl w:val="0"/>
          <w:numId w:val="33"/>
        </w:numPr>
        <w:tabs>
          <w:tab w:val="left" w:pos="983"/>
        </w:tabs>
        <w:spacing w:before="45"/>
        <w:ind w:left="982" w:hanging="444"/>
        <w:rPr>
          <w:sz w:val="28"/>
        </w:rPr>
      </w:pPr>
      <w:r>
        <w:rPr>
          <w:sz w:val="28"/>
        </w:rPr>
        <w:t>воздуховод;</w:t>
      </w:r>
    </w:p>
    <w:p w:rsidR="00925438" w:rsidRDefault="001F4271">
      <w:pPr>
        <w:pStyle w:val="a4"/>
        <w:numPr>
          <w:ilvl w:val="0"/>
          <w:numId w:val="33"/>
        </w:numPr>
        <w:tabs>
          <w:tab w:val="left" w:pos="983"/>
        </w:tabs>
        <w:spacing w:before="46"/>
        <w:ind w:left="982" w:hanging="444"/>
        <w:rPr>
          <w:sz w:val="28"/>
        </w:rPr>
      </w:pPr>
      <w:r>
        <w:rPr>
          <w:sz w:val="28"/>
        </w:rPr>
        <w:t>мешок Амбу с</w:t>
      </w:r>
      <w:r>
        <w:rPr>
          <w:spacing w:val="-4"/>
          <w:sz w:val="28"/>
        </w:rPr>
        <w:t xml:space="preserve"> </w:t>
      </w:r>
      <w:r>
        <w:rPr>
          <w:sz w:val="28"/>
        </w:rPr>
        <w:t>маской.</w:t>
      </w:r>
    </w:p>
    <w:p w:rsidR="00925438" w:rsidRDefault="00925438">
      <w:pPr>
        <w:rPr>
          <w:sz w:val="28"/>
        </w:rPr>
        <w:sectPr w:rsidR="00925438">
          <w:pgSz w:w="12240" w:h="15840"/>
          <w:pgMar w:top="720" w:right="740" w:bottom="280" w:left="720" w:header="720" w:footer="720" w:gutter="0"/>
          <w:cols w:space="720"/>
        </w:sectPr>
      </w:pPr>
    </w:p>
    <w:p w:rsidR="00925438" w:rsidRDefault="001F4271">
      <w:pPr>
        <w:pStyle w:val="a4"/>
        <w:numPr>
          <w:ilvl w:val="0"/>
          <w:numId w:val="40"/>
        </w:numPr>
        <w:tabs>
          <w:tab w:val="left" w:pos="866"/>
        </w:tabs>
        <w:spacing w:before="60" w:line="273" w:lineRule="auto"/>
        <w:ind w:right="181" w:firstLine="458"/>
        <w:jc w:val="left"/>
        <w:rPr>
          <w:sz w:val="28"/>
        </w:rPr>
      </w:pPr>
      <w:r>
        <w:rPr>
          <w:sz w:val="28"/>
        </w:rPr>
        <w:lastRenderedPageBreak/>
        <w:t>Для осуществления профилактики цитратной нагрузки и анемии создается запа</w:t>
      </w:r>
      <w:r>
        <w:rPr>
          <w:sz w:val="28"/>
        </w:rPr>
        <w:t>с следующих лекарственных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средств:</w:t>
      </w:r>
    </w:p>
    <w:p w:rsidR="00925438" w:rsidRDefault="001F4271">
      <w:pPr>
        <w:pStyle w:val="a4"/>
        <w:numPr>
          <w:ilvl w:val="0"/>
          <w:numId w:val="32"/>
        </w:numPr>
        <w:tabs>
          <w:tab w:val="left" w:pos="843"/>
        </w:tabs>
        <w:rPr>
          <w:sz w:val="28"/>
        </w:rPr>
      </w:pPr>
      <w:r>
        <w:rPr>
          <w:sz w:val="28"/>
        </w:rPr>
        <w:t>кальция</w:t>
      </w:r>
      <w:r>
        <w:rPr>
          <w:spacing w:val="-16"/>
          <w:sz w:val="28"/>
        </w:rPr>
        <w:t xml:space="preserve"> </w:t>
      </w:r>
      <w:r>
        <w:rPr>
          <w:sz w:val="28"/>
        </w:rPr>
        <w:t>глюконат;</w:t>
      </w:r>
    </w:p>
    <w:p w:rsidR="00925438" w:rsidRDefault="001F4271">
      <w:pPr>
        <w:pStyle w:val="a4"/>
        <w:numPr>
          <w:ilvl w:val="0"/>
          <w:numId w:val="32"/>
        </w:numPr>
        <w:tabs>
          <w:tab w:val="left" w:pos="843"/>
        </w:tabs>
        <w:spacing w:before="46"/>
        <w:rPr>
          <w:sz w:val="28"/>
        </w:rPr>
      </w:pPr>
      <w:r>
        <w:rPr>
          <w:sz w:val="28"/>
        </w:rPr>
        <w:t>препараты</w:t>
      </w:r>
      <w:r>
        <w:rPr>
          <w:spacing w:val="-16"/>
          <w:sz w:val="28"/>
        </w:rPr>
        <w:t xml:space="preserve"> </w:t>
      </w:r>
      <w:r>
        <w:rPr>
          <w:sz w:val="28"/>
        </w:rPr>
        <w:t>железа.</w:t>
      </w:r>
    </w:p>
    <w:p w:rsidR="00925438" w:rsidRDefault="00925438">
      <w:pPr>
        <w:rPr>
          <w:sz w:val="28"/>
        </w:rPr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925438">
      <w:pPr>
        <w:pStyle w:val="a3"/>
        <w:spacing w:before="0"/>
        <w:ind w:left="0"/>
        <w:rPr>
          <w:sz w:val="34"/>
        </w:rPr>
      </w:pPr>
    </w:p>
    <w:p w:rsidR="00925438" w:rsidRDefault="00925438">
      <w:pPr>
        <w:pStyle w:val="a3"/>
        <w:spacing w:before="0"/>
        <w:ind w:left="0"/>
        <w:rPr>
          <w:sz w:val="34"/>
        </w:rPr>
      </w:pPr>
    </w:p>
    <w:p w:rsidR="00925438" w:rsidRDefault="00925438">
      <w:pPr>
        <w:pStyle w:val="a3"/>
        <w:spacing w:before="0"/>
        <w:ind w:left="0"/>
        <w:rPr>
          <w:sz w:val="34"/>
        </w:rPr>
      </w:pPr>
    </w:p>
    <w:p w:rsidR="00925438" w:rsidRDefault="00925438">
      <w:pPr>
        <w:pStyle w:val="a3"/>
        <w:spacing w:before="7"/>
        <w:ind w:left="0"/>
        <w:rPr>
          <w:sz w:val="44"/>
        </w:rPr>
      </w:pPr>
    </w:p>
    <w:p w:rsidR="00925438" w:rsidRDefault="001F4271">
      <w:pPr>
        <w:pStyle w:val="Heading1"/>
        <w:spacing w:before="0"/>
      </w:pPr>
      <w:r>
        <w:rPr>
          <w:w w:val="95"/>
        </w:rPr>
        <w:t>Этикетка компонента крови</w:t>
      </w:r>
    </w:p>
    <w:p w:rsidR="00925438" w:rsidRDefault="001F4271">
      <w:pPr>
        <w:spacing w:before="55" w:line="273" w:lineRule="auto"/>
        <w:ind w:left="323" w:right="1873" w:firstLine="4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Приложение 2 к правилам заготовки, переработки, контроля качества, хранения,</w:t>
      </w:r>
    </w:p>
    <w:p w:rsidR="00925438" w:rsidRDefault="001F4271">
      <w:pPr>
        <w:spacing w:before="3" w:line="304" w:lineRule="auto"/>
        <w:ind w:left="120" w:right="1618"/>
        <w:jc w:val="center"/>
        <w:rPr>
          <w:sz w:val="20"/>
        </w:rPr>
      </w:pPr>
      <w:r>
        <w:rPr>
          <w:sz w:val="20"/>
        </w:rPr>
        <w:t>реализации крови, ее компонентов Форма</w:t>
      </w:r>
    </w:p>
    <w:p w:rsidR="00925438" w:rsidRDefault="00925438">
      <w:pPr>
        <w:spacing w:line="304" w:lineRule="auto"/>
        <w:jc w:val="center"/>
        <w:rPr>
          <w:sz w:val="20"/>
        </w:rPr>
        <w:sectPr w:rsidR="00925438">
          <w:type w:val="continuous"/>
          <w:pgSz w:w="12240" w:h="15840"/>
          <w:pgMar w:top="840" w:right="740" w:bottom="280" w:left="720" w:header="720" w:footer="720" w:gutter="0"/>
          <w:cols w:num="2" w:space="720" w:equalWidth="0">
            <w:col w:w="3835" w:space="2240"/>
            <w:col w:w="4705"/>
          </w:cols>
        </w:sectPr>
      </w:pPr>
    </w:p>
    <w:p w:rsidR="00925438" w:rsidRDefault="00925438">
      <w:pPr>
        <w:pStyle w:val="a3"/>
        <w:spacing w:before="0"/>
        <w:ind w:left="0"/>
        <w:rPr>
          <w:sz w:val="20"/>
        </w:rPr>
      </w:pPr>
    </w:p>
    <w:p w:rsidR="00925438" w:rsidRDefault="00925438">
      <w:pPr>
        <w:pStyle w:val="a3"/>
        <w:spacing w:before="0"/>
        <w:ind w:left="0"/>
        <w:rPr>
          <w:sz w:val="20"/>
        </w:rPr>
      </w:pPr>
    </w:p>
    <w:p w:rsidR="00925438" w:rsidRDefault="00925438">
      <w:pPr>
        <w:pStyle w:val="a3"/>
        <w:spacing w:before="3"/>
        <w:ind w:left="0"/>
        <w:rPr>
          <w:sz w:val="16"/>
        </w:rPr>
      </w:pPr>
    </w:p>
    <w:p w:rsidR="00925438" w:rsidRDefault="00925438">
      <w:pPr>
        <w:pStyle w:val="a3"/>
        <w:spacing w:before="0" w:line="20" w:lineRule="exact"/>
        <w:ind w:left="1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522.95pt;height:.65pt;mso-position-horizontal-relative:char;mso-position-vertical-relative:line" coordsize="10459,13">
            <v:line id="_x0000_s1028" style="position:absolute" from="0,6" to="10458,6" strokeweight=".21703mm"/>
            <w10:wrap type="none"/>
            <w10:anchorlock/>
          </v:group>
        </w:pict>
      </w:r>
    </w:p>
    <w:p w:rsidR="00925438" w:rsidRDefault="001F4271">
      <w:pPr>
        <w:pStyle w:val="Heading1"/>
        <w:spacing w:before="51"/>
      </w:pPr>
      <w:r>
        <w:t>(наименование организации-производителя)</w:t>
      </w:r>
    </w:p>
    <w:p w:rsidR="00925438" w:rsidRDefault="001F4271">
      <w:pPr>
        <w:pStyle w:val="a3"/>
        <w:tabs>
          <w:tab w:val="left" w:pos="10119"/>
        </w:tabs>
        <w:spacing w:before="305"/>
        <w:ind w:left="539"/>
      </w:pPr>
      <w:r>
        <w:t>Наименование компонента</w:t>
      </w:r>
      <w:r>
        <w:rPr>
          <w:spacing w:val="-26"/>
        </w:rPr>
        <w:t xml:space="preserve"> </w:t>
      </w:r>
      <w:r>
        <w:t>крови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5438" w:rsidRDefault="001F4271">
      <w:pPr>
        <w:pStyle w:val="a3"/>
        <w:spacing w:before="45" w:line="273" w:lineRule="auto"/>
        <w:ind w:right="412" w:firstLine="1058"/>
      </w:pPr>
      <w:r>
        <w:rPr>
          <w:spacing w:val="3"/>
        </w:rPr>
        <w:t>(С</w:t>
      </w:r>
      <w:r>
        <w:rPr>
          <w:spacing w:val="76"/>
        </w:rPr>
        <w:t xml:space="preserve"> </w:t>
      </w:r>
      <w:r>
        <w:rPr>
          <w:spacing w:val="5"/>
        </w:rPr>
        <w:t xml:space="preserve">информацией  </w:t>
      </w:r>
      <w:r>
        <w:t xml:space="preserve">о   </w:t>
      </w:r>
      <w:r>
        <w:rPr>
          <w:spacing w:val="5"/>
        </w:rPr>
        <w:t xml:space="preserve">методах  получения  </w:t>
      </w:r>
      <w:r>
        <w:t xml:space="preserve">и   </w:t>
      </w:r>
      <w:r>
        <w:rPr>
          <w:spacing w:val="5"/>
        </w:rPr>
        <w:t xml:space="preserve">дополнительной  обработки: </w:t>
      </w:r>
      <w:r>
        <w:t>л</w:t>
      </w:r>
      <w:r>
        <w:rPr>
          <w:spacing w:val="40"/>
        </w:rPr>
        <w:t xml:space="preserve"> </w:t>
      </w:r>
      <w:r>
        <w:t>е</w:t>
      </w:r>
      <w:r>
        <w:rPr>
          <w:spacing w:val="40"/>
        </w:rPr>
        <w:t xml:space="preserve"> </w:t>
      </w:r>
      <w:r>
        <w:t>й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ф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л</w:t>
      </w:r>
      <w:r>
        <w:rPr>
          <w:spacing w:val="40"/>
        </w:rPr>
        <w:t xml:space="preserve"> </w:t>
      </w:r>
      <w:r>
        <w:t>ь</w:t>
      </w:r>
      <w:r>
        <w:rPr>
          <w:spacing w:val="40"/>
        </w:rPr>
        <w:t xml:space="preserve"> </w:t>
      </w:r>
      <w:r>
        <w:t>т</w:t>
      </w:r>
      <w:r>
        <w:rPr>
          <w:spacing w:val="40"/>
        </w:rPr>
        <w:t xml:space="preserve"> </w:t>
      </w:r>
      <w:proofErr w:type="gramStart"/>
      <w:r>
        <w:t>р</w:t>
      </w:r>
      <w:proofErr w:type="gramEnd"/>
      <w:r>
        <w:rPr>
          <w:spacing w:val="40"/>
        </w:rPr>
        <w:t xml:space="preserve"> </w:t>
      </w:r>
      <w:r>
        <w:t>а</w:t>
      </w:r>
      <w:r>
        <w:rPr>
          <w:spacing w:val="40"/>
        </w:rPr>
        <w:t xml:space="preserve"> </w:t>
      </w:r>
      <w:r>
        <w:t>ц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я</w:t>
      </w:r>
      <w:r>
        <w:rPr>
          <w:spacing w:val="40"/>
        </w:rPr>
        <w:t xml:space="preserve"> </w:t>
      </w:r>
      <w:r>
        <w:t>,</w:t>
      </w:r>
    </w:p>
    <w:p w:rsidR="00925438" w:rsidRDefault="001F4271">
      <w:pPr>
        <w:pStyle w:val="a3"/>
      </w:pPr>
      <w:r>
        <w:t>инактивация патогенов, карантинизация, ионизирующее облучение)</w:t>
      </w:r>
    </w:p>
    <w:p w:rsidR="00925438" w:rsidRDefault="001F4271">
      <w:pPr>
        <w:pStyle w:val="a3"/>
        <w:tabs>
          <w:tab w:val="left" w:pos="9723"/>
          <w:tab w:val="left" w:pos="10045"/>
          <w:tab w:val="left" w:pos="10113"/>
          <w:tab w:val="left" w:pos="10147"/>
          <w:tab w:val="left" w:pos="10195"/>
        </w:tabs>
        <w:spacing w:before="46" w:line="273" w:lineRule="auto"/>
        <w:ind w:left="539" w:right="581"/>
      </w:pPr>
      <w:r>
        <w:t>Объем</w:t>
      </w:r>
      <w:r>
        <w:rPr>
          <w:spacing w:val="-5"/>
        </w:rPr>
        <w:t xml:space="preserve"> </w:t>
      </w:r>
      <w:r>
        <w:t>компонента</w:t>
      </w:r>
      <w:r>
        <w:rPr>
          <w:spacing w:val="-5"/>
        </w:rPr>
        <w:t xml:space="preserve"> </w:t>
      </w:r>
      <w:r>
        <w:t>крови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мл Регистрационный</w:t>
      </w:r>
      <w:r>
        <w:rPr>
          <w:spacing w:val="-14"/>
        </w:rPr>
        <w:t xml:space="preserve"> </w:t>
      </w:r>
      <w:r>
        <w:t>номер</w:t>
      </w:r>
      <w:r>
        <w:rPr>
          <w:spacing w:val="-13"/>
        </w:rPr>
        <w:t xml:space="preserve"> </w:t>
      </w:r>
      <w:r>
        <w:t>донации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Регистрационный номер</w:t>
      </w:r>
      <w:r>
        <w:rPr>
          <w:spacing w:val="-23"/>
        </w:rPr>
        <w:t xml:space="preserve"> </w:t>
      </w:r>
      <w:r>
        <w:t>компонента</w:t>
      </w:r>
      <w:r>
        <w:rPr>
          <w:spacing w:val="-11"/>
        </w:rPr>
        <w:t xml:space="preserve"> </w:t>
      </w:r>
      <w:r>
        <w:t>крови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Наименование</w:t>
      </w:r>
      <w:r>
        <w:rPr>
          <w:spacing w:val="-26"/>
        </w:rPr>
        <w:t xml:space="preserve"> </w:t>
      </w:r>
      <w:r>
        <w:t>антикоагулянта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Наименование</w:t>
      </w:r>
      <w:r>
        <w:rPr>
          <w:spacing w:val="-12"/>
        </w:rPr>
        <w:t xml:space="preserve"> </w:t>
      </w:r>
      <w:r>
        <w:t>соединения,</w:t>
      </w:r>
      <w:r>
        <w:rPr>
          <w:spacing w:val="-12"/>
        </w:rPr>
        <w:t xml:space="preserve"> </w:t>
      </w:r>
      <w:r>
        <w:t>используемого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инактивации</w:t>
      </w:r>
      <w:r>
        <w:rPr>
          <w:spacing w:val="-11"/>
        </w:rPr>
        <w:t xml:space="preserve"> </w:t>
      </w:r>
      <w:r>
        <w:t>патогенов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25438" w:rsidRDefault="00925438">
      <w:pPr>
        <w:pStyle w:val="a3"/>
        <w:spacing w:before="9"/>
        <w:ind w:left="0"/>
        <w:rPr>
          <w:sz w:val="23"/>
        </w:rPr>
      </w:pPr>
      <w:r w:rsidRPr="00925438">
        <w:pict>
          <v:shape id="_x0000_s1026" style="position:absolute;margin-left:63pt;margin-top:15.95pt;width:475.7pt;height:.1pt;z-index:-15727616;mso-wrap-distance-left:0;mso-wrap-distance-right:0;mso-position-horizontal-relative:page" coordorigin="1260,319" coordsize="9514,0" path="m1260,319r9513,e" filled="f" strokeweight=".19742mm">
            <v:path arrowok="t"/>
            <w10:wrap type="topAndBottom" anchorx="page"/>
          </v:shape>
        </w:pict>
      </w:r>
    </w:p>
    <w:p w:rsidR="00925438" w:rsidRDefault="001F4271">
      <w:pPr>
        <w:pStyle w:val="a3"/>
        <w:tabs>
          <w:tab w:val="left" w:pos="8434"/>
        </w:tabs>
        <w:spacing w:before="16" w:line="273" w:lineRule="auto"/>
        <w:ind w:right="104" w:firstLine="438"/>
      </w:pPr>
      <w:r>
        <w:t>Компонент прошел лабораторную диагностику на наличие ВИЧ вирусов гепатита</w:t>
      </w:r>
      <w:proofErr w:type="gramStart"/>
      <w:r>
        <w:t xml:space="preserve"> В</w:t>
      </w:r>
      <w:proofErr w:type="gramEnd"/>
      <w:r>
        <w:t xml:space="preserve"> и С,</w:t>
      </w:r>
      <w:r>
        <w:rPr>
          <w:spacing w:val="-11"/>
        </w:rPr>
        <w:t xml:space="preserve"> </w:t>
      </w:r>
      <w:r>
        <w:t>сифилиса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5438" w:rsidRDefault="001F4271">
      <w:pPr>
        <w:pStyle w:val="a3"/>
        <w:tabs>
          <w:tab w:val="left" w:pos="10188"/>
          <w:tab w:val="left" w:pos="10236"/>
          <w:tab w:val="left" w:pos="10276"/>
        </w:tabs>
        <w:spacing w:line="273" w:lineRule="auto"/>
        <w:ind w:left="539" w:right="105"/>
      </w:pPr>
      <w:r>
        <w:t>Группа</w:t>
      </w:r>
      <w:r>
        <w:rPr>
          <w:spacing w:val="-6"/>
        </w:rPr>
        <w:t xml:space="preserve"> </w:t>
      </w:r>
      <w:r>
        <w:t>крови,</w:t>
      </w:r>
      <w:r>
        <w:rPr>
          <w:spacing w:val="-6"/>
        </w:rPr>
        <w:t xml:space="preserve"> </w:t>
      </w:r>
      <w:r>
        <w:t>резус-принадлежность*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Дата</w:t>
      </w:r>
      <w:r>
        <w:rPr>
          <w:spacing w:val="-13"/>
        </w:rPr>
        <w:t xml:space="preserve"> </w:t>
      </w:r>
      <w:r>
        <w:t>донации**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Дата</w:t>
      </w:r>
      <w:r>
        <w:rPr>
          <w:spacing w:val="-12"/>
        </w:rPr>
        <w:t xml:space="preserve"> </w:t>
      </w:r>
      <w:r>
        <w:t>заготовки</w:t>
      </w:r>
      <w:r>
        <w:rPr>
          <w:spacing w:val="-12"/>
        </w:rPr>
        <w:t xml:space="preserve"> </w:t>
      </w:r>
      <w:r>
        <w:t>компонента**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  <w:r>
        <w:t xml:space="preserve"> Годен</w:t>
      </w:r>
      <w:r>
        <w:rPr>
          <w:spacing w:val="-8"/>
        </w:rPr>
        <w:t xml:space="preserve"> </w:t>
      </w:r>
      <w:proofErr w:type="gramStart"/>
      <w:r>
        <w:t>до</w:t>
      </w:r>
      <w:proofErr w:type="gramEnd"/>
      <w:r>
        <w:t>**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gramStart"/>
      <w:r>
        <w:t>Температура</w:t>
      </w:r>
      <w:proofErr w:type="gramEnd"/>
      <w:r>
        <w:rPr>
          <w:spacing w:val="-1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Внимание! Врач </w:t>
      </w:r>
      <w:r>
        <w:t>перед переливанием обязан: провести идентификацию групповой</w:t>
      </w:r>
      <w:r>
        <w:rPr>
          <w:spacing w:val="-14"/>
        </w:rPr>
        <w:t xml:space="preserve"> </w:t>
      </w:r>
      <w:r>
        <w:t>и</w:t>
      </w:r>
    </w:p>
    <w:p w:rsidR="00925438" w:rsidRDefault="001F4271">
      <w:pPr>
        <w:pStyle w:val="a3"/>
        <w:spacing w:before="2" w:line="273" w:lineRule="auto"/>
        <w:ind w:right="185"/>
      </w:pPr>
      <w:proofErr w:type="gramStart"/>
      <w:r>
        <w:t>резус-принадлежности</w:t>
      </w:r>
      <w:proofErr w:type="gramEnd"/>
      <w:r>
        <w:t xml:space="preserve"> компонента крови и реципиента; пробу на совместимость, пробу на гемолиз; биологическую пробу.</w:t>
      </w:r>
    </w:p>
    <w:p w:rsidR="00925438" w:rsidRDefault="001F4271">
      <w:pPr>
        <w:pStyle w:val="a3"/>
        <w:spacing w:line="273" w:lineRule="auto"/>
        <w:ind w:right="181" w:firstLine="846"/>
        <w:jc w:val="both"/>
      </w:pPr>
      <w:r>
        <w:t>* групповая принадлежность по системе АВО обозначаются прописными латинскими бу</w:t>
      </w:r>
      <w:r>
        <w:t>квами (О</w:t>
      </w:r>
      <w:proofErr w:type="gramStart"/>
      <w:r>
        <w:t>,А</w:t>
      </w:r>
      <w:proofErr w:type="gramEnd"/>
      <w:r>
        <w:t>,В, АВ), резус принадлежность обозначается словами – резус положительный, резус- отрицательный.</w:t>
      </w:r>
    </w:p>
    <w:p w:rsidR="00925438" w:rsidRDefault="001F4271">
      <w:pPr>
        <w:pStyle w:val="a3"/>
        <w:spacing w:before="2"/>
        <w:ind w:left="539"/>
        <w:jc w:val="both"/>
      </w:pPr>
      <w:r>
        <w:t>** обозначаются арабскими цифрами через точку (например: 25.09.2009 года)</w:t>
      </w:r>
    </w:p>
    <w:p w:rsidR="00925438" w:rsidRDefault="001F4271">
      <w:pPr>
        <w:spacing w:before="55"/>
        <w:ind w:left="6624"/>
        <w:rPr>
          <w:sz w:val="20"/>
        </w:rPr>
      </w:pPr>
      <w:r>
        <w:rPr>
          <w:sz w:val="20"/>
        </w:rPr>
        <w:t>Приложение 3 к приказу</w:t>
      </w:r>
    </w:p>
    <w:p w:rsidR="00925438" w:rsidRDefault="00925438">
      <w:pPr>
        <w:rPr>
          <w:sz w:val="20"/>
        </w:rPr>
        <w:sectPr w:rsidR="00925438">
          <w:type w:val="continuous"/>
          <w:pgSz w:w="12240" w:h="15840"/>
          <w:pgMar w:top="840" w:right="740" w:bottom="280" w:left="720" w:header="720" w:footer="720" w:gutter="0"/>
          <w:cols w:space="720"/>
        </w:sectPr>
      </w:pPr>
    </w:p>
    <w:p w:rsidR="00925438" w:rsidRDefault="001F4271">
      <w:pPr>
        <w:pStyle w:val="Heading1"/>
        <w:spacing w:before="69" w:line="458" w:lineRule="auto"/>
        <w:ind w:right="4752"/>
        <w:jc w:val="both"/>
      </w:pPr>
      <w:r>
        <w:rPr>
          <w:w w:val="95"/>
        </w:rPr>
        <w:lastRenderedPageBreak/>
        <w:t>Правила переливания крови, ее</w:t>
      </w:r>
      <w:r>
        <w:rPr>
          <w:spacing w:val="-31"/>
          <w:w w:val="95"/>
        </w:rPr>
        <w:t xml:space="preserve"> </w:t>
      </w:r>
      <w:r>
        <w:rPr>
          <w:w w:val="95"/>
        </w:rPr>
        <w:t>компонентов</w:t>
      </w:r>
      <w:r>
        <w:rPr>
          <w:w w:val="95"/>
        </w:rPr>
        <w:t xml:space="preserve"> </w:t>
      </w:r>
      <w:r>
        <w:t>Глава 1. Общие</w:t>
      </w:r>
      <w:r>
        <w:rPr>
          <w:spacing w:val="-12"/>
        </w:rPr>
        <w:t xml:space="preserve"> </w:t>
      </w:r>
      <w:r>
        <w:t>положения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71"/>
        </w:tabs>
        <w:spacing w:before="0" w:line="273" w:lineRule="auto"/>
        <w:ind w:right="111" w:firstLine="731"/>
        <w:jc w:val="both"/>
        <w:rPr>
          <w:sz w:val="28"/>
        </w:rPr>
      </w:pPr>
      <w:proofErr w:type="gramStart"/>
      <w:r>
        <w:rPr>
          <w:sz w:val="28"/>
        </w:rPr>
        <w:t>Настоящие Правила переливания крови, ее компонентов (далее – Правила) разработаны в соответствии с подпунктом 84) статьи 7 Кодекса Республики Казахстан от 7 июля 2020 года "О здоровье народа и системе здравоохранения"</w:t>
      </w:r>
      <w:r>
        <w:rPr>
          <w:sz w:val="28"/>
        </w:rPr>
        <w:t xml:space="preserve"> (далее – Кодекс) и определяют порядок переливания крови, ее</w:t>
      </w:r>
      <w:r>
        <w:rPr>
          <w:spacing w:val="-8"/>
          <w:sz w:val="28"/>
        </w:rPr>
        <w:t xml:space="preserve"> </w:t>
      </w:r>
      <w:r>
        <w:rPr>
          <w:sz w:val="28"/>
        </w:rPr>
        <w:t>компонентов.</w:t>
      </w:r>
      <w:proofErr w:type="gramEnd"/>
    </w:p>
    <w:p w:rsidR="00925438" w:rsidRDefault="001F4271">
      <w:pPr>
        <w:pStyle w:val="a4"/>
        <w:numPr>
          <w:ilvl w:val="1"/>
          <w:numId w:val="32"/>
        </w:numPr>
        <w:tabs>
          <w:tab w:val="left" w:pos="1397"/>
        </w:tabs>
        <w:spacing w:before="0" w:line="273" w:lineRule="auto"/>
        <w:ind w:right="256" w:firstLine="905"/>
        <w:jc w:val="both"/>
        <w:rPr>
          <w:sz w:val="28"/>
        </w:rPr>
      </w:pPr>
      <w:r>
        <w:rPr>
          <w:spacing w:val="4"/>
          <w:sz w:val="28"/>
        </w:rPr>
        <w:t xml:space="preserve">Переливанием крови является введение </w:t>
      </w:r>
      <w:r>
        <w:rPr>
          <w:sz w:val="28"/>
        </w:rPr>
        <w:t xml:space="preserve">в </w:t>
      </w:r>
      <w:r>
        <w:rPr>
          <w:spacing w:val="4"/>
          <w:sz w:val="28"/>
        </w:rPr>
        <w:t xml:space="preserve">сосудистое русло </w:t>
      </w:r>
      <w:r>
        <w:rPr>
          <w:spacing w:val="2"/>
          <w:sz w:val="28"/>
        </w:rPr>
        <w:t xml:space="preserve">пациента </w:t>
      </w:r>
      <w:r>
        <w:rPr>
          <w:sz w:val="28"/>
        </w:rPr>
        <w:t xml:space="preserve">компонентов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 препаратов донорской</w:t>
      </w:r>
      <w:r>
        <w:rPr>
          <w:spacing w:val="-7"/>
          <w:sz w:val="28"/>
        </w:rPr>
        <w:t xml:space="preserve"> </w:t>
      </w:r>
      <w:r>
        <w:rPr>
          <w:sz w:val="28"/>
        </w:rPr>
        <w:t>крови.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820"/>
        </w:tabs>
        <w:spacing w:before="0"/>
        <w:ind w:left="819" w:hanging="281"/>
        <w:jc w:val="left"/>
        <w:rPr>
          <w:sz w:val="28"/>
        </w:rPr>
      </w:pPr>
      <w:proofErr w:type="gramStart"/>
      <w:r>
        <w:rPr>
          <w:sz w:val="28"/>
        </w:rPr>
        <w:t>Принципы</w:t>
      </w:r>
      <w:proofErr w:type="gramEnd"/>
      <w:r>
        <w:rPr>
          <w:sz w:val="28"/>
        </w:rPr>
        <w:t xml:space="preserve"> обеспечивающие безопасность трансфузионной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помощи:</w:t>
      </w:r>
    </w:p>
    <w:p w:rsidR="00925438" w:rsidRDefault="001F4271">
      <w:pPr>
        <w:pStyle w:val="a4"/>
        <w:numPr>
          <w:ilvl w:val="0"/>
          <w:numId w:val="31"/>
        </w:numPr>
        <w:tabs>
          <w:tab w:val="left" w:pos="855"/>
        </w:tabs>
        <w:spacing w:before="40" w:line="273" w:lineRule="auto"/>
        <w:ind w:right="177" w:firstLine="429"/>
        <w:jc w:val="left"/>
        <w:rPr>
          <w:sz w:val="28"/>
        </w:rPr>
      </w:pPr>
      <w:r>
        <w:rPr>
          <w:sz w:val="28"/>
        </w:rPr>
        <w:t>политика, содействующая безопасному и надлежащему использованию крови, ее компонентов;</w:t>
      </w:r>
    </w:p>
    <w:p w:rsidR="00925438" w:rsidRDefault="001F4271">
      <w:pPr>
        <w:pStyle w:val="a4"/>
        <w:numPr>
          <w:ilvl w:val="0"/>
          <w:numId w:val="31"/>
        </w:numPr>
        <w:tabs>
          <w:tab w:val="left" w:pos="843"/>
        </w:tabs>
        <w:ind w:left="842" w:hanging="304"/>
        <w:jc w:val="left"/>
        <w:rPr>
          <w:sz w:val="28"/>
        </w:rPr>
      </w:pPr>
      <w:r>
        <w:rPr>
          <w:sz w:val="28"/>
        </w:rPr>
        <w:t>мониторинг и оценка использования крови, ее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компонентов;</w:t>
      </w:r>
    </w:p>
    <w:p w:rsidR="00925438" w:rsidRDefault="001F4271">
      <w:pPr>
        <w:pStyle w:val="a4"/>
        <w:numPr>
          <w:ilvl w:val="0"/>
          <w:numId w:val="31"/>
        </w:numPr>
        <w:tabs>
          <w:tab w:val="left" w:pos="1144"/>
        </w:tabs>
        <w:spacing w:before="46" w:line="273" w:lineRule="auto"/>
        <w:ind w:right="213" w:firstLine="674"/>
        <w:jc w:val="both"/>
        <w:rPr>
          <w:sz w:val="28"/>
        </w:rPr>
      </w:pPr>
      <w:r>
        <w:rPr>
          <w:sz w:val="28"/>
        </w:rPr>
        <w:t xml:space="preserve">обеспечение максимальной оперативности, безопасности и обоснованности применения крови, ее компонентов с учетом </w:t>
      </w:r>
      <w:r>
        <w:rPr>
          <w:sz w:val="28"/>
        </w:rPr>
        <w:t>имеющихся возможностей проведения альтернативного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лечения;</w:t>
      </w:r>
    </w:p>
    <w:p w:rsidR="00925438" w:rsidRDefault="001F4271">
      <w:pPr>
        <w:pStyle w:val="a4"/>
        <w:numPr>
          <w:ilvl w:val="0"/>
          <w:numId w:val="31"/>
        </w:numPr>
        <w:tabs>
          <w:tab w:val="left" w:pos="936"/>
        </w:tabs>
        <w:spacing w:line="273" w:lineRule="auto"/>
        <w:ind w:right="186" w:firstLine="498"/>
        <w:jc w:val="left"/>
        <w:rPr>
          <w:sz w:val="28"/>
        </w:rPr>
      </w:pPr>
      <w:r>
        <w:rPr>
          <w:sz w:val="28"/>
        </w:rPr>
        <w:t>проведение иммуногематологических исследований крови согласно настоящим Правилам;</w:t>
      </w:r>
    </w:p>
    <w:p w:rsidR="00925438" w:rsidRDefault="001F4271">
      <w:pPr>
        <w:pStyle w:val="a4"/>
        <w:numPr>
          <w:ilvl w:val="0"/>
          <w:numId w:val="31"/>
        </w:numPr>
        <w:tabs>
          <w:tab w:val="left" w:pos="907"/>
        </w:tabs>
        <w:spacing w:line="273" w:lineRule="auto"/>
        <w:ind w:right="186" w:firstLine="473"/>
        <w:jc w:val="left"/>
        <w:rPr>
          <w:sz w:val="28"/>
        </w:rPr>
      </w:pPr>
      <w:r>
        <w:rPr>
          <w:sz w:val="28"/>
        </w:rPr>
        <w:t>непрерывное обучение персонала, участвующего в проведении трансфузионной терапии.</w:t>
      </w:r>
    </w:p>
    <w:p w:rsidR="00925438" w:rsidRDefault="001F4271">
      <w:pPr>
        <w:pStyle w:val="a4"/>
        <w:numPr>
          <w:ilvl w:val="0"/>
          <w:numId w:val="31"/>
        </w:numPr>
        <w:tabs>
          <w:tab w:val="left" w:pos="1042"/>
        </w:tabs>
        <w:spacing w:line="273" w:lineRule="auto"/>
        <w:ind w:right="203" w:firstLine="587"/>
        <w:jc w:val="left"/>
        <w:rPr>
          <w:sz w:val="28"/>
        </w:rPr>
      </w:pPr>
      <w:r>
        <w:rPr>
          <w:sz w:val="28"/>
        </w:rPr>
        <w:t xml:space="preserve">переливание крови, ее компонентов на </w:t>
      </w:r>
      <w:proofErr w:type="gramStart"/>
      <w:r>
        <w:rPr>
          <w:sz w:val="28"/>
        </w:rPr>
        <w:t>основании</w:t>
      </w:r>
      <w:proofErr w:type="gramEnd"/>
      <w:r>
        <w:rPr>
          <w:sz w:val="28"/>
        </w:rPr>
        <w:t xml:space="preserve"> лабораторных показателей крови пациента и клинических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данных;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211"/>
        </w:tabs>
        <w:spacing w:line="273" w:lineRule="auto"/>
        <w:ind w:right="231" w:firstLine="748"/>
        <w:jc w:val="both"/>
        <w:rPr>
          <w:sz w:val="28"/>
        </w:rPr>
      </w:pPr>
      <w:r>
        <w:rPr>
          <w:sz w:val="28"/>
        </w:rPr>
        <w:t xml:space="preserve">В </w:t>
      </w:r>
      <w:r>
        <w:rPr>
          <w:spacing w:val="2"/>
          <w:sz w:val="28"/>
        </w:rPr>
        <w:t xml:space="preserve">медицинских организациях (далее </w:t>
      </w:r>
      <w:r>
        <w:rPr>
          <w:sz w:val="28"/>
        </w:rPr>
        <w:t xml:space="preserve">– МО) </w:t>
      </w:r>
      <w:r>
        <w:rPr>
          <w:spacing w:val="2"/>
          <w:sz w:val="28"/>
        </w:rPr>
        <w:t xml:space="preserve">обеспечиваются условия </w:t>
      </w:r>
      <w:r>
        <w:rPr>
          <w:sz w:val="28"/>
        </w:rPr>
        <w:t xml:space="preserve">для </w:t>
      </w:r>
      <w:r>
        <w:rPr>
          <w:spacing w:val="2"/>
          <w:sz w:val="28"/>
        </w:rPr>
        <w:t xml:space="preserve">снижения </w:t>
      </w:r>
      <w:r>
        <w:rPr>
          <w:spacing w:val="3"/>
          <w:sz w:val="28"/>
        </w:rPr>
        <w:t xml:space="preserve">потребности </w:t>
      </w:r>
      <w:r>
        <w:rPr>
          <w:sz w:val="28"/>
        </w:rPr>
        <w:t xml:space="preserve">в </w:t>
      </w:r>
      <w:r>
        <w:rPr>
          <w:spacing w:val="2"/>
          <w:sz w:val="28"/>
        </w:rPr>
        <w:t xml:space="preserve">переливании крови, </w:t>
      </w:r>
      <w:r>
        <w:rPr>
          <w:sz w:val="28"/>
        </w:rPr>
        <w:t xml:space="preserve">ее </w:t>
      </w:r>
      <w:r>
        <w:rPr>
          <w:spacing w:val="3"/>
          <w:sz w:val="28"/>
        </w:rPr>
        <w:t xml:space="preserve">компонентов </w:t>
      </w:r>
      <w:r>
        <w:rPr>
          <w:sz w:val="28"/>
        </w:rPr>
        <w:t xml:space="preserve">и </w:t>
      </w:r>
      <w:r>
        <w:rPr>
          <w:spacing w:val="2"/>
          <w:sz w:val="28"/>
        </w:rPr>
        <w:t xml:space="preserve">минимизации </w:t>
      </w:r>
      <w:r>
        <w:rPr>
          <w:sz w:val="28"/>
        </w:rPr>
        <w:t>необязате</w:t>
      </w:r>
      <w:r>
        <w:rPr>
          <w:sz w:val="28"/>
        </w:rPr>
        <w:t>льных переливаний, которые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включают:</w:t>
      </w:r>
    </w:p>
    <w:p w:rsidR="00925438" w:rsidRDefault="001F4271">
      <w:pPr>
        <w:pStyle w:val="a4"/>
        <w:numPr>
          <w:ilvl w:val="0"/>
          <w:numId w:val="30"/>
        </w:numPr>
        <w:tabs>
          <w:tab w:val="left" w:pos="1304"/>
        </w:tabs>
        <w:spacing w:line="273" w:lineRule="auto"/>
        <w:ind w:right="240" w:firstLine="807"/>
        <w:jc w:val="both"/>
        <w:rPr>
          <w:sz w:val="28"/>
        </w:rPr>
      </w:pPr>
      <w:r>
        <w:rPr>
          <w:spacing w:val="2"/>
          <w:sz w:val="28"/>
        </w:rPr>
        <w:t xml:space="preserve">профилактику, раннюю диагностику </w:t>
      </w:r>
      <w:r>
        <w:rPr>
          <w:sz w:val="28"/>
        </w:rPr>
        <w:t xml:space="preserve">и </w:t>
      </w:r>
      <w:r>
        <w:rPr>
          <w:spacing w:val="2"/>
          <w:sz w:val="28"/>
        </w:rPr>
        <w:t xml:space="preserve">эффективное лечение состояний, </w:t>
      </w:r>
      <w:r>
        <w:rPr>
          <w:sz w:val="28"/>
        </w:rPr>
        <w:t>приводящих к необходимости переливания крови, ее</w:t>
      </w:r>
      <w:r>
        <w:rPr>
          <w:spacing w:val="-14"/>
          <w:sz w:val="28"/>
        </w:rPr>
        <w:t xml:space="preserve"> </w:t>
      </w:r>
      <w:r>
        <w:rPr>
          <w:sz w:val="28"/>
        </w:rPr>
        <w:t>компонентов;</w:t>
      </w:r>
    </w:p>
    <w:p w:rsidR="00925438" w:rsidRDefault="001F4271">
      <w:pPr>
        <w:pStyle w:val="a4"/>
        <w:numPr>
          <w:ilvl w:val="0"/>
          <w:numId w:val="30"/>
        </w:numPr>
        <w:tabs>
          <w:tab w:val="left" w:pos="922"/>
        </w:tabs>
        <w:spacing w:line="273" w:lineRule="auto"/>
        <w:ind w:right="186" w:firstLine="486"/>
        <w:jc w:val="left"/>
        <w:rPr>
          <w:sz w:val="28"/>
        </w:rPr>
      </w:pPr>
      <w:r>
        <w:rPr>
          <w:sz w:val="28"/>
        </w:rPr>
        <w:t>применение хирургических и кровосберегающих методик для снижения потери крови;</w:t>
      </w:r>
    </w:p>
    <w:p w:rsidR="00925438" w:rsidRDefault="001F4271">
      <w:pPr>
        <w:pStyle w:val="a4"/>
        <w:numPr>
          <w:ilvl w:val="0"/>
          <w:numId w:val="30"/>
        </w:numPr>
        <w:tabs>
          <w:tab w:val="left" w:pos="883"/>
        </w:tabs>
        <w:spacing w:line="273" w:lineRule="auto"/>
        <w:ind w:right="180" w:firstLine="453"/>
        <w:jc w:val="left"/>
        <w:rPr>
          <w:sz w:val="28"/>
        </w:rPr>
      </w:pPr>
      <w:r>
        <w:rPr>
          <w:sz w:val="28"/>
        </w:rPr>
        <w:t>использовани</w:t>
      </w:r>
      <w:r>
        <w:rPr>
          <w:sz w:val="28"/>
        </w:rPr>
        <w:t>е альтернативных методов переливания в соответствии с пунктами 126 и 127 настоящих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Правил;</w:t>
      </w:r>
    </w:p>
    <w:p w:rsidR="00925438" w:rsidRDefault="001F4271">
      <w:pPr>
        <w:pStyle w:val="a4"/>
        <w:numPr>
          <w:ilvl w:val="0"/>
          <w:numId w:val="30"/>
        </w:numPr>
        <w:tabs>
          <w:tab w:val="left" w:pos="843"/>
        </w:tabs>
        <w:ind w:left="842" w:hanging="304"/>
        <w:jc w:val="left"/>
        <w:rPr>
          <w:sz w:val="28"/>
        </w:rPr>
      </w:pPr>
      <w:r>
        <w:rPr>
          <w:sz w:val="28"/>
        </w:rPr>
        <w:t>контроль обоснованности применения крови, ее</w:t>
      </w:r>
      <w:r>
        <w:rPr>
          <w:spacing w:val="-10"/>
          <w:sz w:val="28"/>
        </w:rPr>
        <w:t xml:space="preserve"> </w:t>
      </w:r>
      <w:r>
        <w:rPr>
          <w:sz w:val="28"/>
        </w:rPr>
        <w:t>компонентов;</w:t>
      </w:r>
    </w:p>
    <w:p w:rsidR="00925438" w:rsidRDefault="001F4271">
      <w:pPr>
        <w:pStyle w:val="a4"/>
        <w:numPr>
          <w:ilvl w:val="0"/>
          <w:numId w:val="30"/>
        </w:numPr>
        <w:tabs>
          <w:tab w:val="left" w:pos="843"/>
        </w:tabs>
        <w:spacing w:before="45"/>
        <w:ind w:left="842" w:hanging="304"/>
        <w:jc w:val="left"/>
        <w:rPr>
          <w:sz w:val="28"/>
        </w:rPr>
      </w:pPr>
      <w:r>
        <w:rPr>
          <w:sz w:val="28"/>
        </w:rPr>
        <w:t>стандартизацию и анализ проведения переливания крови, ее</w:t>
      </w:r>
      <w:r>
        <w:rPr>
          <w:spacing w:val="-25"/>
          <w:sz w:val="28"/>
        </w:rPr>
        <w:t xml:space="preserve"> </w:t>
      </w:r>
      <w:r>
        <w:rPr>
          <w:sz w:val="28"/>
        </w:rPr>
        <w:t>компонентов.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84"/>
        </w:tabs>
        <w:spacing w:before="46" w:line="273" w:lineRule="auto"/>
        <w:ind w:right="203" w:firstLine="726"/>
        <w:jc w:val="both"/>
        <w:rPr>
          <w:sz w:val="28"/>
        </w:rPr>
      </w:pPr>
      <w:r>
        <w:rPr>
          <w:sz w:val="28"/>
        </w:rPr>
        <w:t xml:space="preserve">В МО </w:t>
      </w:r>
      <w:r>
        <w:rPr>
          <w:spacing w:val="2"/>
          <w:sz w:val="28"/>
        </w:rPr>
        <w:t xml:space="preserve">создается консультативно-совещательный орган, </w:t>
      </w:r>
      <w:r>
        <w:rPr>
          <w:sz w:val="28"/>
        </w:rPr>
        <w:t xml:space="preserve">в состав </w:t>
      </w:r>
      <w:r>
        <w:rPr>
          <w:spacing w:val="2"/>
          <w:sz w:val="28"/>
        </w:rPr>
        <w:t xml:space="preserve">которого </w:t>
      </w:r>
      <w:proofErr w:type="gramStart"/>
      <w:r>
        <w:rPr>
          <w:sz w:val="28"/>
        </w:rPr>
        <w:t>включаются</w:t>
      </w:r>
      <w:proofErr w:type="gramEnd"/>
      <w:r>
        <w:rPr>
          <w:sz w:val="28"/>
        </w:rPr>
        <w:t xml:space="preserve"> заместитель главного врача по медицинской части, врач-трансфузиолог, заведующие клиническими отделениями,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которым:</w:t>
      </w:r>
    </w:p>
    <w:p w:rsidR="00925438" w:rsidRDefault="001F4271">
      <w:pPr>
        <w:pStyle w:val="a4"/>
        <w:numPr>
          <w:ilvl w:val="2"/>
          <w:numId w:val="32"/>
        </w:numPr>
        <w:tabs>
          <w:tab w:val="left" w:pos="1554"/>
        </w:tabs>
        <w:spacing w:line="273" w:lineRule="auto"/>
        <w:ind w:right="274" w:firstLine="1018"/>
        <w:jc w:val="both"/>
        <w:rPr>
          <w:sz w:val="28"/>
        </w:rPr>
      </w:pPr>
      <w:r>
        <w:rPr>
          <w:spacing w:val="5"/>
          <w:sz w:val="28"/>
        </w:rPr>
        <w:t xml:space="preserve">проводится анализ эффективности трансфузионной терапии </w:t>
      </w:r>
      <w:r>
        <w:rPr>
          <w:sz w:val="28"/>
        </w:rPr>
        <w:t xml:space="preserve">и </w:t>
      </w:r>
      <w:r>
        <w:rPr>
          <w:spacing w:val="4"/>
          <w:sz w:val="28"/>
        </w:rPr>
        <w:t xml:space="preserve">всех </w:t>
      </w:r>
      <w:r>
        <w:rPr>
          <w:sz w:val="28"/>
        </w:rPr>
        <w:t>посттрансфузионных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осложнений;</w:t>
      </w:r>
    </w:p>
    <w:p w:rsidR="00925438" w:rsidRDefault="00925438">
      <w:pPr>
        <w:spacing w:line="273" w:lineRule="auto"/>
        <w:jc w:val="both"/>
        <w:rPr>
          <w:sz w:val="28"/>
        </w:rPr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4"/>
        <w:numPr>
          <w:ilvl w:val="2"/>
          <w:numId w:val="32"/>
        </w:numPr>
        <w:tabs>
          <w:tab w:val="left" w:pos="1127"/>
        </w:tabs>
        <w:spacing w:before="60" w:line="273" w:lineRule="auto"/>
        <w:ind w:right="215" w:firstLine="659"/>
        <w:jc w:val="left"/>
        <w:rPr>
          <w:sz w:val="28"/>
        </w:rPr>
      </w:pPr>
      <w:r>
        <w:rPr>
          <w:sz w:val="28"/>
        </w:rPr>
        <w:lastRenderedPageBreak/>
        <w:t>согласовывается перечень стандартных операционных процедур (СОП) для каждой стадии процесса переливания крови, ее компонентов, в том</w:t>
      </w:r>
      <w:r>
        <w:rPr>
          <w:spacing w:val="-23"/>
          <w:sz w:val="28"/>
        </w:rPr>
        <w:t xml:space="preserve"> </w:t>
      </w:r>
      <w:r>
        <w:rPr>
          <w:sz w:val="28"/>
        </w:rPr>
        <w:t>числе:</w:t>
      </w:r>
    </w:p>
    <w:p w:rsidR="00925438" w:rsidRDefault="001F4271">
      <w:pPr>
        <w:pStyle w:val="a3"/>
        <w:ind w:left="539"/>
      </w:pPr>
      <w:r>
        <w:t>заказ крови, ее компонентов в плановом и экстренном порядке;</w:t>
      </w:r>
    </w:p>
    <w:p w:rsidR="00925438" w:rsidRDefault="001F4271">
      <w:pPr>
        <w:pStyle w:val="a3"/>
        <w:spacing w:before="46" w:line="273" w:lineRule="auto"/>
        <w:ind w:firstLine="562"/>
      </w:pPr>
      <w:r>
        <w:t>оформление зая</w:t>
      </w:r>
      <w:r>
        <w:t>вок и получение крови, ее компонентов из отделения (кабинета) трансфузиологии;</w:t>
      </w:r>
    </w:p>
    <w:p w:rsidR="00925438" w:rsidRDefault="001F4271">
      <w:pPr>
        <w:pStyle w:val="a3"/>
        <w:spacing w:line="273" w:lineRule="auto"/>
        <w:ind w:firstLine="555"/>
      </w:pPr>
      <w:r>
        <w:t>забор образца крови на определение групповой и резус принадлежности и (или) постановку проб на индивидуальную совместимость;</w:t>
      </w:r>
    </w:p>
    <w:p w:rsidR="00925438" w:rsidRDefault="001F4271">
      <w:pPr>
        <w:pStyle w:val="a3"/>
        <w:spacing w:before="0" w:line="273" w:lineRule="auto"/>
        <w:ind w:left="539" w:right="2425"/>
      </w:pPr>
      <w:r>
        <w:t>хранение и транспортировка крови, ее компонентов; ид</w:t>
      </w:r>
      <w:r>
        <w:t>ентификация реципиента перед переливанием; документальное оформление трансфузионной терапии;</w:t>
      </w:r>
    </w:p>
    <w:p w:rsidR="00925438" w:rsidRDefault="001F4271">
      <w:pPr>
        <w:pStyle w:val="a3"/>
        <w:spacing w:before="2" w:line="273" w:lineRule="auto"/>
        <w:ind w:left="539"/>
      </w:pPr>
      <w:r>
        <w:t>мониторинг состояния реципиента - до, - во время и - после переливания; регистрация, анализ и лечение посттрансфузионных реакций и осложнений; утилизация крови, ее</w:t>
      </w:r>
      <w:r>
        <w:t xml:space="preserve"> компонентов;</w:t>
      </w:r>
    </w:p>
    <w:p w:rsidR="00925438" w:rsidRDefault="001F4271">
      <w:pPr>
        <w:pStyle w:val="a4"/>
        <w:numPr>
          <w:ilvl w:val="2"/>
          <w:numId w:val="32"/>
        </w:numPr>
        <w:tabs>
          <w:tab w:val="left" w:pos="1281"/>
        </w:tabs>
        <w:spacing w:line="273" w:lineRule="auto"/>
        <w:ind w:right="234" w:firstLine="789"/>
        <w:jc w:val="both"/>
        <w:rPr>
          <w:sz w:val="28"/>
        </w:rPr>
      </w:pPr>
      <w:r>
        <w:rPr>
          <w:spacing w:val="2"/>
          <w:sz w:val="28"/>
        </w:rPr>
        <w:t xml:space="preserve">осуществляется оценка теоретической </w:t>
      </w:r>
      <w:r>
        <w:rPr>
          <w:sz w:val="28"/>
        </w:rPr>
        <w:t xml:space="preserve">и </w:t>
      </w:r>
      <w:r>
        <w:rPr>
          <w:spacing w:val="2"/>
          <w:sz w:val="28"/>
        </w:rPr>
        <w:t xml:space="preserve">практической подготовленности </w:t>
      </w:r>
      <w:r>
        <w:rPr>
          <w:sz w:val="28"/>
        </w:rPr>
        <w:t>специалистов к проведению переливания крови, ее</w:t>
      </w:r>
      <w:r>
        <w:rPr>
          <w:spacing w:val="-13"/>
          <w:sz w:val="28"/>
        </w:rPr>
        <w:t xml:space="preserve"> </w:t>
      </w:r>
      <w:r>
        <w:rPr>
          <w:sz w:val="28"/>
        </w:rPr>
        <w:t>компонентов.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256"/>
        </w:tabs>
        <w:spacing w:line="273" w:lineRule="auto"/>
        <w:ind w:right="237" w:firstLine="787"/>
        <w:jc w:val="both"/>
        <w:rPr>
          <w:sz w:val="28"/>
        </w:rPr>
      </w:pPr>
      <w:r>
        <w:rPr>
          <w:sz w:val="28"/>
        </w:rPr>
        <w:t xml:space="preserve">Для </w:t>
      </w:r>
      <w:r>
        <w:rPr>
          <w:spacing w:val="2"/>
          <w:sz w:val="28"/>
        </w:rPr>
        <w:t xml:space="preserve">обеспечения взаимодействия персонала, занятого </w:t>
      </w:r>
      <w:r>
        <w:rPr>
          <w:sz w:val="28"/>
        </w:rPr>
        <w:t xml:space="preserve">на </w:t>
      </w:r>
      <w:r>
        <w:rPr>
          <w:spacing w:val="2"/>
          <w:sz w:val="28"/>
        </w:rPr>
        <w:t xml:space="preserve">каждой стадии переливания крови, </w:t>
      </w:r>
      <w:r>
        <w:rPr>
          <w:sz w:val="28"/>
        </w:rPr>
        <w:t xml:space="preserve">ее </w:t>
      </w:r>
      <w:r>
        <w:rPr>
          <w:spacing w:val="2"/>
          <w:sz w:val="28"/>
        </w:rPr>
        <w:t xml:space="preserve">компонентов утверждается первым руководителем </w:t>
      </w:r>
      <w:r>
        <w:rPr>
          <w:sz w:val="28"/>
        </w:rPr>
        <w:t>МО документ,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включающий:</w:t>
      </w:r>
    </w:p>
    <w:p w:rsidR="00925438" w:rsidRDefault="001F4271">
      <w:pPr>
        <w:pStyle w:val="a4"/>
        <w:numPr>
          <w:ilvl w:val="0"/>
          <w:numId w:val="29"/>
        </w:numPr>
        <w:tabs>
          <w:tab w:val="left" w:pos="1142"/>
        </w:tabs>
        <w:spacing w:line="273" w:lineRule="auto"/>
        <w:ind w:right="181" w:firstLine="672"/>
        <w:jc w:val="both"/>
        <w:rPr>
          <w:sz w:val="28"/>
        </w:rPr>
      </w:pPr>
      <w:r>
        <w:rPr>
          <w:sz w:val="28"/>
        </w:rPr>
        <w:t>алгоритм взаимодействия, компетенции и ответственность медицинского и немедицинского персонала на всех уровнях оказания трансфузиологической помощи в плановом и экстренном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порядке;</w:t>
      </w:r>
    </w:p>
    <w:p w:rsidR="00925438" w:rsidRDefault="001F4271">
      <w:pPr>
        <w:pStyle w:val="a4"/>
        <w:numPr>
          <w:ilvl w:val="0"/>
          <w:numId w:val="29"/>
        </w:numPr>
        <w:tabs>
          <w:tab w:val="left" w:pos="843"/>
        </w:tabs>
        <w:spacing w:before="2"/>
        <w:ind w:left="842" w:hanging="304"/>
        <w:jc w:val="left"/>
        <w:rPr>
          <w:sz w:val="28"/>
        </w:rPr>
      </w:pPr>
      <w:r>
        <w:rPr>
          <w:sz w:val="28"/>
        </w:rPr>
        <w:t>алго</w:t>
      </w:r>
      <w:r>
        <w:rPr>
          <w:sz w:val="28"/>
        </w:rPr>
        <w:t>ритм взаимодействия при подозрении на посттрансфузионное</w:t>
      </w:r>
      <w:r>
        <w:rPr>
          <w:spacing w:val="-30"/>
          <w:sz w:val="28"/>
        </w:rPr>
        <w:t xml:space="preserve"> </w:t>
      </w:r>
      <w:r>
        <w:rPr>
          <w:sz w:val="28"/>
        </w:rPr>
        <w:t>осложнение;</w:t>
      </w:r>
    </w:p>
    <w:p w:rsidR="00925438" w:rsidRDefault="001F4271">
      <w:pPr>
        <w:pStyle w:val="a4"/>
        <w:numPr>
          <w:ilvl w:val="0"/>
          <w:numId w:val="29"/>
        </w:numPr>
        <w:tabs>
          <w:tab w:val="left" w:pos="851"/>
        </w:tabs>
        <w:spacing w:before="45" w:line="273" w:lineRule="auto"/>
        <w:ind w:right="106" w:firstLine="425"/>
        <w:jc w:val="left"/>
        <w:rPr>
          <w:sz w:val="28"/>
        </w:rPr>
      </w:pPr>
      <w:r>
        <w:rPr>
          <w:sz w:val="28"/>
        </w:rPr>
        <w:t>порядок допуска к выполнению трансфузионной помощи врачебного персонала</w:t>
      </w:r>
      <w:r>
        <w:rPr>
          <w:spacing w:val="-14"/>
          <w:sz w:val="28"/>
        </w:rPr>
        <w:t xml:space="preserve"> </w:t>
      </w:r>
      <w:r>
        <w:rPr>
          <w:sz w:val="28"/>
        </w:rPr>
        <w:t>и медицинского персонала среднего</w:t>
      </w:r>
      <w:r>
        <w:rPr>
          <w:spacing w:val="-4"/>
          <w:sz w:val="28"/>
        </w:rPr>
        <w:t xml:space="preserve"> </w:t>
      </w:r>
      <w:r>
        <w:rPr>
          <w:sz w:val="28"/>
        </w:rPr>
        <w:t>звена;</w:t>
      </w:r>
    </w:p>
    <w:p w:rsidR="00925438" w:rsidRDefault="001F4271">
      <w:pPr>
        <w:pStyle w:val="a4"/>
        <w:numPr>
          <w:ilvl w:val="0"/>
          <w:numId w:val="29"/>
        </w:numPr>
        <w:tabs>
          <w:tab w:val="left" w:pos="843"/>
        </w:tabs>
        <w:ind w:left="842" w:hanging="304"/>
        <w:jc w:val="left"/>
        <w:rPr>
          <w:sz w:val="28"/>
        </w:rPr>
      </w:pPr>
      <w:r>
        <w:rPr>
          <w:sz w:val="28"/>
        </w:rPr>
        <w:t>алгоритм доставки крови, ее компонентов в плановом и экстренном</w:t>
      </w:r>
      <w:r>
        <w:rPr>
          <w:spacing w:val="-34"/>
          <w:sz w:val="28"/>
        </w:rPr>
        <w:t xml:space="preserve"> </w:t>
      </w:r>
      <w:r>
        <w:rPr>
          <w:sz w:val="28"/>
        </w:rPr>
        <w:t>порядке;</w:t>
      </w:r>
    </w:p>
    <w:p w:rsidR="00925438" w:rsidRDefault="001F4271">
      <w:pPr>
        <w:pStyle w:val="a4"/>
        <w:numPr>
          <w:ilvl w:val="0"/>
          <w:numId w:val="29"/>
        </w:numPr>
        <w:tabs>
          <w:tab w:val="left" w:pos="843"/>
        </w:tabs>
        <w:spacing w:before="46"/>
        <w:ind w:left="842" w:hanging="304"/>
        <w:jc w:val="left"/>
        <w:rPr>
          <w:sz w:val="28"/>
        </w:rPr>
      </w:pPr>
      <w:r>
        <w:rPr>
          <w:sz w:val="28"/>
        </w:rPr>
        <w:t>о</w:t>
      </w:r>
      <w:r>
        <w:rPr>
          <w:sz w:val="28"/>
        </w:rPr>
        <w:t>бъем резервного неснижаемого запаса крови, ее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компонентов;</w:t>
      </w:r>
    </w:p>
    <w:p w:rsidR="00925438" w:rsidRDefault="001F4271">
      <w:pPr>
        <w:pStyle w:val="a4"/>
        <w:numPr>
          <w:ilvl w:val="0"/>
          <w:numId w:val="29"/>
        </w:numPr>
        <w:tabs>
          <w:tab w:val="left" w:pos="1357"/>
        </w:tabs>
        <w:spacing w:before="45" w:line="273" w:lineRule="auto"/>
        <w:ind w:right="212" w:firstLine="852"/>
        <w:jc w:val="both"/>
        <w:rPr>
          <w:sz w:val="28"/>
        </w:rPr>
      </w:pPr>
      <w:r>
        <w:rPr>
          <w:spacing w:val="3"/>
          <w:sz w:val="28"/>
        </w:rPr>
        <w:t xml:space="preserve">порядок хранения </w:t>
      </w:r>
      <w:r>
        <w:rPr>
          <w:sz w:val="28"/>
        </w:rPr>
        <w:t xml:space="preserve">и </w:t>
      </w:r>
      <w:r>
        <w:rPr>
          <w:spacing w:val="3"/>
          <w:sz w:val="28"/>
        </w:rPr>
        <w:t xml:space="preserve">использования продуктов крови, обеспечивающий </w:t>
      </w:r>
      <w:r>
        <w:rPr>
          <w:sz w:val="28"/>
        </w:rPr>
        <w:t>соблюдение температурного режима, обеспечивающего сохранность компонента, на всех этапах пути их следования до трансфузии (далее – "</w:t>
      </w:r>
      <w:r>
        <w:rPr>
          <w:sz w:val="28"/>
        </w:rPr>
        <w:t>холодовая</w:t>
      </w:r>
      <w:r>
        <w:rPr>
          <w:spacing w:val="-22"/>
          <w:sz w:val="28"/>
        </w:rPr>
        <w:t xml:space="preserve"> </w:t>
      </w:r>
      <w:r>
        <w:rPr>
          <w:sz w:val="28"/>
        </w:rPr>
        <w:t>цепь");</w:t>
      </w:r>
    </w:p>
    <w:p w:rsidR="00925438" w:rsidRDefault="001F4271">
      <w:pPr>
        <w:pStyle w:val="a4"/>
        <w:numPr>
          <w:ilvl w:val="0"/>
          <w:numId w:val="29"/>
        </w:numPr>
        <w:tabs>
          <w:tab w:val="left" w:pos="843"/>
        </w:tabs>
        <w:spacing w:before="2"/>
        <w:ind w:left="842" w:hanging="304"/>
        <w:jc w:val="both"/>
        <w:rPr>
          <w:sz w:val="28"/>
        </w:rPr>
      </w:pPr>
      <w:r>
        <w:rPr>
          <w:sz w:val="28"/>
        </w:rPr>
        <w:t>порядок проведения иммуногематологических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исследований;</w:t>
      </w:r>
    </w:p>
    <w:p w:rsidR="00925438" w:rsidRDefault="001F4271">
      <w:pPr>
        <w:pStyle w:val="a4"/>
        <w:numPr>
          <w:ilvl w:val="0"/>
          <w:numId w:val="29"/>
        </w:numPr>
        <w:tabs>
          <w:tab w:val="left" w:pos="1267"/>
        </w:tabs>
        <w:spacing w:before="45" w:line="273" w:lineRule="auto"/>
        <w:ind w:right="236" w:firstLine="776"/>
        <w:jc w:val="both"/>
        <w:rPr>
          <w:sz w:val="28"/>
        </w:rPr>
      </w:pPr>
      <w:r>
        <w:rPr>
          <w:spacing w:val="2"/>
          <w:sz w:val="28"/>
        </w:rPr>
        <w:t xml:space="preserve">порядок стандартизации каждой стадии процесса переливания крови, </w:t>
      </w:r>
      <w:r>
        <w:rPr>
          <w:sz w:val="28"/>
        </w:rPr>
        <w:t>ее компонентов.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991"/>
        </w:tabs>
        <w:spacing w:line="273" w:lineRule="auto"/>
        <w:ind w:right="199" w:firstLine="563"/>
        <w:jc w:val="both"/>
        <w:rPr>
          <w:sz w:val="28"/>
        </w:rPr>
      </w:pPr>
      <w:r>
        <w:rPr>
          <w:sz w:val="28"/>
        </w:rPr>
        <w:t xml:space="preserve">Для обеспечения безопасности транфузионной помощи в МО осуществляется </w:t>
      </w:r>
      <w:r>
        <w:rPr>
          <w:spacing w:val="2"/>
          <w:sz w:val="28"/>
        </w:rPr>
        <w:t xml:space="preserve">иммуногематологическое обследование реципиентов </w:t>
      </w:r>
      <w:r>
        <w:rPr>
          <w:sz w:val="28"/>
        </w:rPr>
        <w:t xml:space="preserve">в </w:t>
      </w:r>
      <w:r>
        <w:rPr>
          <w:spacing w:val="2"/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pacing w:val="2"/>
          <w:sz w:val="28"/>
        </w:rPr>
        <w:t xml:space="preserve">главой </w:t>
      </w:r>
      <w:r>
        <w:rPr>
          <w:sz w:val="28"/>
        </w:rPr>
        <w:t>2 настоящих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Правил.</w:t>
      </w:r>
    </w:p>
    <w:p w:rsidR="00925438" w:rsidRDefault="001F4271">
      <w:pPr>
        <w:pStyle w:val="a3"/>
        <w:spacing w:before="2" w:line="273" w:lineRule="auto"/>
        <w:ind w:right="195" w:firstLine="538"/>
        <w:jc w:val="both"/>
      </w:pPr>
      <w:r>
        <w:t>Бланк с результатом исследования вклеивается в медицинскую карту с обратной стороны титульного листа.</w:t>
      </w:r>
    </w:p>
    <w:p w:rsidR="00925438" w:rsidRDefault="001F4271">
      <w:pPr>
        <w:pStyle w:val="a3"/>
        <w:spacing w:before="0" w:line="273" w:lineRule="auto"/>
        <w:ind w:right="176" w:firstLine="427"/>
        <w:jc w:val="both"/>
      </w:pPr>
      <w:r>
        <w:t xml:space="preserve">Лечащим врачом </w:t>
      </w:r>
      <w:proofErr w:type="gramStart"/>
      <w:r>
        <w:t>переносятся данные результата исследования на л</w:t>
      </w:r>
      <w:r>
        <w:t>ицевую сторону титульного листа медицинской карты и скрепляются</w:t>
      </w:r>
      <w:proofErr w:type="gramEnd"/>
      <w:r>
        <w:t xml:space="preserve"> подписью.</w:t>
      </w:r>
    </w:p>
    <w:p w:rsidR="00925438" w:rsidRDefault="00925438">
      <w:pPr>
        <w:spacing w:line="273" w:lineRule="auto"/>
        <w:jc w:val="both"/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4"/>
        <w:numPr>
          <w:ilvl w:val="1"/>
          <w:numId w:val="32"/>
        </w:numPr>
        <w:tabs>
          <w:tab w:val="left" w:pos="1247"/>
        </w:tabs>
        <w:spacing w:before="60" w:line="273" w:lineRule="auto"/>
        <w:ind w:right="236" w:firstLine="778"/>
        <w:jc w:val="both"/>
        <w:rPr>
          <w:sz w:val="28"/>
        </w:rPr>
      </w:pPr>
      <w:r>
        <w:rPr>
          <w:spacing w:val="2"/>
          <w:sz w:val="28"/>
        </w:rPr>
        <w:lastRenderedPageBreak/>
        <w:t xml:space="preserve">При </w:t>
      </w:r>
      <w:r>
        <w:rPr>
          <w:spacing w:val="3"/>
          <w:sz w:val="28"/>
        </w:rPr>
        <w:t xml:space="preserve">поступлении пациента </w:t>
      </w:r>
      <w:r>
        <w:rPr>
          <w:sz w:val="28"/>
        </w:rPr>
        <w:t xml:space="preserve">в </w:t>
      </w:r>
      <w:r>
        <w:rPr>
          <w:spacing w:val="3"/>
          <w:sz w:val="28"/>
        </w:rPr>
        <w:t xml:space="preserve">экстренном порядке </w:t>
      </w:r>
      <w:r>
        <w:rPr>
          <w:sz w:val="28"/>
        </w:rPr>
        <w:t xml:space="preserve">и </w:t>
      </w:r>
      <w:r>
        <w:rPr>
          <w:spacing w:val="2"/>
          <w:sz w:val="28"/>
        </w:rPr>
        <w:t xml:space="preserve">при </w:t>
      </w:r>
      <w:r>
        <w:rPr>
          <w:spacing w:val="3"/>
          <w:sz w:val="28"/>
        </w:rPr>
        <w:t xml:space="preserve">необходимости </w:t>
      </w:r>
      <w:r>
        <w:rPr>
          <w:sz w:val="28"/>
        </w:rPr>
        <w:t>проведения переливания группа крови по системе АВО и резус принадлежность определяются лечащим или дежурны</w:t>
      </w:r>
      <w:r>
        <w:rPr>
          <w:sz w:val="28"/>
        </w:rPr>
        <w:t>м врачом с обязательным подтверждением групповой и резус принадлежности специализированной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службой.</w:t>
      </w:r>
    </w:p>
    <w:p w:rsidR="00925438" w:rsidRDefault="001F4271">
      <w:pPr>
        <w:pStyle w:val="a3"/>
        <w:spacing w:before="2" w:line="273" w:lineRule="auto"/>
        <w:ind w:firstLine="440"/>
      </w:pPr>
      <w:proofErr w:type="gramStart"/>
      <w:r>
        <w:t>Кровь для подтверждения групповой и резус принадлежности берется у реципиента до переливания и хранится в холодильнике при температуре от +2°С до +6°С.</w:t>
      </w:r>
      <w:proofErr w:type="gramEnd"/>
    </w:p>
    <w:p w:rsidR="00925438" w:rsidRDefault="001F4271">
      <w:pPr>
        <w:pStyle w:val="a4"/>
        <w:numPr>
          <w:ilvl w:val="1"/>
          <w:numId w:val="32"/>
        </w:numPr>
        <w:tabs>
          <w:tab w:val="left" w:pos="887"/>
        </w:tabs>
        <w:spacing w:line="273" w:lineRule="auto"/>
        <w:ind w:right="186" w:firstLine="475"/>
        <w:jc w:val="left"/>
        <w:rPr>
          <w:sz w:val="28"/>
        </w:rPr>
      </w:pPr>
      <w:r>
        <w:rPr>
          <w:sz w:val="28"/>
        </w:rPr>
        <w:t>Пере</w:t>
      </w:r>
      <w:r>
        <w:rPr>
          <w:sz w:val="28"/>
        </w:rPr>
        <w:t xml:space="preserve">нос данных о групповой и резус принадлежности крови на титульный лист медицинской карты из других документов и источников, а также прием результатов </w:t>
      </w:r>
      <w:r>
        <w:rPr>
          <w:spacing w:val="2"/>
          <w:sz w:val="28"/>
        </w:rPr>
        <w:t xml:space="preserve">исследования </w:t>
      </w:r>
      <w:r>
        <w:rPr>
          <w:sz w:val="28"/>
        </w:rPr>
        <w:t xml:space="preserve">в </w:t>
      </w:r>
      <w:r>
        <w:rPr>
          <w:spacing w:val="2"/>
          <w:sz w:val="28"/>
        </w:rPr>
        <w:t xml:space="preserve">качестве </w:t>
      </w:r>
      <w:r>
        <w:rPr>
          <w:spacing w:val="3"/>
          <w:sz w:val="28"/>
        </w:rPr>
        <w:t xml:space="preserve">подтверждения групповой </w:t>
      </w:r>
      <w:r>
        <w:rPr>
          <w:sz w:val="28"/>
        </w:rPr>
        <w:t xml:space="preserve">и </w:t>
      </w:r>
      <w:r>
        <w:rPr>
          <w:spacing w:val="3"/>
          <w:sz w:val="28"/>
        </w:rPr>
        <w:t xml:space="preserve">резус принадлежности, </w:t>
      </w:r>
      <w:r>
        <w:rPr>
          <w:sz w:val="28"/>
        </w:rPr>
        <w:t>выполненного до госпитализации не</w:t>
      </w:r>
      <w:r>
        <w:rPr>
          <w:spacing w:val="-7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роизводится.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40"/>
        </w:tabs>
        <w:spacing w:before="2" w:line="273" w:lineRule="auto"/>
        <w:ind w:right="199" w:firstLine="570"/>
        <w:jc w:val="both"/>
        <w:rPr>
          <w:sz w:val="28"/>
        </w:rPr>
      </w:pPr>
      <w:r>
        <w:rPr>
          <w:sz w:val="28"/>
        </w:rPr>
        <w:t>Перед переливанием компонентов крови реципиент обследуется на маркеры гемотрансмиссивных инфекций ВИЧ, гепатиты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и С, а после окончания лечения в выписном эпикризе указывается необходимость повторного обследования на ВИЧ и гепатиты В и С по м</w:t>
      </w:r>
      <w:r>
        <w:rPr>
          <w:sz w:val="28"/>
        </w:rPr>
        <w:t>есту жительства в соответствии с</w:t>
      </w:r>
      <w:r>
        <w:rPr>
          <w:spacing w:val="-18"/>
          <w:sz w:val="28"/>
        </w:rPr>
        <w:t xml:space="preserve"> </w:t>
      </w:r>
      <w:r>
        <w:rPr>
          <w:sz w:val="28"/>
        </w:rPr>
        <w:t>пунктом.</w:t>
      </w:r>
    </w:p>
    <w:p w:rsidR="00925438" w:rsidRDefault="001F4271">
      <w:pPr>
        <w:pStyle w:val="a3"/>
        <w:tabs>
          <w:tab w:val="left" w:pos="1203"/>
          <w:tab w:val="left" w:pos="2815"/>
          <w:tab w:val="left" w:pos="4658"/>
          <w:tab w:val="left" w:pos="5861"/>
          <w:tab w:val="left" w:pos="8013"/>
          <w:tab w:val="left" w:pos="8357"/>
        </w:tabs>
        <w:spacing w:before="2" w:line="273" w:lineRule="auto"/>
        <w:ind w:right="183" w:firstLine="461"/>
      </w:pPr>
      <w:r>
        <w:t xml:space="preserve">Обследование реципиентов на наличие ВИЧ-инфекции в рамках гарантированного </w:t>
      </w:r>
      <w:r>
        <w:rPr>
          <w:spacing w:val="2"/>
        </w:rPr>
        <w:t>объема</w:t>
      </w:r>
      <w:r>
        <w:rPr>
          <w:spacing w:val="2"/>
        </w:rPr>
        <w:tab/>
        <w:t>бесплатной</w:t>
      </w:r>
      <w:r>
        <w:rPr>
          <w:spacing w:val="2"/>
        </w:rPr>
        <w:tab/>
        <w:t>медицинской</w:t>
      </w:r>
      <w:r>
        <w:rPr>
          <w:spacing w:val="2"/>
        </w:rPr>
        <w:tab/>
        <w:t>помощи</w:t>
      </w:r>
      <w:r>
        <w:rPr>
          <w:spacing w:val="2"/>
        </w:rPr>
        <w:tab/>
        <w:t>осуществляется</w:t>
      </w:r>
      <w:r>
        <w:rPr>
          <w:spacing w:val="2"/>
        </w:rPr>
        <w:tab/>
      </w:r>
      <w:r>
        <w:t>в</w:t>
      </w:r>
      <w:r>
        <w:tab/>
      </w:r>
      <w:r>
        <w:rPr>
          <w:spacing w:val="2"/>
        </w:rPr>
        <w:t xml:space="preserve">государственных </w:t>
      </w:r>
      <w:r>
        <w:t>организациях здравоохранения, осуществляющих деятельность в сфере профилактики ВИЧ-инфекции, в порядке, определяемом уполномоченным органом в соответствии с пунктом 2 статьи 162</w:t>
      </w:r>
      <w:r>
        <w:rPr>
          <w:spacing w:val="-4"/>
        </w:rPr>
        <w:t xml:space="preserve"> </w:t>
      </w:r>
      <w:r>
        <w:t>Кодекса.</w:t>
      </w:r>
    </w:p>
    <w:p w:rsidR="00925438" w:rsidRDefault="001F4271">
      <w:pPr>
        <w:pStyle w:val="a3"/>
        <w:spacing w:before="2" w:line="273" w:lineRule="auto"/>
        <w:ind w:right="175" w:firstLine="678"/>
        <w:jc w:val="both"/>
      </w:pPr>
      <w:r>
        <w:t>Лабораторное исследование образцов крови реципиента на наличие маркер</w:t>
      </w:r>
      <w:r>
        <w:t xml:space="preserve">ов гемотрансмиссивных инфекций до и после трансфузий осуществляется качественными иммуносерологическими и молекулярно-биологическими методами на автоматических </w:t>
      </w:r>
      <w:proofErr w:type="gramStart"/>
      <w:r>
        <w:t>анализаторах</w:t>
      </w:r>
      <w:proofErr w:type="gramEnd"/>
      <w:r>
        <w:t xml:space="preserve"> закрытого типа.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15"/>
        </w:tabs>
        <w:spacing w:before="2" w:line="273" w:lineRule="auto"/>
        <w:ind w:right="195" w:firstLine="549"/>
        <w:jc w:val="both"/>
        <w:rPr>
          <w:sz w:val="28"/>
        </w:rPr>
      </w:pPr>
      <w:r>
        <w:rPr>
          <w:sz w:val="28"/>
        </w:rPr>
        <w:t>В медицинскую карту пациента до начала трансфузионной терапии внося</w:t>
      </w:r>
      <w:r>
        <w:rPr>
          <w:sz w:val="28"/>
        </w:rPr>
        <w:t>тся сведения, касающиеся трансфузионного и акушерского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анамнеза:</w:t>
      </w:r>
    </w:p>
    <w:p w:rsidR="00925438" w:rsidRDefault="001F4271">
      <w:pPr>
        <w:pStyle w:val="a3"/>
        <w:ind w:left="539"/>
        <w:jc w:val="both"/>
      </w:pPr>
      <w:r>
        <w:t>наличие предшествующих переливаний, когда и в связи с чем;</w:t>
      </w:r>
    </w:p>
    <w:p w:rsidR="00925438" w:rsidRDefault="001F4271">
      <w:pPr>
        <w:pStyle w:val="a3"/>
        <w:spacing w:before="45" w:line="273" w:lineRule="auto"/>
        <w:ind w:right="227" w:firstLine="756"/>
        <w:jc w:val="both"/>
      </w:pPr>
      <w:r>
        <w:t>имелись ли посттрансфузионные осложнения, беременности, закончившиеся рождением детей с гемолитической болезнью новорожденного.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056"/>
        </w:tabs>
        <w:spacing w:line="273" w:lineRule="auto"/>
        <w:ind w:right="173" w:firstLine="500"/>
        <w:jc w:val="left"/>
        <w:rPr>
          <w:sz w:val="28"/>
        </w:rPr>
      </w:pPr>
      <w:r>
        <w:rPr>
          <w:sz w:val="28"/>
        </w:rPr>
        <w:t>Пере</w:t>
      </w:r>
      <w:r>
        <w:rPr>
          <w:sz w:val="28"/>
        </w:rPr>
        <w:t xml:space="preserve">д проведением переливания заполняется информированное добровольное </w:t>
      </w:r>
      <w:r>
        <w:rPr>
          <w:spacing w:val="3"/>
          <w:sz w:val="28"/>
        </w:rPr>
        <w:t xml:space="preserve">согласие (отказ) </w:t>
      </w:r>
      <w:r>
        <w:rPr>
          <w:sz w:val="28"/>
        </w:rPr>
        <w:t xml:space="preserve">на </w:t>
      </w:r>
      <w:r>
        <w:rPr>
          <w:spacing w:val="3"/>
          <w:sz w:val="28"/>
        </w:rPr>
        <w:t xml:space="preserve">переливание компонентов </w:t>
      </w:r>
      <w:r>
        <w:rPr>
          <w:sz w:val="28"/>
        </w:rPr>
        <w:t xml:space="preserve">по </w:t>
      </w:r>
      <w:r>
        <w:rPr>
          <w:spacing w:val="3"/>
          <w:sz w:val="28"/>
        </w:rPr>
        <w:t xml:space="preserve">форме учетной </w:t>
      </w:r>
      <w:r>
        <w:rPr>
          <w:sz w:val="28"/>
        </w:rPr>
        <w:t xml:space="preserve">и </w:t>
      </w:r>
      <w:r>
        <w:rPr>
          <w:spacing w:val="3"/>
          <w:sz w:val="28"/>
        </w:rPr>
        <w:t xml:space="preserve">отчетной </w:t>
      </w:r>
      <w:r>
        <w:rPr>
          <w:sz w:val="28"/>
        </w:rPr>
        <w:t>документации в области здравоохранения, утвержденной в соответствии с</w:t>
      </w:r>
      <w:r>
        <w:rPr>
          <w:spacing w:val="17"/>
          <w:sz w:val="28"/>
        </w:rPr>
        <w:t xml:space="preserve"> </w:t>
      </w:r>
      <w:r>
        <w:rPr>
          <w:sz w:val="28"/>
        </w:rPr>
        <w:t>подпунктом</w:t>
      </w:r>
    </w:p>
    <w:p w:rsidR="00925438" w:rsidRDefault="001F4271">
      <w:pPr>
        <w:pStyle w:val="a3"/>
      </w:pPr>
      <w:r>
        <w:t>31) статьи 7 Кодекса.</w:t>
      </w:r>
    </w:p>
    <w:p w:rsidR="00925438" w:rsidRDefault="001F4271">
      <w:pPr>
        <w:pStyle w:val="a3"/>
        <w:spacing w:before="46" w:line="273" w:lineRule="auto"/>
        <w:ind w:right="219" w:firstLine="704"/>
        <w:jc w:val="both"/>
      </w:pPr>
      <w:r>
        <w:t>При необходимости планового или экстренного оперативного вмешательства информированное добровольное согласие или отказ на проведение трансфузии оформляется до оперативного вмешательства.</w:t>
      </w:r>
    </w:p>
    <w:p w:rsidR="00925438" w:rsidRDefault="001F4271">
      <w:pPr>
        <w:pStyle w:val="a3"/>
        <w:tabs>
          <w:tab w:val="left" w:pos="1842"/>
          <w:tab w:val="left" w:pos="4337"/>
          <w:tab w:val="left" w:pos="6326"/>
          <w:tab w:val="left" w:pos="8076"/>
          <w:tab w:val="left" w:pos="8523"/>
          <w:tab w:val="left" w:pos="8960"/>
        </w:tabs>
        <w:spacing w:line="273" w:lineRule="auto"/>
        <w:ind w:right="263" w:firstLine="852"/>
      </w:pPr>
      <w:r>
        <w:rPr>
          <w:spacing w:val="3"/>
        </w:rPr>
        <w:t xml:space="preserve">Пациент </w:t>
      </w:r>
      <w:r>
        <w:rPr>
          <w:spacing w:val="2"/>
        </w:rPr>
        <w:t xml:space="preserve">или его </w:t>
      </w:r>
      <w:r>
        <w:rPr>
          <w:spacing w:val="3"/>
        </w:rPr>
        <w:t xml:space="preserve">законные представители информируются </w:t>
      </w:r>
      <w:r>
        <w:t xml:space="preserve">об </w:t>
      </w:r>
      <w:r>
        <w:rPr>
          <w:spacing w:val="3"/>
        </w:rPr>
        <w:t xml:space="preserve">ожидаемых </w:t>
      </w:r>
      <w:r>
        <w:t>пол</w:t>
      </w:r>
      <w:r>
        <w:t xml:space="preserve">ожительных воздействиях при применении донорских компонентов крови, о </w:t>
      </w:r>
      <w:r>
        <w:rPr>
          <w:spacing w:val="5"/>
        </w:rPr>
        <w:t>возможных</w:t>
      </w:r>
      <w:r>
        <w:rPr>
          <w:spacing w:val="5"/>
        </w:rPr>
        <w:tab/>
        <w:t>неблагоприятных</w:t>
      </w:r>
      <w:r>
        <w:rPr>
          <w:spacing w:val="5"/>
        </w:rPr>
        <w:tab/>
        <w:t>последствиях</w:t>
      </w:r>
      <w:r>
        <w:rPr>
          <w:spacing w:val="5"/>
        </w:rPr>
        <w:tab/>
        <w:t>трансфузий</w:t>
      </w:r>
      <w:r>
        <w:rPr>
          <w:spacing w:val="5"/>
        </w:rPr>
        <w:tab/>
      </w:r>
      <w:r>
        <w:t>и</w:t>
      </w:r>
      <w:r>
        <w:tab/>
        <w:t>о</w:t>
      </w:r>
      <w:r>
        <w:tab/>
      </w:r>
      <w:r>
        <w:rPr>
          <w:spacing w:val="5"/>
        </w:rPr>
        <w:t xml:space="preserve">возможных </w:t>
      </w:r>
      <w:r>
        <w:t>альтернативных методах</w:t>
      </w:r>
      <w:r>
        <w:rPr>
          <w:spacing w:val="-3"/>
        </w:rPr>
        <w:t xml:space="preserve"> </w:t>
      </w:r>
      <w:r>
        <w:t>лечения.</w:t>
      </w:r>
    </w:p>
    <w:p w:rsidR="00925438" w:rsidRDefault="00925438">
      <w:pPr>
        <w:spacing w:line="273" w:lineRule="auto"/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3"/>
        <w:spacing w:before="60" w:line="273" w:lineRule="auto"/>
        <w:ind w:right="206" w:firstLine="595"/>
        <w:jc w:val="both"/>
      </w:pPr>
      <w:r>
        <w:lastRenderedPageBreak/>
        <w:t>В экстренных случаях, при невозможности получения согласия указанных лиц, документально оформленное решение принимается врачебной комиссией. При этом также документируется, сколько переливаний планируется провести и в течение, какого времени.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25"/>
        </w:tabs>
        <w:spacing w:before="2" w:line="273" w:lineRule="auto"/>
        <w:ind w:right="202" w:firstLine="557"/>
        <w:jc w:val="both"/>
        <w:rPr>
          <w:sz w:val="28"/>
        </w:rPr>
      </w:pPr>
      <w:r>
        <w:rPr>
          <w:sz w:val="28"/>
        </w:rPr>
        <w:t>В случаях, ко</w:t>
      </w:r>
      <w:r>
        <w:rPr>
          <w:sz w:val="28"/>
        </w:rPr>
        <w:t xml:space="preserve">гда пациент (или его законные представители) отказывается от переливания, отказ </w:t>
      </w:r>
      <w:proofErr w:type="gramStart"/>
      <w:r>
        <w:rPr>
          <w:sz w:val="28"/>
        </w:rPr>
        <w:t>оформляется документально и визируется</w:t>
      </w:r>
      <w:proofErr w:type="gramEnd"/>
      <w:r>
        <w:rPr>
          <w:sz w:val="28"/>
        </w:rPr>
        <w:t xml:space="preserve"> лечащим врачом и заведующим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отделением.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280"/>
        </w:tabs>
        <w:spacing w:line="273" w:lineRule="auto"/>
        <w:ind w:right="222" w:firstLine="686"/>
        <w:jc w:val="both"/>
        <w:rPr>
          <w:sz w:val="28"/>
        </w:rPr>
      </w:pPr>
      <w:r>
        <w:rPr>
          <w:sz w:val="28"/>
        </w:rPr>
        <w:t>При отказе пациента (или его законных представителей) от переливания, применяются все возможные а</w:t>
      </w:r>
      <w:r>
        <w:rPr>
          <w:sz w:val="28"/>
        </w:rPr>
        <w:t>льтернативные методы лечения для спасения жизни пациента.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073"/>
        </w:tabs>
        <w:spacing w:before="2" w:line="273" w:lineRule="auto"/>
        <w:ind w:right="193" w:firstLine="513"/>
        <w:jc w:val="both"/>
        <w:rPr>
          <w:sz w:val="28"/>
        </w:rPr>
      </w:pPr>
      <w:r>
        <w:rPr>
          <w:sz w:val="28"/>
        </w:rPr>
        <w:t>Решение о необходимости трансфузии или о воздержании от нее выносится с учетом требований настоящих Правил и с учетом клинической или иной</w:t>
      </w:r>
      <w:r>
        <w:rPr>
          <w:spacing w:val="-31"/>
          <w:sz w:val="28"/>
        </w:rPr>
        <w:t xml:space="preserve"> </w:t>
      </w:r>
      <w:r>
        <w:rPr>
          <w:sz w:val="28"/>
        </w:rPr>
        <w:t>ситуации.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021"/>
        </w:tabs>
        <w:spacing w:line="273" w:lineRule="auto"/>
        <w:ind w:right="105" w:firstLine="470"/>
        <w:jc w:val="both"/>
        <w:rPr>
          <w:sz w:val="28"/>
        </w:rPr>
      </w:pPr>
      <w:proofErr w:type="gramStart"/>
      <w:r>
        <w:rPr>
          <w:sz w:val="28"/>
        </w:rPr>
        <w:t xml:space="preserve">После принятия решения о проведении переливания, </w:t>
      </w:r>
      <w:r>
        <w:rPr>
          <w:sz w:val="28"/>
        </w:rPr>
        <w:t>заполняется медицинская карта "Предтрансфузионный эпикриз" по форме учетной и отчетной документации в области здравоохранения, утвержденной уполномоченным органом в соответствии с подпунктом 31) статьи 7 Кодекса, с указанием лабораторных и клинических данн</w:t>
      </w:r>
      <w:r>
        <w:rPr>
          <w:sz w:val="28"/>
        </w:rPr>
        <w:t>ых, на основании которых принимается данное решение, а также указываются расчетные дозы компонентов.</w:t>
      </w:r>
      <w:proofErr w:type="gramEnd"/>
    </w:p>
    <w:p w:rsidR="00925438" w:rsidRDefault="001F4271">
      <w:pPr>
        <w:pStyle w:val="a4"/>
        <w:numPr>
          <w:ilvl w:val="1"/>
          <w:numId w:val="32"/>
        </w:numPr>
        <w:tabs>
          <w:tab w:val="left" w:pos="1283"/>
        </w:tabs>
        <w:spacing w:before="2" w:line="273" w:lineRule="auto"/>
        <w:ind w:right="222" w:firstLine="688"/>
        <w:jc w:val="both"/>
        <w:rPr>
          <w:sz w:val="28"/>
        </w:rPr>
      </w:pPr>
      <w:r>
        <w:rPr>
          <w:sz w:val="28"/>
        </w:rPr>
        <w:t xml:space="preserve">В случае </w:t>
      </w:r>
      <w:r>
        <w:rPr>
          <w:spacing w:val="2"/>
          <w:sz w:val="28"/>
        </w:rPr>
        <w:t xml:space="preserve">развития осложнений </w:t>
      </w:r>
      <w:r>
        <w:rPr>
          <w:sz w:val="28"/>
        </w:rPr>
        <w:t xml:space="preserve">во время </w:t>
      </w:r>
      <w:r>
        <w:rPr>
          <w:spacing w:val="2"/>
          <w:sz w:val="28"/>
        </w:rPr>
        <w:t xml:space="preserve">биологической пробы, </w:t>
      </w:r>
      <w:r>
        <w:rPr>
          <w:sz w:val="28"/>
        </w:rPr>
        <w:t>во время переливания или после него, производится подробная запись (записи) с описанием состояни</w:t>
      </w:r>
      <w:r>
        <w:rPr>
          <w:sz w:val="28"/>
        </w:rPr>
        <w:t>я реципиента, данных мониторинга жизненно важных функций, методов лечения и их</w:t>
      </w:r>
      <w:r>
        <w:rPr>
          <w:spacing w:val="-4"/>
          <w:sz w:val="28"/>
        </w:rPr>
        <w:t xml:space="preserve"> </w:t>
      </w:r>
      <w:r>
        <w:rPr>
          <w:sz w:val="28"/>
        </w:rPr>
        <w:t>эффективности.</w:t>
      </w:r>
    </w:p>
    <w:p w:rsidR="00925438" w:rsidRDefault="001F4271">
      <w:pPr>
        <w:pStyle w:val="a3"/>
        <w:spacing w:before="2"/>
        <w:ind w:left="539"/>
        <w:jc w:val="both"/>
      </w:pPr>
      <w:r>
        <w:t>Проводится немедленный лабораторный контроль крови и мочи реципиента.</w:t>
      </w:r>
    </w:p>
    <w:p w:rsidR="00925438" w:rsidRDefault="001F4271">
      <w:pPr>
        <w:pStyle w:val="a3"/>
        <w:spacing w:before="46" w:line="273" w:lineRule="auto"/>
        <w:ind w:right="188" w:firstLine="735"/>
        <w:jc w:val="both"/>
      </w:pPr>
      <w:proofErr w:type="gramStart"/>
      <w:r>
        <w:t>Гемакон с кровью или ее компонентом, на которую развилась реакция или осложнение и все гемак</w:t>
      </w:r>
      <w:r>
        <w:t>оны с остатками крови или ее компонентов, которые получал реципиент в течение 12 часов до развития осложнения, хранятся в холодильнике при температуре от +2°С до +6°С весь период до окончания расследования в организации, осуществляющей деятельность в сфере</w:t>
      </w:r>
      <w:r>
        <w:t xml:space="preserve"> службы крови.</w:t>
      </w:r>
      <w:proofErr w:type="gramEnd"/>
    </w:p>
    <w:p w:rsidR="00925438" w:rsidRDefault="001F4271">
      <w:pPr>
        <w:pStyle w:val="Heading1"/>
        <w:spacing w:line="280" w:lineRule="auto"/>
        <w:ind w:right="185"/>
      </w:pPr>
      <w:r>
        <w:t xml:space="preserve">Глава 2. Порядок организации и проведения иммуногематологических </w:t>
      </w:r>
      <w:r>
        <w:rPr>
          <w:w w:val="95"/>
        </w:rPr>
        <w:t xml:space="preserve">исследований крови реципиентов в медицинских организациях при подготовке </w:t>
      </w:r>
      <w:r>
        <w:t>к трансфузиям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16"/>
        </w:tabs>
        <w:spacing w:before="248" w:line="273" w:lineRule="auto"/>
        <w:ind w:right="194" w:firstLine="550"/>
        <w:jc w:val="both"/>
        <w:rPr>
          <w:sz w:val="28"/>
        </w:rPr>
      </w:pPr>
      <w:r>
        <w:rPr>
          <w:sz w:val="28"/>
        </w:rPr>
        <w:t xml:space="preserve">Иммуногематологические исследования крови реципиента осуществляются в МО, </w:t>
      </w:r>
      <w:proofErr w:type="gramStart"/>
      <w:r>
        <w:rPr>
          <w:sz w:val="28"/>
        </w:rPr>
        <w:t>имеющей</w:t>
      </w:r>
      <w:proofErr w:type="gramEnd"/>
      <w:r>
        <w:rPr>
          <w:sz w:val="28"/>
        </w:rPr>
        <w:t xml:space="preserve"> лицензию на медицинскую деятельность по виду</w:t>
      </w:r>
      <w:r>
        <w:rPr>
          <w:spacing w:val="-42"/>
          <w:sz w:val="28"/>
        </w:rPr>
        <w:t xml:space="preserve"> </w:t>
      </w:r>
      <w:r>
        <w:rPr>
          <w:sz w:val="28"/>
        </w:rPr>
        <w:t>"трансфузиология".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252"/>
        </w:tabs>
        <w:spacing w:line="273" w:lineRule="auto"/>
        <w:ind w:right="213" w:firstLine="665"/>
        <w:jc w:val="both"/>
        <w:rPr>
          <w:sz w:val="28"/>
        </w:rPr>
      </w:pPr>
      <w:r>
        <w:rPr>
          <w:sz w:val="28"/>
        </w:rPr>
        <w:t>МО, осуществляющие иммуногематологические исследования, принимают участие в системе внешней оценки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качества.</w:t>
      </w:r>
    </w:p>
    <w:p w:rsidR="00925438" w:rsidRDefault="00925438">
      <w:pPr>
        <w:spacing w:line="273" w:lineRule="auto"/>
        <w:jc w:val="both"/>
        <w:rPr>
          <w:sz w:val="28"/>
        </w:rPr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4"/>
        <w:numPr>
          <w:ilvl w:val="1"/>
          <w:numId w:val="32"/>
        </w:numPr>
        <w:tabs>
          <w:tab w:val="left" w:pos="1286"/>
        </w:tabs>
        <w:spacing w:before="60" w:line="273" w:lineRule="auto"/>
        <w:ind w:right="185" w:firstLine="692"/>
        <w:jc w:val="both"/>
        <w:rPr>
          <w:sz w:val="28"/>
        </w:rPr>
      </w:pPr>
      <w:r>
        <w:rPr>
          <w:sz w:val="28"/>
        </w:rPr>
        <w:lastRenderedPageBreak/>
        <w:t xml:space="preserve">В МО порядок проведения иммуногематологических исследований крови реципиентов и постановки проб на индивидуальную совместимость крови реципиента и донора </w:t>
      </w:r>
      <w:proofErr w:type="gramStart"/>
      <w:r>
        <w:rPr>
          <w:sz w:val="28"/>
        </w:rPr>
        <w:t>определяется и утверждается</w:t>
      </w:r>
      <w:proofErr w:type="gramEnd"/>
      <w:r>
        <w:rPr>
          <w:sz w:val="28"/>
        </w:rPr>
        <w:t xml:space="preserve"> приказом первого</w:t>
      </w:r>
      <w:r>
        <w:rPr>
          <w:spacing w:val="-11"/>
          <w:sz w:val="28"/>
        </w:rPr>
        <w:t xml:space="preserve"> </w:t>
      </w:r>
      <w:r>
        <w:rPr>
          <w:sz w:val="28"/>
        </w:rPr>
        <w:t>руководителя.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62"/>
        </w:tabs>
        <w:spacing w:before="2" w:line="273" w:lineRule="auto"/>
        <w:ind w:right="181" w:firstLine="589"/>
        <w:jc w:val="both"/>
        <w:rPr>
          <w:sz w:val="28"/>
        </w:rPr>
      </w:pPr>
      <w:r>
        <w:rPr>
          <w:sz w:val="28"/>
        </w:rPr>
        <w:t>Подтверждающие иммуногематологич</w:t>
      </w:r>
      <w:r>
        <w:rPr>
          <w:sz w:val="28"/>
        </w:rPr>
        <w:t>еские исследования крови реципиента проводятся специалистом, имеющим сертификат по специальности "трансфузиология" или специалистом, имеющим сертификат по специальности "лабораторное дело", прошедшим обучение методам иммуногематологического исследования</w:t>
      </w:r>
      <w:r>
        <w:rPr>
          <w:spacing w:val="-19"/>
          <w:sz w:val="28"/>
        </w:rPr>
        <w:t xml:space="preserve"> </w:t>
      </w:r>
      <w:r>
        <w:rPr>
          <w:sz w:val="28"/>
        </w:rPr>
        <w:t>кр</w:t>
      </w:r>
      <w:r>
        <w:rPr>
          <w:sz w:val="28"/>
        </w:rPr>
        <w:t>ови.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024"/>
          <w:tab w:val="left" w:pos="2055"/>
          <w:tab w:val="left" w:pos="4095"/>
          <w:tab w:val="left" w:pos="4628"/>
          <w:tab w:val="left" w:pos="6115"/>
          <w:tab w:val="left" w:pos="7919"/>
          <w:tab w:val="left" w:pos="8468"/>
          <w:tab w:val="left" w:pos="10560"/>
        </w:tabs>
        <w:spacing w:line="273" w:lineRule="auto"/>
        <w:ind w:right="103" w:firstLine="473"/>
        <w:jc w:val="left"/>
        <w:rPr>
          <w:sz w:val="28"/>
        </w:rPr>
      </w:pPr>
      <w:proofErr w:type="gramStart"/>
      <w:r>
        <w:rPr>
          <w:sz w:val="28"/>
        </w:rPr>
        <w:t xml:space="preserve">Проведение первичного исследования групповой принадлежности пациента по </w:t>
      </w:r>
      <w:r>
        <w:rPr>
          <w:spacing w:val="2"/>
          <w:sz w:val="28"/>
        </w:rPr>
        <w:t xml:space="preserve">системе АВО, резус принадлежности </w:t>
      </w:r>
      <w:r>
        <w:rPr>
          <w:sz w:val="28"/>
        </w:rPr>
        <w:t xml:space="preserve">и </w:t>
      </w:r>
      <w:r>
        <w:rPr>
          <w:spacing w:val="2"/>
          <w:sz w:val="28"/>
        </w:rPr>
        <w:t xml:space="preserve">постановка пробы </w:t>
      </w:r>
      <w:r>
        <w:rPr>
          <w:sz w:val="28"/>
        </w:rPr>
        <w:t xml:space="preserve">на </w:t>
      </w:r>
      <w:r>
        <w:rPr>
          <w:spacing w:val="2"/>
          <w:sz w:val="28"/>
        </w:rPr>
        <w:t xml:space="preserve">индивидуальную </w:t>
      </w:r>
      <w:r>
        <w:rPr>
          <w:sz w:val="28"/>
        </w:rPr>
        <w:t xml:space="preserve">совместимость крови реципиента и донора разрешается специалистам с высшим </w:t>
      </w:r>
      <w:r>
        <w:rPr>
          <w:spacing w:val="4"/>
          <w:sz w:val="28"/>
        </w:rPr>
        <w:t>медицинским</w:t>
      </w:r>
      <w:r>
        <w:rPr>
          <w:spacing w:val="4"/>
          <w:sz w:val="28"/>
        </w:rPr>
        <w:tab/>
        <w:t>образованием,</w:t>
      </w:r>
      <w:r>
        <w:rPr>
          <w:spacing w:val="4"/>
          <w:sz w:val="28"/>
        </w:rPr>
        <w:tab/>
      </w:r>
      <w:r>
        <w:rPr>
          <w:spacing w:val="2"/>
          <w:sz w:val="28"/>
        </w:rPr>
        <w:t>не</w:t>
      </w:r>
      <w:r>
        <w:rPr>
          <w:spacing w:val="2"/>
          <w:sz w:val="28"/>
        </w:rPr>
        <w:tab/>
      </w:r>
      <w:r>
        <w:rPr>
          <w:spacing w:val="4"/>
          <w:sz w:val="28"/>
        </w:rPr>
        <w:t>имеющим</w:t>
      </w:r>
      <w:r>
        <w:rPr>
          <w:spacing w:val="4"/>
          <w:sz w:val="28"/>
        </w:rPr>
        <w:tab/>
        <w:t>сертификата</w:t>
      </w:r>
      <w:r>
        <w:rPr>
          <w:spacing w:val="4"/>
          <w:sz w:val="28"/>
        </w:rPr>
        <w:tab/>
      </w:r>
      <w:r>
        <w:rPr>
          <w:spacing w:val="2"/>
          <w:sz w:val="28"/>
        </w:rPr>
        <w:t>по</w:t>
      </w:r>
      <w:r>
        <w:rPr>
          <w:spacing w:val="2"/>
          <w:sz w:val="28"/>
        </w:rPr>
        <w:tab/>
      </w:r>
      <w:r>
        <w:rPr>
          <w:spacing w:val="4"/>
          <w:sz w:val="28"/>
        </w:rPr>
        <w:t>специальности</w:t>
      </w:r>
      <w:r>
        <w:rPr>
          <w:spacing w:val="4"/>
          <w:sz w:val="28"/>
        </w:rPr>
        <w:tab/>
      </w:r>
      <w:r>
        <w:rPr>
          <w:spacing w:val="-18"/>
          <w:sz w:val="28"/>
        </w:rPr>
        <w:t xml:space="preserve">" </w:t>
      </w:r>
      <w:r>
        <w:rPr>
          <w:sz w:val="28"/>
        </w:rPr>
        <w:t>трансфузиология" (лечащим или дежурным врачом) но, прошедшим специальное обучение и имеющим допуск к оказанию трансфузионной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помощи.</w:t>
      </w:r>
      <w:proofErr w:type="gramEnd"/>
    </w:p>
    <w:p w:rsidR="00925438" w:rsidRDefault="001F4271">
      <w:pPr>
        <w:pStyle w:val="a4"/>
        <w:numPr>
          <w:ilvl w:val="1"/>
          <w:numId w:val="32"/>
        </w:numPr>
        <w:tabs>
          <w:tab w:val="left" w:pos="1497"/>
          <w:tab w:val="left" w:pos="1564"/>
          <w:tab w:val="left" w:pos="2288"/>
          <w:tab w:val="left" w:pos="3976"/>
          <w:tab w:val="left" w:pos="5630"/>
          <w:tab w:val="left" w:pos="7535"/>
          <w:tab w:val="left" w:pos="9285"/>
          <w:tab w:val="left" w:pos="9680"/>
        </w:tabs>
        <w:spacing w:before="3" w:line="273" w:lineRule="auto"/>
        <w:ind w:right="101" w:firstLine="865"/>
        <w:jc w:val="left"/>
        <w:rPr>
          <w:sz w:val="28"/>
        </w:rPr>
      </w:pPr>
      <w:proofErr w:type="gramStart"/>
      <w:r>
        <w:rPr>
          <w:spacing w:val="3"/>
          <w:sz w:val="28"/>
        </w:rPr>
        <w:t xml:space="preserve">При </w:t>
      </w:r>
      <w:r>
        <w:rPr>
          <w:spacing w:val="4"/>
          <w:sz w:val="28"/>
        </w:rPr>
        <w:t xml:space="preserve">поступлении </w:t>
      </w:r>
      <w:r>
        <w:rPr>
          <w:sz w:val="28"/>
        </w:rPr>
        <w:t xml:space="preserve">в </w:t>
      </w:r>
      <w:r>
        <w:rPr>
          <w:spacing w:val="4"/>
          <w:sz w:val="28"/>
        </w:rPr>
        <w:t xml:space="preserve">стационар группа крови </w:t>
      </w:r>
      <w:r>
        <w:rPr>
          <w:spacing w:val="2"/>
          <w:sz w:val="28"/>
        </w:rPr>
        <w:t xml:space="preserve">по </w:t>
      </w:r>
      <w:r>
        <w:rPr>
          <w:spacing w:val="4"/>
          <w:sz w:val="28"/>
        </w:rPr>
        <w:t xml:space="preserve">системе </w:t>
      </w:r>
      <w:r>
        <w:rPr>
          <w:spacing w:val="3"/>
          <w:sz w:val="28"/>
        </w:rPr>
        <w:t xml:space="preserve">АВО, </w:t>
      </w:r>
      <w:r>
        <w:rPr>
          <w:spacing w:val="4"/>
          <w:sz w:val="28"/>
        </w:rPr>
        <w:t xml:space="preserve">резус </w:t>
      </w:r>
      <w:r>
        <w:rPr>
          <w:sz w:val="28"/>
        </w:rPr>
        <w:t>принадлежность и анти</w:t>
      </w:r>
      <w:r>
        <w:rPr>
          <w:sz w:val="28"/>
        </w:rPr>
        <w:t>эритроцитарные антитела определяются и подтверждаются</w:t>
      </w:r>
      <w:r>
        <w:rPr>
          <w:spacing w:val="-31"/>
          <w:sz w:val="28"/>
        </w:rPr>
        <w:t xml:space="preserve"> </w:t>
      </w:r>
      <w:r>
        <w:rPr>
          <w:sz w:val="28"/>
        </w:rPr>
        <w:t xml:space="preserve">всем потенциальным реципиентам: пациентам хирургического профиля перед предстоящей </w:t>
      </w:r>
      <w:r>
        <w:rPr>
          <w:spacing w:val="5"/>
          <w:sz w:val="28"/>
        </w:rPr>
        <w:t>плановой</w:t>
      </w:r>
      <w:r>
        <w:rPr>
          <w:spacing w:val="5"/>
          <w:sz w:val="28"/>
        </w:rPr>
        <w:tab/>
      </w:r>
      <w:r>
        <w:rPr>
          <w:spacing w:val="4"/>
          <w:sz w:val="28"/>
        </w:rPr>
        <w:t>или</w:t>
      </w:r>
      <w:r>
        <w:rPr>
          <w:spacing w:val="4"/>
          <w:sz w:val="28"/>
        </w:rPr>
        <w:tab/>
      </w:r>
      <w:r>
        <w:rPr>
          <w:spacing w:val="5"/>
          <w:sz w:val="28"/>
        </w:rPr>
        <w:t>экстренной</w:t>
      </w:r>
      <w:r>
        <w:rPr>
          <w:spacing w:val="5"/>
          <w:sz w:val="28"/>
        </w:rPr>
        <w:tab/>
        <w:t>операцией,</w:t>
      </w:r>
      <w:r>
        <w:rPr>
          <w:spacing w:val="5"/>
          <w:sz w:val="28"/>
        </w:rPr>
        <w:tab/>
        <w:t>беременным,</w:t>
      </w:r>
      <w:r>
        <w:rPr>
          <w:spacing w:val="5"/>
          <w:sz w:val="28"/>
        </w:rPr>
        <w:tab/>
        <w:t>роженицам,</w:t>
      </w:r>
      <w:r>
        <w:rPr>
          <w:spacing w:val="5"/>
          <w:sz w:val="28"/>
        </w:rPr>
        <w:tab/>
      </w:r>
      <w:r>
        <w:rPr>
          <w:sz w:val="28"/>
        </w:rPr>
        <w:t>а</w:t>
      </w:r>
      <w:r>
        <w:rPr>
          <w:sz w:val="28"/>
        </w:rPr>
        <w:tab/>
      </w:r>
      <w:r>
        <w:rPr>
          <w:spacing w:val="4"/>
          <w:sz w:val="28"/>
        </w:rPr>
        <w:t xml:space="preserve">также </w:t>
      </w:r>
      <w:r>
        <w:rPr>
          <w:spacing w:val="2"/>
          <w:sz w:val="28"/>
        </w:rPr>
        <w:t xml:space="preserve">терапевтическим пациентам </w:t>
      </w:r>
      <w:r>
        <w:rPr>
          <w:sz w:val="28"/>
        </w:rPr>
        <w:t xml:space="preserve">и </w:t>
      </w:r>
      <w:r>
        <w:rPr>
          <w:spacing w:val="2"/>
          <w:sz w:val="28"/>
        </w:rPr>
        <w:t xml:space="preserve">детям </w:t>
      </w:r>
      <w:r>
        <w:rPr>
          <w:sz w:val="28"/>
        </w:rPr>
        <w:t xml:space="preserve">до 1 </w:t>
      </w:r>
      <w:r>
        <w:rPr>
          <w:spacing w:val="2"/>
          <w:sz w:val="28"/>
        </w:rPr>
        <w:t xml:space="preserve">года, </w:t>
      </w:r>
      <w:r>
        <w:rPr>
          <w:sz w:val="28"/>
        </w:rPr>
        <w:t xml:space="preserve">у </w:t>
      </w:r>
      <w:r>
        <w:rPr>
          <w:spacing w:val="2"/>
          <w:sz w:val="28"/>
        </w:rPr>
        <w:t>которы</w:t>
      </w:r>
      <w:r>
        <w:rPr>
          <w:spacing w:val="2"/>
          <w:sz w:val="28"/>
        </w:rPr>
        <w:t xml:space="preserve">х </w:t>
      </w:r>
      <w:r>
        <w:rPr>
          <w:sz w:val="28"/>
        </w:rPr>
        <w:t xml:space="preserve">в </w:t>
      </w:r>
      <w:r>
        <w:rPr>
          <w:spacing w:val="2"/>
          <w:sz w:val="28"/>
        </w:rPr>
        <w:t xml:space="preserve">результате течения </w:t>
      </w:r>
      <w:r>
        <w:rPr>
          <w:sz w:val="28"/>
        </w:rPr>
        <w:t>основного заболевания или лечения может развиться геморрагический синдром или другие осложнения, потребующие проведения трансфузионной</w:t>
      </w:r>
      <w:r>
        <w:rPr>
          <w:spacing w:val="-9"/>
          <w:sz w:val="28"/>
        </w:rPr>
        <w:t xml:space="preserve"> </w:t>
      </w:r>
      <w:r>
        <w:rPr>
          <w:sz w:val="28"/>
        </w:rPr>
        <w:t>терапии.</w:t>
      </w:r>
      <w:proofErr w:type="gramEnd"/>
    </w:p>
    <w:p w:rsidR="00925438" w:rsidRDefault="001F4271">
      <w:pPr>
        <w:pStyle w:val="a4"/>
        <w:numPr>
          <w:ilvl w:val="1"/>
          <w:numId w:val="32"/>
        </w:numPr>
        <w:tabs>
          <w:tab w:val="left" w:pos="1016"/>
          <w:tab w:val="left" w:pos="1226"/>
          <w:tab w:val="left" w:pos="2260"/>
          <w:tab w:val="left" w:pos="5788"/>
          <w:tab w:val="left" w:pos="7696"/>
          <w:tab w:val="left" w:pos="8068"/>
          <w:tab w:val="left" w:pos="8749"/>
        </w:tabs>
        <w:spacing w:before="3" w:line="273" w:lineRule="auto"/>
        <w:ind w:right="181" w:firstLine="467"/>
        <w:jc w:val="left"/>
        <w:rPr>
          <w:sz w:val="28"/>
        </w:rPr>
      </w:pPr>
      <w:r>
        <w:rPr>
          <w:sz w:val="28"/>
        </w:rPr>
        <w:t xml:space="preserve">Нерегулярные антиэритроцитарные антитела обнаруживаются у реципиента на </w:t>
      </w:r>
      <w:r>
        <w:rPr>
          <w:spacing w:val="3"/>
          <w:sz w:val="28"/>
        </w:rPr>
        <w:t>разных</w:t>
      </w:r>
      <w:r>
        <w:rPr>
          <w:spacing w:val="3"/>
          <w:sz w:val="28"/>
        </w:rPr>
        <w:tab/>
      </w:r>
      <w:proofErr w:type="gramStart"/>
      <w:r>
        <w:rPr>
          <w:spacing w:val="3"/>
          <w:sz w:val="28"/>
        </w:rPr>
        <w:t>этапах</w:t>
      </w:r>
      <w:proofErr w:type="gramEnd"/>
      <w:r>
        <w:rPr>
          <w:spacing w:val="3"/>
          <w:sz w:val="28"/>
        </w:rPr>
        <w:tab/>
      </w:r>
      <w:r>
        <w:rPr>
          <w:spacing w:val="3"/>
          <w:sz w:val="28"/>
        </w:rPr>
        <w:t>иммуногематологического</w:t>
      </w:r>
      <w:r>
        <w:rPr>
          <w:spacing w:val="3"/>
          <w:sz w:val="28"/>
        </w:rPr>
        <w:tab/>
        <w:t>исследования</w:t>
      </w:r>
      <w:r>
        <w:rPr>
          <w:spacing w:val="3"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</w:r>
      <w:r>
        <w:rPr>
          <w:spacing w:val="2"/>
          <w:sz w:val="28"/>
        </w:rPr>
        <w:t>при</w:t>
      </w:r>
      <w:r>
        <w:rPr>
          <w:spacing w:val="2"/>
          <w:sz w:val="28"/>
        </w:rPr>
        <w:tab/>
      </w:r>
      <w:r>
        <w:rPr>
          <w:spacing w:val="3"/>
          <w:sz w:val="28"/>
        </w:rPr>
        <w:t xml:space="preserve">перекрестном </w:t>
      </w:r>
      <w:r>
        <w:rPr>
          <w:spacing w:val="2"/>
          <w:sz w:val="28"/>
        </w:rPr>
        <w:t xml:space="preserve">определении групп крови системы АВО, постановке проб </w:t>
      </w:r>
      <w:r>
        <w:rPr>
          <w:sz w:val="28"/>
        </w:rPr>
        <w:t xml:space="preserve">на </w:t>
      </w:r>
      <w:r>
        <w:rPr>
          <w:spacing w:val="2"/>
          <w:sz w:val="28"/>
        </w:rPr>
        <w:t xml:space="preserve">индивидуальную </w:t>
      </w:r>
      <w:r>
        <w:rPr>
          <w:sz w:val="28"/>
        </w:rPr>
        <w:t>совместимость, скрининге</w:t>
      </w:r>
      <w:r>
        <w:rPr>
          <w:spacing w:val="-3"/>
          <w:sz w:val="28"/>
        </w:rPr>
        <w:t xml:space="preserve"> </w:t>
      </w:r>
      <w:r>
        <w:rPr>
          <w:sz w:val="28"/>
        </w:rPr>
        <w:t>антител.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215"/>
        </w:tabs>
        <w:spacing w:before="2" w:line="273" w:lineRule="auto"/>
        <w:ind w:right="204" w:firstLine="633"/>
        <w:jc w:val="both"/>
        <w:rPr>
          <w:sz w:val="28"/>
        </w:rPr>
      </w:pPr>
      <w:r>
        <w:rPr>
          <w:sz w:val="28"/>
        </w:rPr>
        <w:t xml:space="preserve">Скрининг нерегулярных антиэритроцитарных антител проводится для всех потенциальных реципиентов </w:t>
      </w:r>
      <w:r>
        <w:rPr>
          <w:sz w:val="28"/>
        </w:rPr>
        <w:t xml:space="preserve">вне зависимости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групповой и резус-принадлежности крови.</w:t>
      </w:r>
    </w:p>
    <w:p w:rsidR="00925438" w:rsidRDefault="001F4271">
      <w:pPr>
        <w:pStyle w:val="a3"/>
        <w:spacing w:before="2" w:line="273" w:lineRule="auto"/>
        <w:ind w:right="261" w:firstLine="954"/>
        <w:jc w:val="both"/>
      </w:pPr>
      <w:r>
        <w:t>При выявлении у реципиента антиэритроцитарных антител, проводится определение их специфичности.</w:t>
      </w:r>
    </w:p>
    <w:p w:rsidR="00925438" w:rsidRDefault="001F4271">
      <w:pPr>
        <w:pStyle w:val="a3"/>
        <w:spacing w:before="0" w:line="273" w:lineRule="auto"/>
        <w:ind w:right="226" w:firstLine="737"/>
        <w:jc w:val="both"/>
      </w:pPr>
      <w:r>
        <w:t>При однократном выявлении у реципиента клинически значимых антител к антигенам эритроцитов все дальне</w:t>
      </w:r>
      <w:r>
        <w:t>йшие переливания осуществляются с учетом их специфичности даже в случае их отсутствия в сыворотке при последующих определениях.</w:t>
      </w:r>
    </w:p>
    <w:p w:rsidR="00925438" w:rsidRDefault="001F4271">
      <w:pPr>
        <w:pStyle w:val="a3"/>
        <w:spacing w:before="2" w:line="273" w:lineRule="auto"/>
        <w:ind w:right="204" w:firstLine="1004"/>
        <w:jc w:val="both"/>
      </w:pPr>
      <w:r>
        <w:t>При многократных переливаниях эритроцитсодержащих сред, с целью своевременного выявления состояния аллоиммунизации и индивидуаль</w:t>
      </w:r>
      <w:r>
        <w:t>ного подбора эритроцитсодержащих трансфузионных сред, рекомендуется проводить скрининг на наличие нерегулярных антиэритроцитарных антител в сыворотке крови реципиента перед каждой планируемой трансфузией.</w:t>
      </w:r>
    </w:p>
    <w:p w:rsidR="00925438" w:rsidRDefault="00925438">
      <w:pPr>
        <w:spacing w:line="273" w:lineRule="auto"/>
        <w:jc w:val="both"/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4"/>
        <w:numPr>
          <w:ilvl w:val="1"/>
          <w:numId w:val="32"/>
        </w:numPr>
        <w:tabs>
          <w:tab w:val="left" w:pos="1337"/>
        </w:tabs>
        <w:spacing w:before="60" w:line="273" w:lineRule="auto"/>
        <w:ind w:right="176" w:firstLine="735"/>
        <w:jc w:val="both"/>
        <w:rPr>
          <w:sz w:val="28"/>
        </w:rPr>
      </w:pPr>
      <w:r>
        <w:rPr>
          <w:sz w:val="28"/>
        </w:rPr>
        <w:lastRenderedPageBreak/>
        <w:t>У трансфузионно зависимых реципиентов с м</w:t>
      </w:r>
      <w:r>
        <w:rPr>
          <w:sz w:val="28"/>
        </w:rPr>
        <w:t xml:space="preserve">иелодепрессией, лейкозом, </w:t>
      </w:r>
      <w:r>
        <w:rPr>
          <w:spacing w:val="2"/>
          <w:sz w:val="28"/>
        </w:rPr>
        <w:t xml:space="preserve">апластическим </w:t>
      </w:r>
      <w:r>
        <w:rPr>
          <w:spacing w:val="3"/>
          <w:sz w:val="28"/>
        </w:rPr>
        <w:t xml:space="preserve">синдромом </w:t>
      </w:r>
      <w:r>
        <w:rPr>
          <w:sz w:val="28"/>
        </w:rPr>
        <w:t xml:space="preserve">и </w:t>
      </w:r>
      <w:r>
        <w:rPr>
          <w:spacing w:val="2"/>
          <w:sz w:val="28"/>
        </w:rPr>
        <w:t xml:space="preserve">другими заболеваниями, при </w:t>
      </w:r>
      <w:r>
        <w:rPr>
          <w:spacing w:val="3"/>
          <w:sz w:val="28"/>
        </w:rPr>
        <w:t xml:space="preserve">которых </w:t>
      </w:r>
      <w:r>
        <w:rPr>
          <w:spacing w:val="2"/>
          <w:sz w:val="28"/>
        </w:rPr>
        <w:t xml:space="preserve">требуется </w:t>
      </w:r>
      <w:r>
        <w:rPr>
          <w:sz w:val="28"/>
        </w:rPr>
        <w:t>длительная трансфузионная терапия, исследуется фенотип крови не менее 3</w:t>
      </w:r>
      <w:r>
        <w:rPr>
          <w:spacing w:val="-40"/>
          <w:sz w:val="28"/>
        </w:rPr>
        <w:t xml:space="preserve"> </w:t>
      </w:r>
      <w:r>
        <w:rPr>
          <w:sz w:val="28"/>
        </w:rPr>
        <w:t>групповых систем человека (АВО, Резус, Келл): антигены А, B, D, С, c, E, e, K для возмо</w:t>
      </w:r>
      <w:r>
        <w:rPr>
          <w:sz w:val="28"/>
        </w:rPr>
        <w:t>жности специального 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донора.</w:t>
      </w:r>
    </w:p>
    <w:p w:rsidR="00925438" w:rsidRDefault="001F4271">
      <w:pPr>
        <w:pStyle w:val="a3"/>
        <w:spacing w:before="2" w:line="273" w:lineRule="auto"/>
        <w:ind w:right="205" w:firstLine="610"/>
        <w:jc w:val="both"/>
      </w:pPr>
      <w:r>
        <w:t xml:space="preserve">Перечень групповых систем расширяется на </w:t>
      </w:r>
      <w:proofErr w:type="gramStart"/>
      <w:r>
        <w:t>основании</w:t>
      </w:r>
      <w:proofErr w:type="gramEnd"/>
      <w:r>
        <w:t xml:space="preserve"> утвержденного первым руководителем перечня исследований.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442"/>
        </w:tabs>
        <w:spacing w:line="273" w:lineRule="auto"/>
        <w:ind w:right="242" w:firstLine="821"/>
        <w:jc w:val="both"/>
        <w:rPr>
          <w:sz w:val="28"/>
        </w:rPr>
      </w:pPr>
      <w:r>
        <w:rPr>
          <w:spacing w:val="3"/>
          <w:sz w:val="28"/>
        </w:rPr>
        <w:t xml:space="preserve">Подбор крови доноров </w:t>
      </w:r>
      <w:r>
        <w:rPr>
          <w:spacing w:val="2"/>
          <w:sz w:val="28"/>
        </w:rPr>
        <w:t xml:space="preserve">для </w:t>
      </w:r>
      <w:r>
        <w:rPr>
          <w:spacing w:val="3"/>
          <w:sz w:val="28"/>
        </w:rPr>
        <w:t xml:space="preserve">реципиентов </w:t>
      </w:r>
      <w:r>
        <w:rPr>
          <w:sz w:val="28"/>
        </w:rPr>
        <w:t xml:space="preserve">с </w:t>
      </w:r>
      <w:r>
        <w:rPr>
          <w:spacing w:val="3"/>
          <w:sz w:val="28"/>
        </w:rPr>
        <w:t xml:space="preserve">нерегулярными антителами </w:t>
      </w:r>
      <w:r>
        <w:rPr>
          <w:sz w:val="28"/>
        </w:rPr>
        <w:t>проводится в организациях службы</w:t>
      </w:r>
      <w:r>
        <w:rPr>
          <w:spacing w:val="-5"/>
          <w:sz w:val="28"/>
        </w:rPr>
        <w:t xml:space="preserve"> </w:t>
      </w:r>
      <w:r>
        <w:rPr>
          <w:sz w:val="28"/>
        </w:rPr>
        <w:t>крови.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373"/>
        </w:tabs>
        <w:spacing w:line="273" w:lineRule="auto"/>
        <w:ind w:right="233" w:firstLine="763"/>
        <w:jc w:val="both"/>
        <w:rPr>
          <w:sz w:val="28"/>
        </w:rPr>
      </w:pPr>
      <w:r>
        <w:rPr>
          <w:spacing w:val="2"/>
          <w:sz w:val="28"/>
        </w:rPr>
        <w:t xml:space="preserve">При </w:t>
      </w:r>
      <w:r>
        <w:rPr>
          <w:spacing w:val="3"/>
          <w:sz w:val="28"/>
        </w:rPr>
        <w:t xml:space="preserve">наличии </w:t>
      </w:r>
      <w:r>
        <w:rPr>
          <w:sz w:val="28"/>
        </w:rPr>
        <w:t xml:space="preserve">у </w:t>
      </w:r>
      <w:r>
        <w:rPr>
          <w:spacing w:val="3"/>
          <w:sz w:val="28"/>
        </w:rPr>
        <w:t xml:space="preserve">реципиентов антигена </w:t>
      </w:r>
      <w:r>
        <w:rPr>
          <w:sz w:val="28"/>
        </w:rPr>
        <w:t>А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 xml:space="preserve"> и </w:t>
      </w:r>
      <w:r>
        <w:rPr>
          <w:spacing w:val="3"/>
          <w:sz w:val="28"/>
        </w:rPr>
        <w:t xml:space="preserve">анти-А1 антител </w:t>
      </w:r>
      <w:r>
        <w:rPr>
          <w:sz w:val="28"/>
        </w:rPr>
        <w:t>выдаются рекомендации об использовании при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трансфузиях:</w:t>
      </w:r>
    </w:p>
    <w:p w:rsidR="00925438" w:rsidRDefault="001F4271">
      <w:pPr>
        <w:pStyle w:val="a4"/>
        <w:numPr>
          <w:ilvl w:val="0"/>
          <w:numId w:val="28"/>
        </w:numPr>
        <w:tabs>
          <w:tab w:val="left" w:pos="1016"/>
        </w:tabs>
        <w:spacing w:line="273" w:lineRule="auto"/>
        <w:ind w:right="202" w:firstLine="564"/>
        <w:rPr>
          <w:sz w:val="28"/>
        </w:rPr>
      </w:pPr>
      <w:r>
        <w:rPr>
          <w:sz w:val="28"/>
        </w:rPr>
        <w:t>реципиентам группы крови A2 - эритроцитов группы крови A2 или отмытых эритроцитов группы</w:t>
      </w:r>
      <w:r>
        <w:rPr>
          <w:spacing w:val="-3"/>
          <w:sz w:val="28"/>
        </w:rPr>
        <w:t xml:space="preserve"> </w:t>
      </w:r>
      <w:r>
        <w:rPr>
          <w:sz w:val="28"/>
        </w:rPr>
        <w:t>О;</w:t>
      </w:r>
    </w:p>
    <w:p w:rsidR="00925438" w:rsidRDefault="001F4271">
      <w:pPr>
        <w:pStyle w:val="a4"/>
        <w:numPr>
          <w:ilvl w:val="0"/>
          <w:numId w:val="28"/>
        </w:numPr>
        <w:tabs>
          <w:tab w:val="left" w:pos="960"/>
        </w:tabs>
        <w:spacing w:line="273" w:lineRule="auto"/>
        <w:ind w:right="193" w:firstLine="517"/>
        <w:rPr>
          <w:sz w:val="28"/>
        </w:rPr>
      </w:pPr>
      <w:r>
        <w:rPr>
          <w:sz w:val="28"/>
        </w:rPr>
        <w:t>реципиентам группы крови A2В-эритроцитов группы крови A2</w:t>
      </w:r>
      <w:r>
        <w:rPr>
          <w:sz w:val="28"/>
        </w:rPr>
        <w:t>В или отмытые эритроциты групп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или</w:t>
      </w:r>
      <w:r>
        <w:rPr>
          <w:spacing w:val="-5"/>
          <w:sz w:val="28"/>
        </w:rPr>
        <w:t xml:space="preserve"> </w:t>
      </w:r>
      <w:r>
        <w:rPr>
          <w:sz w:val="28"/>
        </w:rPr>
        <w:t>О.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237"/>
        </w:tabs>
        <w:spacing w:line="273" w:lineRule="auto"/>
        <w:ind w:right="212" w:firstLine="651"/>
        <w:jc w:val="left"/>
        <w:rPr>
          <w:sz w:val="28"/>
        </w:rPr>
      </w:pPr>
      <w:r>
        <w:rPr>
          <w:sz w:val="28"/>
        </w:rPr>
        <w:t xml:space="preserve">С целью </w:t>
      </w:r>
      <w:proofErr w:type="gramStart"/>
      <w:r>
        <w:rPr>
          <w:sz w:val="28"/>
        </w:rPr>
        <w:t>выявления сенсибилизации эритроцитов реципиентов</w:t>
      </w:r>
      <w:proofErr w:type="gramEnd"/>
      <w:r>
        <w:rPr>
          <w:sz w:val="28"/>
        </w:rPr>
        <w:t xml:space="preserve"> проводится прямой антиглобулиновый</w:t>
      </w:r>
      <w:r>
        <w:rPr>
          <w:spacing w:val="-3"/>
          <w:sz w:val="28"/>
        </w:rPr>
        <w:t xml:space="preserve"> </w:t>
      </w:r>
      <w:r>
        <w:rPr>
          <w:sz w:val="28"/>
        </w:rPr>
        <w:t>тест.</w:t>
      </w:r>
    </w:p>
    <w:p w:rsidR="00925438" w:rsidRDefault="001F4271">
      <w:pPr>
        <w:pStyle w:val="a3"/>
        <w:spacing w:line="273" w:lineRule="auto"/>
        <w:ind w:firstLine="761"/>
      </w:pPr>
      <w:r>
        <w:t>Положительную реакцию при постановке прямого антиглобулинового теста обуславливает:</w:t>
      </w:r>
    </w:p>
    <w:p w:rsidR="00925438" w:rsidRDefault="001F4271">
      <w:pPr>
        <w:pStyle w:val="a4"/>
        <w:numPr>
          <w:ilvl w:val="0"/>
          <w:numId w:val="27"/>
        </w:numPr>
        <w:tabs>
          <w:tab w:val="left" w:pos="845"/>
        </w:tabs>
        <w:spacing w:line="273" w:lineRule="auto"/>
        <w:ind w:right="105" w:firstLine="421"/>
        <w:jc w:val="left"/>
        <w:rPr>
          <w:sz w:val="28"/>
        </w:rPr>
      </w:pPr>
      <w:r>
        <w:rPr>
          <w:sz w:val="28"/>
        </w:rPr>
        <w:t>аутоиммунная гемолитическая анемия</w:t>
      </w:r>
      <w:r>
        <w:rPr>
          <w:sz w:val="28"/>
        </w:rPr>
        <w:t>, (тепловые антитела (+370С),</w:t>
      </w:r>
      <w:r>
        <w:rPr>
          <w:spacing w:val="-40"/>
          <w:sz w:val="28"/>
        </w:rPr>
        <w:t xml:space="preserve"> </w:t>
      </w:r>
      <w:r>
        <w:rPr>
          <w:sz w:val="28"/>
        </w:rPr>
        <w:t>аутоантитела первичные или вторичные, связанные с болезнью, холодовые</w:t>
      </w:r>
      <w:r>
        <w:rPr>
          <w:spacing w:val="-16"/>
          <w:sz w:val="28"/>
        </w:rPr>
        <w:t xml:space="preserve"> </w:t>
      </w:r>
      <w:r>
        <w:rPr>
          <w:sz w:val="28"/>
        </w:rPr>
        <w:t>антитела);</w:t>
      </w:r>
    </w:p>
    <w:p w:rsidR="00925438" w:rsidRDefault="001F4271">
      <w:pPr>
        <w:pStyle w:val="a4"/>
        <w:numPr>
          <w:ilvl w:val="0"/>
          <w:numId w:val="27"/>
        </w:numPr>
        <w:tabs>
          <w:tab w:val="left" w:pos="843"/>
        </w:tabs>
        <w:ind w:left="842"/>
        <w:jc w:val="left"/>
        <w:rPr>
          <w:sz w:val="28"/>
        </w:rPr>
      </w:pPr>
      <w:r>
        <w:rPr>
          <w:sz w:val="28"/>
        </w:rPr>
        <w:t>лекарственная аутоиммунная гемолитическая</w:t>
      </w:r>
      <w:r>
        <w:rPr>
          <w:spacing w:val="-46"/>
          <w:sz w:val="28"/>
        </w:rPr>
        <w:t xml:space="preserve"> </w:t>
      </w:r>
      <w:r>
        <w:rPr>
          <w:sz w:val="28"/>
        </w:rPr>
        <w:t>анемия;</w:t>
      </w:r>
    </w:p>
    <w:p w:rsidR="00925438" w:rsidRDefault="001F4271">
      <w:pPr>
        <w:pStyle w:val="a4"/>
        <w:numPr>
          <w:ilvl w:val="0"/>
          <w:numId w:val="27"/>
        </w:numPr>
        <w:tabs>
          <w:tab w:val="left" w:pos="843"/>
        </w:tabs>
        <w:spacing w:before="45"/>
        <w:ind w:left="842"/>
        <w:jc w:val="left"/>
        <w:rPr>
          <w:sz w:val="28"/>
        </w:rPr>
      </w:pPr>
      <w:r>
        <w:rPr>
          <w:sz w:val="28"/>
        </w:rPr>
        <w:t>аллоиммунная гемолитическая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анемия;</w:t>
      </w:r>
    </w:p>
    <w:p w:rsidR="00925438" w:rsidRDefault="001F4271">
      <w:pPr>
        <w:pStyle w:val="a4"/>
        <w:numPr>
          <w:ilvl w:val="0"/>
          <w:numId w:val="27"/>
        </w:numPr>
        <w:tabs>
          <w:tab w:val="left" w:pos="852"/>
        </w:tabs>
        <w:spacing w:before="46"/>
        <w:ind w:left="851" w:hanging="306"/>
        <w:jc w:val="left"/>
        <w:rPr>
          <w:sz w:val="28"/>
        </w:rPr>
      </w:pPr>
      <w:proofErr w:type="gramStart"/>
      <w:r>
        <w:rPr>
          <w:sz w:val="28"/>
        </w:rPr>
        <w:t>лекарственные средства, адсорбированные на эритроцитах (группа</w:t>
      </w:r>
      <w:r>
        <w:rPr>
          <w:spacing w:val="-13"/>
          <w:sz w:val="28"/>
        </w:rPr>
        <w:t xml:space="preserve"> </w:t>
      </w:r>
      <w:r>
        <w:rPr>
          <w:sz w:val="28"/>
        </w:rPr>
        <w:t>пенициллинов</w:t>
      </w:r>
      <w:proofErr w:type="gramEnd"/>
    </w:p>
    <w:p w:rsidR="00925438" w:rsidRDefault="001F4271">
      <w:pPr>
        <w:pStyle w:val="a3"/>
        <w:spacing w:before="45"/>
      </w:pPr>
      <w:r>
        <w:t>);</w:t>
      </w:r>
    </w:p>
    <w:p w:rsidR="00925438" w:rsidRDefault="001F4271">
      <w:pPr>
        <w:pStyle w:val="a4"/>
        <w:numPr>
          <w:ilvl w:val="0"/>
          <w:numId w:val="27"/>
        </w:numPr>
        <w:tabs>
          <w:tab w:val="left" w:pos="843"/>
        </w:tabs>
        <w:spacing w:before="46"/>
        <w:ind w:left="842"/>
        <w:jc w:val="left"/>
        <w:rPr>
          <w:sz w:val="28"/>
        </w:rPr>
      </w:pPr>
      <w:r>
        <w:rPr>
          <w:sz w:val="28"/>
        </w:rPr>
        <w:t>лекарственные средства, образующие иммунные комплексы</w:t>
      </w:r>
      <w:r>
        <w:rPr>
          <w:spacing w:val="-12"/>
          <w:sz w:val="28"/>
        </w:rPr>
        <w:t xml:space="preserve"> </w:t>
      </w:r>
      <w:r>
        <w:rPr>
          <w:sz w:val="28"/>
        </w:rPr>
        <w:t>(хинидин);</w:t>
      </w:r>
    </w:p>
    <w:p w:rsidR="00925438" w:rsidRDefault="001F4271">
      <w:pPr>
        <w:pStyle w:val="a4"/>
        <w:numPr>
          <w:ilvl w:val="0"/>
          <w:numId w:val="27"/>
        </w:numPr>
        <w:tabs>
          <w:tab w:val="left" w:pos="957"/>
        </w:tabs>
        <w:spacing w:before="45"/>
        <w:ind w:left="956" w:hanging="322"/>
        <w:jc w:val="left"/>
        <w:rPr>
          <w:sz w:val="28"/>
        </w:rPr>
      </w:pPr>
      <w:proofErr w:type="gramStart"/>
      <w:r>
        <w:rPr>
          <w:sz w:val="28"/>
        </w:rPr>
        <w:t>лекарственные средства, вызывающие неиммунную адсорбцию белков</w:t>
      </w:r>
      <w:r>
        <w:rPr>
          <w:spacing w:val="26"/>
          <w:sz w:val="28"/>
        </w:rPr>
        <w:t xml:space="preserve"> </w:t>
      </w:r>
      <w:r>
        <w:rPr>
          <w:sz w:val="28"/>
        </w:rPr>
        <w:t>(группа</w:t>
      </w:r>
      <w:proofErr w:type="gramEnd"/>
    </w:p>
    <w:p w:rsidR="00925438" w:rsidRDefault="001F4271">
      <w:pPr>
        <w:pStyle w:val="a3"/>
        <w:spacing w:before="46"/>
      </w:pPr>
      <w:proofErr w:type="gramStart"/>
      <w:r>
        <w:t>цефалоспоринов);</w:t>
      </w:r>
      <w:proofErr w:type="gramEnd"/>
    </w:p>
    <w:p w:rsidR="00925438" w:rsidRDefault="001F4271">
      <w:pPr>
        <w:pStyle w:val="a4"/>
        <w:numPr>
          <w:ilvl w:val="0"/>
          <w:numId w:val="27"/>
        </w:numPr>
        <w:tabs>
          <w:tab w:val="left" w:pos="1013"/>
        </w:tabs>
        <w:spacing w:before="45" w:line="273" w:lineRule="auto"/>
        <w:ind w:right="199" w:firstLine="562"/>
        <w:jc w:val="left"/>
        <w:rPr>
          <w:sz w:val="28"/>
        </w:rPr>
      </w:pPr>
      <w:r>
        <w:rPr>
          <w:sz w:val="28"/>
        </w:rPr>
        <w:t>лекарственные средства с</w:t>
      </w:r>
      <w:r>
        <w:rPr>
          <w:sz w:val="28"/>
        </w:rPr>
        <w:t xml:space="preserve"> неизвестными механизмами влияния на результаты теста</w:t>
      </w:r>
      <w:r>
        <w:rPr>
          <w:spacing w:val="-1"/>
          <w:sz w:val="28"/>
        </w:rPr>
        <w:t xml:space="preserve"> </w:t>
      </w:r>
      <w:r>
        <w:rPr>
          <w:sz w:val="28"/>
        </w:rPr>
        <w:t>(метилдопа);</w:t>
      </w:r>
    </w:p>
    <w:p w:rsidR="00925438" w:rsidRDefault="001F4271">
      <w:pPr>
        <w:pStyle w:val="a4"/>
        <w:numPr>
          <w:ilvl w:val="0"/>
          <w:numId w:val="27"/>
        </w:numPr>
        <w:tabs>
          <w:tab w:val="left" w:pos="1699"/>
        </w:tabs>
        <w:spacing w:line="273" w:lineRule="auto"/>
        <w:ind w:right="226" w:firstLine="1141"/>
        <w:jc w:val="both"/>
        <w:rPr>
          <w:sz w:val="28"/>
        </w:rPr>
      </w:pPr>
      <w:proofErr w:type="gramStart"/>
      <w:r>
        <w:rPr>
          <w:spacing w:val="5"/>
          <w:sz w:val="28"/>
        </w:rPr>
        <w:t xml:space="preserve">некоторые лекарственные средства </w:t>
      </w:r>
      <w:r>
        <w:rPr>
          <w:sz w:val="28"/>
        </w:rPr>
        <w:t xml:space="preserve">– </w:t>
      </w:r>
      <w:r>
        <w:rPr>
          <w:spacing w:val="5"/>
          <w:sz w:val="28"/>
        </w:rPr>
        <w:t xml:space="preserve">аминосалициловая кислота, </w:t>
      </w:r>
      <w:r>
        <w:rPr>
          <w:sz w:val="28"/>
        </w:rPr>
        <w:t>антигистаминные препараты, хлорированные углеводные инсектициды, ибупрофен, инсулин, фенацетин, сульфонамиды,</w:t>
      </w:r>
      <w:r>
        <w:rPr>
          <w:spacing w:val="-5"/>
          <w:sz w:val="28"/>
        </w:rPr>
        <w:t xml:space="preserve"> </w:t>
      </w:r>
      <w:r>
        <w:rPr>
          <w:sz w:val="28"/>
        </w:rPr>
        <w:t>тетрациклин.</w:t>
      </w:r>
      <w:proofErr w:type="gramEnd"/>
    </w:p>
    <w:p w:rsidR="00925438" w:rsidRDefault="001F4271">
      <w:pPr>
        <w:pStyle w:val="a4"/>
        <w:numPr>
          <w:ilvl w:val="0"/>
          <w:numId w:val="27"/>
        </w:numPr>
        <w:tabs>
          <w:tab w:val="left" w:pos="843"/>
        </w:tabs>
        <w:spacing w:before="2"/>
        <w:ind w:left="842"/>
        <w:jc w:val="both"/>
        <w:rPr>
          <w:sz w:val="28"/>
        </w:rPr>
      </w:pPr>
      <w:r>
        <w:rPr>
          <w:sz w:val="28"/>
        </w:rPr>
        <w:t>некоторые инфекционные заболевания (вирусный</w:t>
      </w:r>
      <w:r>
        <w:rPr>
          <w:spacing w:val="-8"/>
          <w:sz w:val="28"/>
        </w:rPr>
        <w:t xml:space="preserve"> </w:t>
      </w:r>
      <w:r>
        <w:rPr>
          <w:sz w:val="28"/>
        </w:rPr>
        <w:t>гепатит).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397"/>
        </w:tabs>
        <w:spacing w:before="45" w:line="273" w:lineRule="auto"/>
        <w:ind w:right="193" w:firstLine="785"/>
        <w:jc w:val="both"/>
        <w:rPr>
          <w:sz w:val="28"/>
        </w:rPr>
      </w:pPr>
      <w:r>
        <w:rPr>
          <w:sz w:val="28"/>
        </w:rPr>
        <w:t xml:space="preserve">Для </w:t>
      </w:r>
      <w:r>
        <w:rPr>
          <w:spacing w:val="2"/>
          <w:sz w:val="28"/>
        </w:rPr>
        <w:t xml:space="preserve">обеспечения качества лабораторных исследований </w:t>
      </w:r>
      <w:r>
        <w:rPr>
          <w:sz w:val="28"/>
        </w:rPr>
        <w:t xml:space="preserve">при </w:t>
      </w:r>
      <w:r>
        <w:rPr>
          <w:spacing w:val="2"/>
          <w:sz w:val="28"/>
        </w:rPr>
        <w:t xml:space="preserve">проведении </w:t>
      </w:r>
      <w:r>
        <w:rPr>
          <w:sz w:val="28"/>
        </w:rPr>
        <w:t>иммуногематологических исследований учитываются особенности взятия, доставки и хранения образца</w:t>
      </w:r>
      <w:r>
        <w:rPr>
          <w:spacing w:val="-3"/>
          <w:sz w:val="28"/>
        </w:rPr>
        <w:t xml:space="preserve"> </w:t>
      </w:r>
      <w:r>
        <w:rPr>
          <w:sz w:val="28"/>
        </w:rPr>
        <w:t>крови.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502"/>
        </w:tabs>
        <w:spacing w:before="2" w:line="273" w:lineRule="auto"/>
        <w:ind w:right="247" w:firstLine="874"/>
        <w:jc w:val="both"/>
        <w:rPr>
          <w:sz w:val="28"/>
        </w:rPr>
      </w:pPr>
      <w:r>
        <w:rPr>
          <w:sz w:val="28"/>
        </w:rPr>
        <w:t xml:space="preserve">Для </w:t>
      </w:r>
      <w:r>
        <w:rPr>
          <w:spacing w:val="2"/>
          <w:sz w:val="28"/>
        </w:rPr>
        <w:t xml:space="preserve">выполнения иммуногематологических исследований используется </w:t>
      </w:r>
      <w:r>
        <w:rPr>
          <w:sz w:val="28"/>
        </w:rPr>
        <w:t>сыворотка крови или</w:t>
      </w:r>
      <w:r>
        <w:rPr>
          <w:spacing w:val="-4"/>
          <w:sz w:val="28"/>
        </w:rPr>
        <w:t xml:space="preserve"> </w:t>
      </w:r>
      <w:r>
        <w:rPr>
          <w:sz w:val="28"/>
        </w:rPr>
        <w:t>плазма.</w:t>
      </w:r>
    </w:p>
    <w:p w:rsidR="00925438" w:rsidRDefault="00925438">
      <w:pPr>
        <w:spacing w:line="273" w:lineRule="auto"/>
        <w:jc w:val="both"/>
        <w:rPr>
          <w:sz w:val="28"/>
        </w:rPr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4"/>
        <w:numPr>
          <w:ilvl w:val="1"/>
          <w:numId w:val="32"/>
        </w:numPr>
        <w:tabs>
          <w:tab w:val="left" w:pos="1114"/>
        </w:tabs>
        <w:spacing w:before="60" w:line="273" w:lineRule="auto"/>
        <w:ind w:right="198" w:firstLine="548"/>
        <w:jc w:val="left"/>
        <w:rPr>
          <w:sz w:val="28"/>
        </w:rPr>
      </w:pPr>
      <w:r>
        <w:rPr>
          <w:sz w:val="28"/>
        </w:rPr>
        <w:lastRenderedPageBreak/>
        <w:t>Различия между сывороткой и плазмой детерминируются типом пробирки, в которую собирают</w:t>
      </w:r>
      <w:r>
        <w:rPr>
          <w:spacing w:val="-3"/>
          <w:sz w:val="28"/>
        </w:rPr>
        <w:t xml:space="preserve"> </w:t>
      </w:r>
      <w:r>
        <w:rPr>
          <w:sz w:val="28"/>
        </w:rPr>
        <w:t>кровь.</w:t>
      </w:r>
    </w:p>
    <w:p w:rsidR="00925438" w:rsidRDefault="001F4271">
      <w:pPr>
        <w:pStyle w:val="a3"/>
        <w:spacing w:line="273" w:lineRule="auto"/>
        <w:ind w:right="163" w:firstLine="431"/>
      </w:pPr>
      <w:r>
        <w:t>Выбор сыворотки или плазмы для иммуногематологического исследова</w:t>
      </w:r>
      <w:r>
        <w:t>ния зависит от используемых методов исследования.</w:t>
      </w:r>
    </w:p>
    <w:p w:rsidR="00925438" w:rsidRDefault="001F4271">
      <w:pPr>
        <w:pStyle w:val="a3"/>
        <w:spacing w:line="273" w:lineRule="auto"/>
        <w:ind w:firstLine="525"/>
      </w:pPr>
      <w:r>
        <w:t xml:space="preserve">Плазмой называется жидкая часть крови (забранной с антикоагулянтом), которая остается после удаления клеток. </w:t>
      </w:r>
      <w:proofErr w:type="gramStart"/>
      <w:r>
        <w:t xml:space="preserve">Сывороткой называется надосадочная жидкость, образующаяся после свертывания крови (забранной без </w:t>
      </w:r>
      <w:r>
        <w:t>антикоагулянта) и не содержащая фибриноген.</w:t>
      </w:r>
      <w:proofErr w:type="gramEnd"/>
    </w:p>
    <w:p w:rsidR="00925438" w:rsidRDefault="001F4271">
      <w:pPr>
        <w:pStyle w:val="a4"/>
        <w:numPr>
          <w:ilvl w:val="1"/>
          <w:numId w:val="32"/>
        </w:numPr>
        <w:tabs>
          <w:tab w:val="left" w:pos="1385"/>
        </w:tabs>
        <w:spacing w:before="2" w:line="273" w:lineRule="auto"/>
        <w:ind w:right="104" w:firstLine="774"/>
        <w:jc w:val="left"/>
        <w:rPr>
          <w:sz w:val="28"/>
        </w:rPr>
      </w:pPr>
      <w:r>
        <w:rPr>
          <w:sz w:val="28"/>
        </w:rPr>
        <w:t xml:space="preserve">При </w:t>
      </w:r>
      <w:r>
        <w:rPr>
          <w:spacing w:val="2"/>
          <w:sz w:val="28"/>
        </w:rPr>
        <w:t xml:space="preserve">использовании </w:t>
      </w:r>
      <w:r>
        <w:rPr>
          <w:sz w:val="28"/>
        </w:rPr>
        <w:t xml:space="preserve">для </w:t>
      </w:r>
      <w:r>
        <w:rPr>
          <w:spacing w:val="2"/>
          <w:sz w:val="28"/>
        </w:rPr>
        <w:t xml:space="preserve">исследования плазмы существует опасность </w:t>
      </w:r>
      <w:r>
        <w:rPr>
          <w:sz w:val="28"/>
        </w:rPr>
        <w:t>не выявления слабоактивных антител за счет разведения стабилизирующим раствором. Не полностью коагулированная кровь вызывает проблемы в проведении ис</w:t>
      </w:r>
      <w:r>
        <w:rPr>
          <w:sz w:val="28"/>
        </w:rPr>
        <w:t>следования и 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960"/>
        </w:tabs>
        <w:spacing w:before="2"/>
        <w:ind w:left="959" w:hanging="421"/>
        <w:jc w:val="left"/>
        <w:rPr>
          <w:sz w:val="28"/>
        </w:rPr>
      </w:pPr>
      <w:r>
        <w:rPr>
          <w:sz w:val="28"/>
        </w:rPr>
        <w:t>В направление на исследование заносятся следующие</w:t>
      </w:r>
      <w:r>
        <w:rPr>
          <w:spacing w:val="-14"/>
          <w:sz w:val="28"/>
        </w:rPr>
        <w:t xml:space="preserve"> </w:t>
      </w:r>
      <w:r>
        <w:rPr>
          <w:sz w:val="28"/>
        </w:rPr>
        <w:t>сведения:</w:t>
      </w:r>
    </w:p>
    <w:p w:rsidR="00925438" w:rsidRDefault="001F4271">
      <w:pPr>
        <w:pStyle w:val="a4"/>
        <w:numPr>
          <w:ilvl w:val="0"/>
          <w:numId w:val="26"/>
        </w:numPr>
        <w:tabs>
          <w:tab w:val="left" w:pos="843"/>
        </w:tabs>
        <w:spacing w:before="45"/>
        <w:jc w:val="left"/>
        <w:rPr>
          <w:sz w:val="28"/>
        </w:rPr>
      </w:pPr>
      <w:proofErr w:type="gramStart"/>
      <w:r>
        <w:rPr>
          <w:sz w:val="28"/>
        </w:rPr>
        <w:t>фамилия, имя, отчество (при его наличии) реципиента, дата рождения,</w:t>
      </w:r>
      <w:r>
        <w:rPr>
          <w:spacing w:val="-20"/>
          <w:sz w:val="28"/>
        </w:rPr>
        <w:t xml:space="preserve"> </w:t>
      </w:r>
      <w:r>
        <w:rPr>
          <w:sz w:val="28"/>
        </w:rPr>
        <w:t>пол;</w:t>
      </w:r>
      <w:proofErr w:type="gramEnd"/>
    </w:p>
    <w:p w:rsidR="00925438" w:rsidRDefault="001F4271">
      <w:pPr>
        <w:pStyle w:val="a4"/>
        <w:numPr>
          <w:ilvl w:val="0"/>
          <w:numId w:val="26"/>
        </w:numPr>
        <w:tabs>
          <w:tab w:val="left" w:pos="843"/>
        </w:tabs>
        <w:spacing w:before="46"/>
        <w:jc w:val="left"/>
        <w:rPr>
          <w:sz w:val="28"/>
        </w:rPr>
      </w:pPr>
      <w:r>
        <w:rPr>
          <w:sz w:val="28"/>
        </w:rPr>
        <w:t>номер медицинской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карты;</w:t>
      </w:r>
    </w:p>
    <w:p w:rsidR="00925438" w:rsidRDefault="001F4271">
      <w:pPr>
        <w:pStyle w:val="a4"/>
        <w:numPr>
          <w:ilvl w:val="0"/>
          <w:numId w:val="26"/>
        </w:numPr>
        <w:tabs>
          <w:tab w:val="left" w:pos="843"/>
        </w:tabs>
        <w:spacing w:before="45"/>
        <w:jc w:val="left"/>
        <w:rPr>
          <w:sz w:val="28"/>
        </w:rPr>
      </w:pPr>
      <w:r>
        <w:rPr>
          <w:sz w:val="28"/>
        </w:rPr>
        <w:t>наименование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отделения;</w:t>
      </w:r>
    </w:p>
    <w:p w:rsidR="00925438" w:rsidRDefault="001F4271">
      <w:pPr>
        <w:pStyle w:val="a4"/>
        <w:numPr>
          <w:ilvl w:val="0"/>
          <w:numId w:val="26"/>
        </w:numPr>
        <w:tabs>
          <w:tab w:val="left" w:pos="843"/>
        </w:tabs>
        <w:spacing w:before="46"/>
        <w:jc w:val="left"/>
        <w:rPr>
          <w:sz w:val="28"/>
        </w:rPr>
      </w:pPr>
      <w:r>
        <w:rPr>
          <w:sz w:val="28"/>
        </w:rPr>
        <w:t>наименование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теста;</w:t>
      </w:r>
    </w:p>
    <w:p w:rsidR="00925438" w:rsidRDefault="001F4271">
      <w:pPr>
        <w:pStyle w:val="a4"/>
        <w:numPr>
          <w:ilvl w:val="0"/>
          <w:numId w:val="26"/>
        </w:numPr>
        <w:tabs>
          <w:tab w:val="left" w:pos="843"/>
        </w:tabs>
        <w:spacing w:before="45"/>
        <w:jc w:val="left"/>
        <w:rPr>
          <w:sz w:val="28"/>
        </w:rPr>
      </w:pPr>
      <w:r>
        <w:rPr>
          <w:sz w:val="28"/>
        </w:rPr>
        <w:t>клинические</w:t>
      </w:r>
      <w:r>
        <w:rPr>
          <w:spacing w:val="-18"/>
          <w:sz w:val="28"/>
        </w:rPr>
        <w:t xml:space="preserve"> </w:t>
      </w:r>
      <w:r>
        <w:rPr>
          <w:sz w:val="28"/>
        </w:rPr>
        <w:t>детали;</w:t>
      </w:r>
    </w:p>
    <w:p w:rsidR="00925438" w:rsidRDefault="001F4271">
      <w:pPr>
        <w:pStyle w:val="a4"/>
        <w:numPr>
          <w:ilvl w:val="0"/>
          <w:numId w:val="26"/>
        </w:numPr>
        <w:tabs>
          <w:tab w:val="left" w:pos="843"/>
        </w:tabs>
        <w:spacing w:before="46"/>
        <w:jc w:val="left"/>
        <w:rPr>
          <w:sz w:val="28"/>
        </w:rPr>
      </w:pPr>
      <w:r>
        <w:rPr>
          <w:sz w:val="28"/>
        </w:rPr>
        <w:t>отметка о срочности выполнения исследования (если</w:t>
      </w:r>
      <w:r>
        <w:rPr>
          <w:spacing w:val="-11"/>
          <w:sz w:val="28"/>
        </w:rPr>
        <w:t xml:space="preserve"> </w:t>
      </w:r>
      <w:r>
        <w:rPr>
          <w:sz w:val="28"/>
        </w:rPr>
        <w:t>требуется);</w:t>
      </w:r>
    </w:p>
    <w:p w:rsidR="00925438" w:rsidRDefault="001F4271">
      <w:pPr>
        <w:pStyle w:val="a4"/>
        <w:numPr>
          <w:ilvl w:val="0"/>
          <w:numId w:val="26"/>
        </w:numPr>
        <w:tabs>
          <w:tab w:val="left" w:pos="1144"/>
        </w:tabs>
        <w:spacing w:before="45" w:line="273" w:lineRule="auto"/>
        <w:ind w:left="120" w:right="220" w:firstLine="673"/>
        <w:jc w:val="left"/>
        <w:rPr>
          <w:sz w:val="28"/>
        </w:rPr>
      </w:pPr>
      <w:r>
        <w:rPr>
          <w:sz w:val="28"/>
        </w:rPr>
        <w:t>фамилия, имя, отчество (при его наличии) лица, выполнившего первичное исследование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6"/>
          <w:sz w:val="28"/>
        </w:rPr>
        <w:t xml:space="preserve"> </w:t>
      </w:r>
      <w:r>
        <w:rPr>
          <w:sz w:val="28"/>
        </w:rPr>
        <w:t>крови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направляющего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кровь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6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исследование.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993"/>
        </w:tabs>
        <w:spacing w:line="273" w:lineRule="auto"/>
        <w:ind w:right="108" w:firstLine="446"/>
        <w:jc w:val="both"/>
        <w:rPr>
          <w:sz w:val="28"/>
        </w:rPr>
      </w:pPr>
      <w:r>
        <w:rPr>
          <w:sz w:val="28"/>
        </w:rPr>
        <w:t xml:space="preserve">На пробирку с образцом крови наклеивается марка с полным именем пациента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фамилия, имя, отчество (при его наличии), полной датой рождения (число, месяц, год), указанием местонахождения пациента (отделение) и датой забора образца</w:t>
      </w:r>
      <w:r>
        <w:rPr>
          <w:spacing w:val="-23"/>
          <w:sz w:val="28"/>
        </w:rPr>
        <w:t xml:space="preserve"> </w:t>
      </w:r>
      <w:r>
        <w:rPr>
          <w:sz w:val="28"/>
        </w:rPr>
        <w:t>крови.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011"/>
        </w:tabs>
        <w:spacing w:before="2" w:line="273" w:lineRule="auto"/>
        <w:ind w:right="182" w:firstLine="462"/>
        <w:jc w:val="both"/>
        <w:rPr>
          <w:sz w:val="28"/>
        </w:rPr>
      </w:pPr>
      <w:r>
        <w:rPr>
          <w:sz w:val="28"/>
        </w:rPr>
        <w:t>При неправильной ма</w:t>
      </w:r>
      <w:r>
        <w:rPr>
          <w:sz w:val="28"/>
        </w:rPr>
        <w:t>ркировке или несовпадении данных направления и марки пробирки образец не принимается на</w:t>
      </w:r>
      <w:r>
        <w:rPr>
          <w:spacing w:val="-8"/>
          <w:sz w:val="28"/>
        </w:rPr>
        <w:t xml:space="preserve"> </w:t>
      </w:r>
      <w:r>
        <w:rPr>
          <w:sz w:val="28"/>
        </w:rPr>
        <w:t>исследование.</w:t>
      </w:r>
    </w:p>
    <w:p w:rsidR="00925438" w:rsidRDefault="001F4271">
      <w:pPr>
        <w:pStyle w:val="a3"/>
        <w:spacing w:line="273" w:lineRule="auto"/>
        <w:ind w:right="278" w:firstLine="1064"/>
        <w:jc w:val="both"/>
      </w:pPr>
      <w:r>
        <w:t>Об имеющемся нарушении маркировки незамедлительно оповещается направляющая сторона.</w:t>
      </w:r>
    </w:p>
    <w:p w:rsidR="00925438" w:rsidRDefault="001F4271">
      <w:pPr>
        <w:pStyle w:val="a3"/>
        <w:spacing w:before="0" w:line="273" w:lineRule="auto"/>
        <w:ind w:right="185" w:firstLine="485"/>
        <w:jc w:val="both"/>
      </w:pPr>
      <w:r>
        <w:t>В экстренных ситуациях, при отсутствии возможности повторного забора о</w:t>
      </w:r>
      <w:r>
        <w:t>бразца крови, с устного согласия врача, направившего образец на исследование, образец допускается к исследованию.</w:t>
      </w:r>
    </w:p>
    <w:p w:rsidR="00925438" w:rsidRDefault="001F4271">
      <w:pPr>
        <w:pStyle w:val="a3"/>
        <w:spacing w:before="2" w:line="273" w:lineRule="auto"/>
        <w:ind w:right="104" w:firstLine="581"/>
        <w:jc w:val="both"/>
      </w:pPr>
      <w:r>
        <w:t>В журнале учета результатов исследования и в бланке результата исследования производится отметка об имеющемся расхождении в маркировке и фамил</w:t>
      </w:r>
      <w:r>
        <w:t>ия, инициалы</w:t>
      </w:r>
    </w:p>
    <w:p w:rsidR="00925438" w:rsidRDefault="001F4271">
      <w:pPr>
        <w:pStyle w:val="a3"/>
        <w:jc w:val="both"/>
      </w:pPr>
      <w:r>
        <w:t>, должность лица направляющей стороны, выдавшего согласие на исследование.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514"/>
        </w:tabs>
        <w:spacing w:before="45" w:line="273" w:lineRule="auto"/>
        <w:ind w:right="250" w:firstLine="882"/>
        <w:jc w:val="both"/>
        <w:rPr>
          <w:sz w:val="28"/>
        </w:rPr>
      </w:pPr>
      <w:r>
        <w:rPr>
          <w:spacing w:val="2"/>
          <w:sz w:val="28"/>
        </w:rPr>
        <w:t xml:space="preserve">При </w:t>
      </w:r>
      <w:r>
        <w:rPr>
          <w:spacing w:val="3"/>
          <w:sz w:val="28"/>
        </w:rPr>
        <w:t xml:space="preserve">взятии образца крови </w:t>
      </w:r>
      <w:r>
        <w:rPr>
          <w:sz w:val="28"/>
        </w:rPr>
        <w:t xml:space="preserve">на </w:t>
      </w:r>
      <w:r>
        <w:rPr>
          <w:spacing w:val="3"/>
          <w:sz w:val="28"/>
        </w:rPr>
        <w:t xml:space="preserve">иммуногематологическое исследование </w:t>
      </w:r>
      <w:r>
        <w:rPr>
          <w:sz w:val="28"/>
        </w:rPr>
        <w:t>выполняются 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требования:</w:t>
      </w:r>
    </w:p>
    <w:p w:rsidR="00925438" w:rsidRDefault="001F4271">
      <w:pPr>
        <w:pStyle w:val="a4"/>
        <w:numPr>
          <w:ilvl w:val="0"/>
          <w:numId w:val="25"/>
        </w:numPr>
        <w:tabs>
          <w:tab w:val="left" w:pos="843"/>
        </w:tabs>
        <w:jc w:val="both"/>
        <w:rPr>
          <w:sz w:val="28"/>
        </w:rPr>
      </w:pPr>
      <w:r>
        <w:rPr>
          <w:sz w:val="28"/>
        </w:rPr>
        <w:t xml:space="preserve">взятие </w:t>
      </w:r>
      <w:proofErr w:type="gramStart"/>
      <w:r>
        <w:rPr>
          <w:sz w:val="28"/>
        </w:rPr>
        <w:t>венозной</w:t>
      </w:r>
      <w:proofErr w:type="gramEnd"/>
      <w:r>
        <w:rPr>
          <w:sz w:val="28"/>
        </w:rPr>
        <w:t xml:space="preserve"> крови производится ответственным медицинским</w:t>
      </w:r>
      <w:r>
        <w:rPr>
          <w:spacing w:val="-25"/>
          <w:sz w:val="28"/>
        </w:rPr>
        <w:t xml:space="preserve"> </w:t>
      </w:r>
      <w:r>
        <w:rPr>
          <w:sz w:val="28"/>
        </w:rPr>
        <w:t>работником;</w:t>
      </w:r>
    </w:p>
    <w:p w:rsidR="00925438" w:rsidRDefault="001F4271">
      <w:pPr>
        <w:pStyle w:val="a4"/>
        <w:numPr>
          <w:ilvl w:val="0"/>
          <w:numId w:val="25"/>
        </w:numPr>
        <w:tabs>
          <w:tab w:val="left" w:pos="1406"/>
        </w:tabs>
        <w:spacing w:before="46" w:line="273" w:lineRule="auto"/>
        <w:ind w:left="120" w:right="254" w:firstLine="893"/>
        <w:jc w:val="both"/>
        <w:rPr>
          <w:sz w:val="28"/>
        </w:rPr>
      </w:pPr>
      <w:r>
        <w:rPr>
          <w:spacing w:val="3"/>
          <w:sz w:val="28"/>
        </w:rPr>
        <w:t xml:space="preserve">если </w:t>
      </w:r>
      <w:r>
        <w:rPr>
          <w:spacing w:val="4"/>
          <w:sz w:val="28"/>
        </w:rPr>
        <w:t xml:space="preserve">реципиент получает внутривенные вливания, </w:t>
      </w:r>
      <w:r>
        <w:rPr>
          <w:spacing w:val="3"/>
          <w:sz w:val="28"/>
        </w:rPr>
        <w:t xml:space="preserve">образец крови для </w:t>
      </w:r>
      <w:r>
        <w:rPr>
          <w:sz w:val="28"/>
        </w:rPr>
        <w:t>исследования берется из вены с противоположной</w:t>
      </w:r>
      <w:r>
        <w:rPr>
          <w:spacing w:val="-11"/>
          <w:sz w:val="28"/>
        </w:rPr>
        <w:t xml:space="preserve"> </w:t>
      </w:r>
      <w:r>
        <w:rPr>
          <w:sz w:val="28"/>
        </w:rPr>
        <w:t>стороны;</w:t>
      </w:r>
    </w:p>
    <w:p w:rsidR="00925438" w:rsidRDefault="00925438">
      <w:pPr>
        <w:spacing w:line="273" w:lineRule="auto"/>
        <w:jc w:val="both"/>
        <w:rPr>
          <w:sz w:val="28"/>
        </w:rPr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4"/>
        <w:numPr>
          <w:ilvl w:val="0"/>
          <w:numId w:val="25"/>
        </w:numPr>
        <w:tabs>
          <w:tab w:val="left" w:pos="967"/>
        </w:tabs>
        <w:spacing w:before="60" w:line="273" w:lineRule="auto"/>
        <w:ind w:left="120" w:right="185" w:firstLine="524"/>
        <w:jc w:val="both"/>
        <w:rPr>
          <w:sz w:val="28"/>
        </w:rPr>
      </w:pPr>
      <w:r>
        <w:rPr>
          <w:sz w:val="28"/>
        </w:rPr>
        <w:lastRenderedPageBreak/>
        <w:t xml:space="preserve">в некоторых случаях для иммуногематологического исследования допускается использование </w:t>
      </w:r>
      <w:proofErr w:type="gramStart"/>
      <w:r>
        <w:rPr>
          <w:sz w:val="28"/>
        </w:rPr>
        <w:t>капиллярной</w:t>
      </w:r>
      <w:proofErr w:type="gramEnd"/>
      <w:r>
        <w:rPr>
          <w:sz w:val="28"/>
        </w:rPr>
        <w:t xml:space="preserve"> крови, взятие </w:t>
      </w:r>
      <w:r>
        <w:rPr>
          <w:sz w:val="28"/>
        </w:rPr>
        <w:t>крови производится непосредственно перед исследованием.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435"/>
        </w:tabs>
        <w:spacing w:before="2" w:line="273" w:lineRule="auto"/>
        <w:ind w:right="240" w:firstLine="816"/>
        <w:jc w:val="both"/>
        <w:rPr>
          <w:sz w:val="28"/>
        </w:rPr>
      </w:pPr>
      <w:r>
        <w:rPr>
          <w:spacing w:val="2"/>
          <w:sz w:val="28"/>
        </w:rPr>
        <w:t xml:space="preserve">Температурный режим хранения образца крови, предназначенного </w:t>
      </w:r>
      <w:r>
        <w:rPr>
          <w:sz w:val="28"/>
        </w:rPr>
        <w:t>для иммуногематологического исследования от +20С до</w:t>
      </w:r>
      <w:r>
        <w:rPr>
          <w:spacing w:val="-9"/>
          <w:sz w:val="28"/>
        </w:rPr>
        <w:t xml:space="preserve"> </w:t>
      </w:r>
      <w:r>
        <w:rPr>
          <w:sz w:val="28"/>
        </w:rPr>
        <w:t>+60С.</w:t>
      </w:r>
    </w:p>
    <w:p w:rsidR="00925438" w:rsidRDefault="001F4271">
      <w:pPr>
        <w:pStyle w:val="a3"/>
        <w:spacing w:before="0"/>
        <w:ind w:left="539"/>
        <w:jc w:val="both"/>
      </w:pPr>
      <w:r>
        <w:t>Сроки хранения образца крови:</w:t>
      </w:r>
    </w:p>
    <w:p w:rsidR="00925438" w:rsidRDefault="001F4271">
      <w:pPr>
        <w:pStyle w:val="a4"/>
        <w:numPr>
          <w:ilvl w:val="0"/>
          <w:numId w:val="24"/>
        </w:numPr>
        <w:tabs>
          <w:tab w:val="left" w:pos="1509"/>
        </w:tabs>
        <w:spacing w:before="46" w:line="273" w:lineRule="auto"/>
        <w:ind w:right="266" w:firstLine="981"/>
        <w:jc w:val="both"/>
        <w:rPr>
          <w:sz w:val="28"/>
        </w:rPr>
      </w:pPr>
      <w:r>
        <w:rPr>
          <w:spacing w:val="4"/>
          <w:sz w:val="28"/>
        </w:rPr>
        <w:t xml:space="preserve">образца крови реципиента </w:t>
      </w:r>
      <w:r>
        <w:rPr>
          <w:spacing w:val="3"/>
          <w:sz w:val="28"/>
        </w:rPr>
        <w:t xml:space="preserve">для </w:t>
      </w:r>
      <w:r>
        <w:rPr>
          <w:spacing w:val="4"/>
          <w:sz w:val="28"/>
        </w:rPr>
        <w:t xml:space="preserve">проведения </w:t>
      </w:r>
      <w:r>
        <w:rPr>
          <w:spacing w:val="3"/>
          <w:sz w:val="28"/>
        </w:rPr>
        <w:t>иммуногемат</w:t>
      </w:r>
      <w:r>
        <w:rPr>
          <w:spacing w:val="3"/>
          <w:sz w:val="28"/>
        </w:rPr>
        <w:t xml:space="preserve">ологических </w:t>
      </w:r>
      <w:r>
        <w:rPr>
          <w:sz w:val="28"/>
        </w:rPr>
        <w:t>исследований при соблюдении условий хранения - не более 2</w:t>
      </w:r>
      <w:r>
        <w:rPr>
          <w:spacing w:val="-17"/>
          <w:sz w:val="28"/>
        </w:rPr>
        <w:t xml:space="preserve"> </w:t>
      </w:r>
      <w:r>
        <w:rPr>
          <w:sz w:val="28"/>
        </w:rPr>
        <w:t>суток;</w:t>
      </w:r>
    </w:p>
    <w:p w:rsidR="00925438" w:rsidRDefault="001F4271">
      <w:pPr>
        <w:pStyle w:val="a4"/>
        <w:numPr>
          <w:ilvl w:val="0"/>
          <w:numId w:val="24"/>
        </w:numPr>
        <w:tabs>
          <w:tab w:val="left" w:pos="1392"/>
        </w:tabs>
        <w:spacing w:line="273" w:lineRule="auto"/>
        <w:ind w:right="250" w:firstLine="882"/>
        <w:jc w:val="both"/>
        <w:rPr>
          <w:sz w:val="28"/>
        </w:rPr>
      </w:pPr>
      <w:r>
        <w:rPr>
          <w:spacing w:val="3"/>
          <w:sz w:val="28"/>
        </w:rPr>
        <w:t xml:space="preserve">образца крови реципиента после проведения иммуногематологических </w:t>
      </w:r>
      <w:r>
        <w:rPr>
          <w:sz w:val="28"/>
        </w:rPr>
        <w:t>исследований - не менее 2</w:t>
      </w:r>
      <w:r>
        <w:rPr>
          <w:spacing w:val="-7"/>
          <w:sz w:val="28"/>
        </w:rPr>
        <w:t xml:space="preserve"> </w:t>
      </w:r>
      <w:r>
        <w:rPr>
          <w:sz w:val="28"/>
        </w:rPr>
        <w:t>суток;</w:t>
      </w:r>
    </w:p>
    <w:p w:rsidR="00925438" w:rsidRDefault="001F4271">
      <w:pPr>
        <w:pStyle w:val="a4"/>
        <w:numPr>
          <w:ilvl w:val="0"/>
          <w:numId w:val="24"/>
        </w:numPr>
        <w:tabs>
          <w:tab w:val="left" w:pos="1061"/>
        </w:tabs>
        <w:spacing w:line="273" w:lineRule="auto"/>
        <w:ind w:right="206" w:firstLine="603"/>
        <w:jc w:val="both"/>
        <w:rPr>
          <w:sz w:val="28"/>
        </w:rPr>
      </w:pPr>
      <w:r>
        <w:rPr>
          <w:sz w:val="28"/>
        </w:rPr>
        <w:t>кровь реципиента для постановки пробы на индивидуальную совместимость забирается или непосредственно перед трансфузией или накануне планируемой трансфузии, но не ранее, чем за 2</w:t>
      </w:r>
      <w:r>
        <w:rPr>
          <w:spacing w:val="-8"/>
          <w:sz w:val="28"/>
        </w:rPr>
        <w:t xml:space="preserve"> </w:t>
      </w:r>
      <w:r>
        <w:rPr>
          <w:sz w:val="28"/>
        </w:rPr>
        <w:t>дня;</w:t>
      </w:r>
    </w:p>
    <w:p w:rsidR="00925438" w:rsidRDefault="001F4271">
      <w:pPr>
        <w:pStyle w:val="a4"/>
        <w:numPr>
          <w:ilvl w:val="0"/>
          <w:numId w:val="24"/>
        </w:numPr>
        <w:tabs>
          <w:tab w:val="left" w:pos="1178"/>
        </w:tabs>
        <w:spacing w:line="273" w:lineRule="auto"/>
        <w:ind w:right="223" w:firstLine="700"/>
        <w:jc w:val="both"/>
        <w:rPr>
          <w:sz w:val="28"/>
        </w:rPr>
      </w:pPr>
      <w:r>
        <w:rPr>
          <w:spacing w:val="2"/>
          <w:sz w:val="28"/>
        </w:rPr>
        <w:t xml:space="preserve">хранение образцов крови реципиента </w:t>
      </w:r>
      <w:r>
        <w:rPr>
          <w:sz w:val="28"/>
        </w:rPr>
        <w:t xml:space="preserve">и </w:t>
      </w:r>
      <w:r>
        <w:rPr>
          <w:spacing w:val="2"/>
          <w:sz w:val="28"/>
        </w:rPr>
        <w:t xml:space="preserve">донора после постановки проб </w:t>
      </w:r>
      <w:r>
        <w:rPr>
          <w:sz w:val="28"/>
        </w:rPr>
        <w:t>на инди</w:t>
      </w:r>
      <w:r>
        <w:rPr>
          <w:sz w:val="28"/>
        </w:rPr>
        <w:t>видуальную совместимость - не менее 5</w:t>
      </w:r>
      <w:r>
        <w:rPr>
          <w:spacing w:val="-10"/>
          <w:sz w:val="28"/>
        </w:rPr>
        <w:t xml:space="preserve"> </w:t>
      </w:r>
      <w:r>
        <w:rPr>
          <w:sz w:val="28"/>
        </w:rPr>
        <w:t>суток.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399"/>
        </w:tabs>
        <w:spacing w:line="273" w:lineRule="auto"/>
        <w:ind w:right="237" w:firstLine="784"/>
        <w:jc w:val="both"/>
        <w:rPr>
          <w:sz w:val="28"/>
        </w:rPr>
      </w:pPr>
      <w:r>
        <w:rPr>
          <w:spacing w:val="3"/>
          <w:sz w:val="28"/>
        </w:rPr>
        <w:t xml:space="preserve">Образцы крови, имеющие признаки гемолиза </w:t>
      </w:r>
      <w:r>
        <w:rPr>
          <w:spacing w:val="2"/>
          <w:sz w:val="28"/>
        </w:rPr>
        <w:t xml:space="preserve">или </w:t>
      </w:r>
      <w:r>
        <w:rPr>
          <w:spacing w:val="3"/>
          <w:sz w:val="28"/>
        </w:rPr>
        <w:t xml:space="preserve">хилеза, </w:t>
      </w:r>
      <w:r>
        <w:rPr>
          <w:sz w:val="28"/>
        </w:rPr>
        <w:t xml:space="preserve">не </w:t>
      </w:r>
      <w:r>
        <w:rPr>
          <w:spacing w:val="3"/>
          <w:sz w:val="28"/>
        </w:rPr>
        <w:t xml:space="preserve">подлежат </w:t>
      </w:r>
      <w:r>
        <w:rPr>
          <w:sz w:val="28"/>
        </w:rPr>
        <w:t>исследованию.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465"/>
        </w:tabs>
        <w:spacing w:line="273" w:lineRule="auto"/>
        <w:ind w:right="243" w:firstLine="842"/>
        <w:jc w:val="both"/>
        <w:rPr>
          <w:sz w:val="28"/>
        </w:rPr>
      </w:pPr>
      <w:r>
        <w:rPr>
          <w:spacing w:val="2"/>
          <w:sz w:val="28"/>
        </w:rPr>
        <w:t xml:space="preserve">Методы микроколоночной агглютинации являются референсными </w:t>
      </w:r>
      <w:r>
        <w:rPr>
          <w:sz w:val="28"/>
        </w:rPr>
        <w:t>при иммуногематологических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исследованиях.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66"/>
        </w:tabs>
        <w:spacing w:line="273" w:lineRule="auto"/>
        <w:ind w:right="183" w:firstLine="592"/>
        <w:jc w:val="both"/>
        <w:rPr>
          <w:sz w:val="28"/>
        </w:rPr>
      </w:pPr>
      <w:r>
        <w:rPr>
          <w:sz w:val="28"/>
        </w:rPr>
        <w:t>Для иммуногематологических иссле</w:t>
      </w:r>
      <w:r>
        <w:rPr>
          <w:sz w:val="28"/>
        </w:rPr>
        <w:t>дований образцов крови потенциальных реципиентов используются реагенты с моноклональными антителами и оборудование, зарегистрированные государственным органом в сфере обращения лекарственных средств и медицинских изделий в соответствии с пунктом 7 статьи 1</w:t>
      </w:r>
      <w:r>
        <w:rPr>
          <w:sz w:val="28"/>
        </w:rPr>
        <w:t>0</w:t>
      </w:r>
      <w:r>
        <w:rPr>
          <w:spacing w:val="-33"/>
          <w:sz w:val="28"/>
        </w:rPr>
        <w:t xml:space="preserve"> </w:t>
      </w:r>
      <w:r>
        <w:rPr>
          <w:sz w:val="28"/>
        </w:rPr>
        <w:t>Кодекса.</w:t>
      </w:r>
    </w:p>
    <w:p w:rsidR="00925438" w:rsidRDefault="001F4271">
      <w:pPr>
        <w:pStyle w:val="a3"/>
        <w:spacing w:before="2" w:line="273" w:lineRule="auto"/>
        <w:ind w:right="225" w:firstLine="721"/>
        <w:jc w:val="both"/>
      </w:pPr>
      <w:r>
        <w:t>Проводится входной и ежедневный внутри лабораторный контроль качества реагентов для подтверждения их активности, и специфичности.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069"/>
        </w:tabs>
        <w:spacing w:line="273" w:lineRule="auto"/>
        <w:ind w:right="188" w:firstLine="511"/>
        <w:jc w:val="both"/>
        <w:rPr>
          <w:sz w:val="28"/>
        </w:rPr>
      </w:pPr>
      <w:r>
        <w:rPr>
          <w:sz w:val="28"/>
        </w:rPr>
        <w:t xml:space="preserve">Исследования проводятся на автоматизированных и полуавтоматизированных </w:t>
      </w:r>
      <w:proofErr w:type="gramStart"/>
      <w:r>
        <w:rPr>
          <w:sz w:val="28"/>
        </w:rPr>
        <w:t>системах</w:t>
      </w:r>
      <w:proofErr w:type="gramEnd"/>
      <w:r>
        <w:rPr>
          <w:sz w:val="28"/>
        </w:rPr>
        <w:t>, посредством техник микроколоночной</w:t>
      </w:r>
      <w:r>
        <w:rPr>
          <w:spacing w:val="-9"/>
          <w:sz w:val="28"/>
        </w:rPr>
        <w:t xml:space="preserve"> </w:t>
      </w:r>
      <w:r>
        <w:rPr>
          <w:sz w:val="28"/>
        </w:rPr>
        <w:t>агглютинации.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552"/>
        </w:tabs>
        <w:spacing w:line="273" w:lineRule="auto"/>
        <w:ind w:right="183" w:firstLine="914"/>
        <w:jc w:val="both"/>
        <w:rPr>
          <w:sz w:val="28"/>
        </w:rPr>
      </w:pPr>
      <w:r>
        <w:rPr>
          <w:spacing w:val="2"/>
          <w:sz w:val="28"/>
        </w:rPr>
        <w:t xml:space="preserve">При </w:t>
      </w:r>
      <w:r>
        <w:rPr>
          <w:spacing w:val="3"/>
          <w:sz w:val="28"/>
        </w:rPr>
        <w:t xml:space="preserve">выполнении иммуногематологических исследований </w:t>
      </w:r>
      <w:r>
        <w:rPr>
          <w:sz w:val="28"/>
        </w:rPr>
        <w:t xml:space="preserve">на </w:t>
      </w:r>
      <w:r>
        <w:rPr>
          <w:spacing w:val="3"/>
          <w:sz w:val="28"/>
        </w:rPr>
        <w:t xml:space="preserve">наличие </w:t>
      </w:r>
      <w:r>
        <w:rPr>
          <w:sz w:val="28"/>
        </w:rPr>
        <w:t xml:space="preserve">нерегулярных антиэритроцитарные антител в жидкофазных системах на плоскости и </w:t>
      </w:r>
      <w:r>
        <w:rPr>
          <w:spacing w:val="-13"/>
          <w:sz w:val="28"/>
        </w:rPr>
        <w:t xml:space="preserve">в </w:t>
      </w:r>
      <w:r>
        <w:rPr>
          <w:sz w:val="28"/>
        </w:rPr>
        <w:t>пробирках, прочтение результата реакции агглютинации выполняется с обязательной микроскопией.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13"/>
        </w:tabs>
        <w:spacing w:line="273" w:lineRule="auto"/>
        <w:ind w:right="189" w:firstLine="547"/>
        <w:jc w:val="both"/>
        <w:rPr>
          <w:sz w:val="28"/>
        </w:rPr>
      </w:pPr>
      <w:r>
        <w:rPr>
          <w:sz w:val="28"/>
        </w:rPr>
        <w:t>Первичное исследование группы крови по системе АВО проводится прямым методом – определение групповых антигенов А и В на эритроцитах с использованием моноклональных реагентов с ант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А, анти-В, анти –АВ</w:t>
      </w:r>
      <w:r>
        <w:rPr>
          <w:spacing w:val="-16"/>
          <w:sz w:val="28"/>
        </w:rPr>
        <w:t xml:space="preserve"> </w:t>
      </w:r>
      <w:r>
        <w:rPr>
          <w:sz w:val="28"/>
        </w:rPr>
        <w:t>антителами.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095"/>
        </w:tabs>
        <w:spacing w:before="2" w:line="273" w:lineRule="auto"/>
        <w:ind w:right="193" w:firstLine="533"/>
        <w:jc w:val="both"/>
        <w:rPr>
          <w:sz w:val="28"/>
        </w:rPr>
      </w:pPr>
      <w:r>
        <w:rPr>
          <w:sz w:val="28"/>
        </w:rPr>
        <w:t>Заключительное исследование крови реципиен</w:t>
      </w:r>
      <w:r>
        <w:rPr>
          <w:sz w:val="28"/>
        </w:rPr>
        <w:t>тов проводится по следующим показателям:</w:t>
      </w:r>
    </w:p>
    <w:p w:rsidR="00925438" w:rsidRDefault="001F4271">
      <w:pPr>
        <w:pStyle w:val="a4"/>
        <w:numPr>
          <w:ilvl w:val="0"/>
          <w:numId w:val="23"/>
        </w:numPr>
        <w:tabs>
          <w:tab w:val="left" w:pos="869"/>
        </w:tabs>
        <w:spacing w:line="273" w:lineRule="auto"/>
        <w:ind w:right="106" w:firstLine="441"/>
        <w:jc w:val="both"/>
        <w:rPr>
          <w:sz w:val="28"/>
        </w:rPr>
      </w:pPr>
      <w:r>
        <w:rPr>
          <w:sz w:val="28"/>
        </w:rPr>
        <w:t>определение группы крови системы АВО перекрестным методом с обязательным определением групповых антигенов эритроцитов и антител в сыворотке</w:t>
      </w:r>
      <w:r>
        <w:rPr>
          <w:spacing w:val="-24"/>
          <w:sz w:val="28"/>
        </w:rPr>
        <w:t xml:space="preserve"> </w:t>
      </w:r>
      <w:r>
        <w:rPr>
          <w:sz w:val="28"/>
        </w:rPr>
        <w:t>крови;</w:t>
      </w:r>
    </w:p>
    <w:p w:rsidR="00925438" w:rsidRDefault="00925438">
      <w:pPr>
        <w:spacing w:line="273" w:lineRule="auto"/>
        <w:jc w:val="both"/>
        <w:rPr>
          <w:sz w:val="28"/>
        </w:rPr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4"/>
        <w:numPr>
          <w:ilvl w:val="0"/>
          <w:numId w:val="23"/>
        </w:numPr>
        <w:tabs>
          <w:tab w:val="left" w:pos="1201"/>
        </w:tabs>
        <w:spacing w:before="60" w:line="273" w:lineRule="auto"/>
        <w:ind w:right="228" w:firstLine="720"/>
        <w:jc w:val="left"/>
        <w:rPr>
          <w:sz w:val="28"/>
        </w:rPr>
      </w:pPr>
      <w:r>
        <w:rPr>
          <w:spacing w:val="2"/>
          <w:sz w:val="28"/>
        </w:rPr>
        <w:lastRenderedPageBreak/>
        <w:t xml:space="preserve">определение антигена </w:t>
      </w:r>
      <w:r>
        <w:rPr>
          <w:sz w:val="28"/>
        </w:rPr>
        <w:t xml:space="preserve">D </w:t>
      </w:r>
      <w:r>
        <w:rPr>
          <w:spacing w:val="2"/>
          <w:sz w:val="28"/>
        </w:rPr>
        <w:t xml:space="preserve">системы Резус (при </w:t>
      </w:r>
      <w:r>
        <w:rPr>
          <w:sz w:val="28"/>
        </w:rPr>
        <w:t xml:space="preserve">его </w:t>
      </w:r>
      <w:r>
        <w:rPr>
          <w:spacing w:val="2"/>
          <w:sz w:val="28"/>
        </w:rPr>
        <w:t xml:space="preserve">отсутствии </w:t>
      </w:r>
      <w:r>
        <w:rPr>
          <w:sz w:val="28"/>
        </w:rPr>
        <w:t>–</w:t>
      </w:r>
      <w:r>
        <w:rPr>
          <w:sz w:val="28"/>
        </w:rPr>
        <w:t xml:space="preserve"> </w:t>
      </w:r>
      <w:r>
        <w:rPr>
          <w:spacing w:val="2"/>
          <w:sz w:val="28"/>
        </w:rPr>
        <w:t xml:space="preserve">реципиент </w:t>
      </w:r>
      <w:r>
        <w:rPr>
          <w:sz w:val="28"/>
        </w:rPr>
        <w:t>считается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резус-отрицательным);</w:t>
      </w:r>
    </w:p>
    <w:p w:rsidR="00925438" w:rsidRDefault="001F4271">
      <w:pPr>
        <w:pStyle w:val="a4"/>
        <w:numPr>
          <w:ilvl w:val="0"/>
          <w:numId w:val="23"/>
        </w:numPr>
        <w:tabs>
          <w:tab w:val="left" w:pos="843"/>
        </w:tabs>
        <w:ind w:left="842" w:hanging="304"/>
        <w:jc w:val="left"/>
        <w:rPr>
          <w:sz w:val="28"/>
        </w:rPr>
      </w:pPr>
      <w:r>
        <w:rPr>
          <w:sz w:val="28"/>
        </w:rPr>
        <w:t xml:space="preserve">скрининг </w:t>
      </w:r>
      <w:proofErr w:type="gramStart"/>
      <w:r>
        <w:rPr>
          <w:sz w:val="28"/>
        </w:rPr>
        <w:t>нерегулярных</w:t>
      </w:r>
      <w:proofErr w:type="gramEnd"/>
      <w:r>
        <w:rPr>
          <w:sz w:val="28"/>
        </w:rPr>
        <w:t xml:space="preserve"> антиэритроцитарных</w:t>
      </w:r>
      <w:r>
        <w:rPr>
          <w:spacing w:val="-7"/>
          <w:sz w:val="28"/>
        </w:rPr>
        <w:t xml:space="preserve"> </w:t>
      </w:r>
      <w:r>
        <w:rPr>
          <w:sz w:val="28"/>
        </w:rPr>
        <w:t>аллоантител.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521"/>
          <w:tab w:val="left" w:pos="2005"/>
          <w:tab w:val="left" w:pos="3798"/>
          <w:tab w:val="left" w:pos="5364"/>
          <w:tab w:val="left" w:pos="6843"/>
          <w:tab w:val="left" w:pos="7267"/>
          <w:tab w:val="left" w:pos="7639"/>
          <w:tab w:val="left" w:pos="8047"/>
          <w:tab w:val="left" w:pos="8549"/>
          <w:tab w:val="left" w:pos="10332"/>
        </w:tabs>
        <w:spacing w:before="46" w:line="273" w:lineRule="auto"/>
        <w:ind w:right="189" w:firstLine="887"/>
        <w:jc w:val="left"/>
        <w:rPr>
          <w:sz w:val="28"/>
        </w:rPr>
      </w:pPr>
      <w:r>
        <w:rPr>
          <w:spacing w:val="4"/>
          <w:sz w:val="28"/>
        </w:rPr>
        <w:t xml:space="preserve">Определение группы крови </w:t>
      </w:r>
      <w:r>
        <w:rPr>
          <w:spacing w:val="2"/>
          <w:sz w:val="28"/>
        </w:rPr>
        <w:t xml:space="preserve">по </w:t>
      </w:r>
      <w:r>
        <w:rPr>
          <w:spacing w:val="4"/>
          <w:sz w:val="28"/>
        </w:rPr>
        <w:t xml:space="preserve">системе </w:t>
      </w:r>
      <w:r>
        <w:rPr>
          <w:spacing w:val="3"/>
          <w:sz w:val="28"/>
        </w:rPr>
        <w:t xml:space="preserve">АВО </w:t>
      </w:r>
      <w:r>
        <w:rPr>
          <w:spacing w:val="4"/>
          <w:sz w:val="28"/>
        </w:rPr>
        <w:t xml:space="preserve">перекрестным методом </w:t>
      </w:r>
      <w:r>
        <w:rPr>
          <w:spacing w:val="5"/>
          <w:sz w:val="28"/>
        </w:rPr>
        <w:t>предполагает</w:t>
      </w:r>
      <w:r>
        <w:rPr>
          <w:spacing w:val="5"/>
          <w:sz w:val="28"/>
        </w:rPr>
        <w:tab/>
        <w:t>определение</w:t>
      </w:r>
      <w:r>
        <w:rPr>
          <w:spacing w:val="5"/>
          <w:sz w:val="28"/>
        </w:rPr>
        <w:tab/>
        <w:t>групповых</w:t>
      </w:r>
      <w:r>
        <w:rPr>
          <w:spacing w:val="5"/>
          <w:sz w:val="28"/>
        </w:rPr>
        <w:tab/>
        <w:t>антигенов</w:t>
      </w:r>
      <w:r>
        <w:rPr>
          <w:spacing w:val="5"/>
          <w:sz w:val="28"/>
        </w:rPr>
        <w:tab/>
      </w:r>
      <w:r>
        <w:rPr>
          <w:sz w:val="28"/>
        </w:rPr>
        <w:t>А</w:t>
      </w:r>
      <w:r>
        <w:rPr>
          <w:sz w:val="28"/>
        </w:rPr>
        <w:tab/>
        <w:t>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3"/>
          <w:sz w:val="28"/>
        </w:rPr>
        <w:t>на</w:t>
      </w:r>
      <w:r>
        <w:rPr>
          <w:spacing w:val="3"/>
          <w:sz w:val="28"/>
        </w:rPr>
        <w:tab/>
      </w:r>
      <w:r>
        <w:rPr>
          <w:spacing w:val="5"/>
          <w:sz w:val="28"/>
        </w:rPr>
        <w:t>эритроцитах</w:t>
      </w:r>
      <w:r>
        <w:rPr>
          <w:spacing w:val="5"/>
          <w:sz w:val="28"/>
        </w:rPr>
        <w:tab/>
      </w:r>
      <w:r>
        <w:rPr>
          <w:sz w:val="28"/>
        </w:rPr>
        <w:t>с использованием моноклональных реагентов с ант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А, анти-В, анти -АВ антителами и </w:t>
      </w:r>
      <w:r>
        <w:rPr>
          <w:spacing w:val="3"/>
          <w:sz w:val="28"/>
        </w:rPr>
        <w:t xml:space="preserve">определение групповых антител анти </w:t>
      </w:r>
      <w:r>
        <w:rPr>
          <w:sz w:val="28"/>
        </w:rPr>
        <w:t xml:space="preserve">-А и </w:t>
      </w:r>
      <w:r>
        <w:rPr>
          <w:spacing w:val="3"/>
          <w:sz w:val="28"/>
        </w:rPr>
        <w:t xml:space="preserve">анти-В </w:t>
      </w:r>
      <w:r>
        <w:rPr>
          <w:spacing w:val="2"/>
          <w:sz w:val="28"/>
        </w:rPr>
        <w:t xml:space="preserve">при </w:t>
      </w:r>
      <w:r>
        <w:rPr>
          <w:spacing w:val="3"/>
          <w:sz w:val="28"/>
        </w:rPr>
        <w:t xml:space="preserve">помощи стандартных </w:t>
      </w:r>
      <w:r>
        <w:rPr>
          <w:sz w:val="28"/>
        </w:rPr>
        <w:t>эритроцитов О, А1,</w:t>
      </w:r>
      <w:r>
        <w:rPr>
          <w:spacing w:val="-4"/>
          <w:sz w:val="28"/>
        </w:rPr>
        <w:t xml:space="preserve"> </w:t>
      </w:r>
      <w:r>
        <w:rPr>
          <w:sz w:val="28"/>
        </w:rPr>
        <w:t>В.</w:t>
      </w:r>
    </w:p>
    <w:p w:rsidR="00925438" w:rsidRDefault="001F4271">
      <w:pPr>
        <w:pStyle w:val="a3"/>
        <w:spacing w:before="2" w:line="273" w:lineRule="auto"/>
        <w:ind w:firstLine="613"/>
      </w:pPr>
      <w:r>
        <w:t>При заключительном исследовании используются реагенты отличные по серии выпуска о</w:t>
      </w:r>
      <w:r>
        <w:t xml:space="preserve">т </w:t>
      </w:r>
      <w:proofErr w:type="gramStart"/>
      <w:r>
        <w:t>применявшихся</w:t>
      </w:r>
      <w:proofErr w:type="gramEnd"/>
      <w:r>
        <w:t xml:space="preserve"> для первичного</w:t>
      </w:r>
      <w:r>
        <w:rPr>
          <w:spacing w:val="-9"/>
        </w:rPr>
        <w:t xml:space="preserve"> </w:t>
      </w:r>
      <w:r>
        <w:t>исследования.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381"/>
          <w:tab w:val="left" w:pos="1944"/>
          <w:tab w:val="left" w:pos="2077"/>
          <w:tab w:val="left" w:pos="2578"/>
          <w:tab w:val="left" w:pos="3427"/>
          <w:tab w:val="left" w:pos="3617"/>
          <w:tab w:val="left" w:pos="4276"/>
          <w:tab w:val="left" w:pos="4556"/>
          <w:tab w:val="left" w:pos="4690"/>
          <w:tab w:val="left" w:pos="4917"/>
          <w:tab w:val="left" w:pos="6003"/>
          <w:tab w:val="left" w:pos="6651"/>
          <w:tab w:val="left" w:pos="6808"/>
          <w:tab w:val="left" w:pos="7141"/>
          <w:tab w:val="left" w:pos="8616"/>
          <w:tab w:val="left" w:pos="8977"/>
          <w:tab w:val="left" w:pos="9136"/>
          <w:tab w:val="left" w:pos="9277"/>
        </w:tabs>
        <w:spacing w:line="273" w:lineRule="auto"/>
        <w:ind w:right="235" w:firstLine="770"/>
        <w:jc w:val="left"/>
        <w:rPr>
          <w:sz w:val="28"/>
        </w:rPr>
      </w:pPr>
      <w:r>
        <w:rPr>
          <w:spacing w:val="2"/>
          <w:sz w:val="28"/>
        </w:rPr>
        <w:t xml:space="preserve">Определение антигена </w:t>
      </w:r>
      <w:r>
        <w:rPr>
          <w:sz w:val="28"/>
        </w:rPr>
        <w:t xml:space="preserve">D </w:t>
      </w:r>
      <w:r>
        <w:rPr>
          <w:spacing w:val="2"/>
          <w:sz w:val="28"/>
        </w:rPr>
        <w:t xml:space="preserve">системы Резус </w:t>
      </w:r>
      <w:r>
        <w:rPr>
          <w:sz w:val="28"/>
        </w:rPr>
        <w:t xml:space="preserve">у </w:t>
      </w:r>
      <w:r>
        <w:rPr>
          <w:spacing w:val="2"/>
          <w:sz w:val="28"/>
        </w:rPr>
        <w:t xml:space="preserve">реципиентов производится </w:t>
      </w:r>
      <w:r>
        <w:rPr>
          <w:sz w:val="28"/>
        </w:rPr>
        <w:t xml:space="preserve">с </w:t>
      </w:r>
      <w:r>
        <w:rPr>
          <w:spacing w:val="3"/>
          <w:sz w:val="28"/>
        </w:rPr>
        <w:t>обязательным</w:t>
      </w:r>
      <w:r>
        <w:rPr>
          <w:spacing w:val="3"/>
          <w:sz w:val="28"/>
        </w:rPr>
        <w:tab/>
      </w:r>
      <w:r>
        <w:rPr>
          <w:spacing w:val="3"/>
          <w:sz w:val="28"/>
        </w:rPr>
        <w:tab/>
        <w:t>контролем</w:t>
      </w:r>
      <w:r>
        <w:rPr>
          <w:spacing w:val="3"/>
          <w:sz w:val="28"/>
        </w:rPr>
        <w:tab/>
      </w:r>
      <w:r>
        <w:rPr>
          <w:spacing w:val="3"/>
          <w:sz w:val="28"/>
        </w:rPr>
        <w:tab/>
      </w:r>
      <w:r>
        <w:rPr>
          <w:spacing w:val="2"/>
          <w:sz w:val="28"/>
        </w:rPr>
        <w:t>для</w:t>
      </w:r>
      <w:r>
        <w:rPr>
          <w:spacing w:val="2"/>
          <w:sz w:val="28"/>
        </w:rPr>
        <w:tab/>
        <w:t>исключения</w:t>
      </w:r>
      <w:r>
        <w:rPr>
          <w:spacing w:val="2"/>
          <w:sz w:val="28"/>
        </w:rPr>
        <w:tab/>
      </w:r>
      <w:r>
        <w:rPr>
          <w:spacing w:val="3"/>
          <w:sz w:val="28"/>
        </w:rPr>
        <w:t>ложноположительных</w:t>
      </w:r>
      <w:r>
        <w:rPr>
          <w:spacing w:val="3"/>
          <w:sz w:val="28"/>
        </w:rPr>
        <w:tab/>
        <w:t>результатов следующими</w:t>
      </w:r>
      <w:r>
        <w:rPr>
          <w:spacing w:val="3"/>
          <w:sz w:val="28"/>
        </w:rPr>
        <w:tab/>
        <w:t>методами:</w:t>
      </w:r>
      <w:r>
        <w:rPr>
          <w:spacing w:val="3"/>
          <w:sz w:val="28"/>
        </w:rPr>
        <w:tab/>
        <w:t>методом</w:t>
      </w:r>
      <w:r>
        <w:rPr>
          <w:spacing w:val="3"/>
          <w:sz w:val="28"/>
        </w:rPr>
        <w:tab/>
      </w:r>
      <w:r>
        <w:rPr>
          <w:spacing w:val="3"/>
          <w:sz w:val="28"/>
        </w:rPr>
        <w:tab/>
        <w:t>агглютинации</w:t>
      </w:r>
      <w:r>
        <w:rPr>
          <w:spacing w:val="3"/>
          <w:sz w:val="28"/>
        </w:rPr>
        <w:tab/>
      </w:r>
      <w:r>
        <w:rPr>
          <w:sz w:val="28"/>
        </w:rPr>
        <w:t>на</w:t>
      </w:r>
      <w:r>
        <w:rPr>
          <w:sz w:val="28"/>
        </w:rPr>
        <w:tab/>
      </w:r>
      <w:r>
        <w:rPr>
          <w:spacing w:val="3"/>
          <w:sz w:val="28"/>
        </w:rPr>
        <w:t>плоскости</w:t>
      </w:r>
      <w:r>
        <w:rPr>
          <w:spacing w:val="3"/>
          <w:sz w:val="28"/>
        </w:rPr>
        <w:tab/>
      </w:r>
      <w:r>
        <w:rPr>
          <w:spacing w:val="2"/>
          <w:sz w:val="28"/>
        </w:rPr>
        <w:t>или</w:t>
      </w:r>
      <w:r>
        <w:rPr>
          <w:spacing w:val="2"/>
          <w:sz w:val="28"/>
        </w:rPr>
        <w:tab/>
      </w:r>
      <w:r>
        <w:rPr>
          <w:spacing w:val="2"/>
          <w:sz w:val="28"/>
        </w:rPr>
        <w:tab/>
      </w:r>
      <w:r>
        <w:rPr>
          <w:spacing w:val="3"/>
          <w:sz w:val="28"/>
        </w:rPr>
        <w:t xml:space="preserve">методами </w:t>
      </w:r>
      <w:r>
        <w:rPr>
          <w:spacing w:val="2"/>
          <w:sz w:val="28"/>
        </w:rPr>
        <w:t>микр</w:t>
      </w:r>
      <w:r>
        <w:rPr>
          <w:spacing w:val="2"/>
          <w:sz w:val="28"/>
        </w:rPr>
        <w:t>околоночной</w:t>
      </w:r>
      <w:r>
        <w:rPr>
          <w:spacing w:val="2"/>
          <w:sz w:val="28"/>
        </w:rPr>
        <w:tab/>
        <w:t>агглютинации</w:t>
      </w:r>
      <w:r>
        <w:rPr>
          <w:spacing w:val="2"/>
          <w:sz w:val="28"/>
        </w:rPr>
        <w:tab/>
      </w:r>
      <w:r>
        <w:rPr>
          <w:sz w:val="28"/>
        </w:rPr>
        <w:t>с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2"/>
          <w:sz w:val="28"/>
        </w:rPr>
        <w:t>применением</w:t>
      </w:r>
      <w:r>
        <w:rPr>
          <w:spacing w:val="2"/>
          <w:sz w:val="28"/>
        </w:rPr>
        <w:tab/>
      </w:r>
      <w:r>
        <w:rPr>
          <w:spacing w:val="2"/>
          <w:sz w:val="28"/>
        </w:rPr>
        <w:tab/>
        <w:t>моноклональных</w:t>
      </w:r>
      <w:r>
        <w:rPr>
          <w:spacing w:val="2"/>
          <w:sz w:val="28"/>
        </w:rPr>
        <w:tab/>
      </w:r>
      <w:r>
        <w:rPr>
          <w:spacing w:val="2"/>
          <w:sz w:val="28"/>
        </w:rPr>
        <w:tab/>
        <w:t xml:space="preserve">реактивов, </w:t>
      </w:r>
      <w:r>
        <w:rPr>
          <w:sz w:val="28"/>
        </w:rPr>
        <w:t>содержащих анти-</w:t>
      </w:r>
      <w:proofErr w:type="gramStart"/>
      <w:r>
        <w:rPr>
          <w:sz w:val="28"/>
        </w:rPr>
        <w:t>D</w:t>
      </w:r>
      <w:proofErr w:type="gramEnd"/>
      <w:r>
        <w:rPr>
          <w:sz w:val="28"/>
        </w:rPr>
        <w:t xml:space="preserve"> IgM антитела (реагент</w:t>
      </w:r>
      <w:r>
        <w:rPr>
          <w:spacing w:val="-9"/>
          <w:sz w:val="28"/>
        </w:rPr>
        <w:t xml:space="preserve"> </w:t>
      </w:r>
      <w:r>
        <w:rPr>
          <w:sz w:val="28"/>
        </w:rPr>
        <w:t>анти-D-супер).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035"/>
        </w:tabs>
        <w:spacing w:before="2" w:line="273" w:lineRule="auto"/>
        <w:ind w:right="187" w:firstLine="482"/>
        <w:jc w:val="left"/>
        <w:rPr>
          <w:sz w:val="28"/>
        </w:rPr>
      </w:pPr>
      <w:r>
        <w:rPr>
          <w:sz w:val="28"/>
        </w:rPr>
        <w:t>Тест на наличие слабых антигенов или вариантов антигена D для реципиентов не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проводится.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406"/>
        </w:tabs>
        <w:spacing w:line="273" w:lineRule="auto"/>
        <w:ind w:right="235" w:firstLine="793"/>
        <w:jc w:val="both"/>
        <w:rPr>
          <w:sz w:val="28"/>
        </w:rPr>
      </w:pPr>
      <w:r>
        <w:rPr>
          <w:spacing w:val="2"/>
          <w:sz w:val="28"/>
        </w:rPr>
        <w:t>Определение Келл-принадлежности крови реципи</w:t>
      </w:r>
      <w:r>
        <w:rPr>
          <w:spacing w:val="2"/>
          <w:sz w:val="28"/>
        </w:rPr>
        <w:t xml:space="preserve">ентов проводится </w:t>
      </w:r>
      <w:r>
        <w:rPr>
          <w:sz w:val="28"/>
        </w:rPr>
        <w:t xml:space="preserve">при </w:t>
      </w:r>
      <w:r>
        <w:rPr>
          <w:spacing w:val="2"/>
          <w:sz w:val="28"/>
        </w:rPr>
        <w:t xml:space="preserve">необходимости </w:t>
      </w:r>
      <w:r>
        <w:rPr>
          <w:sz w:val="28"/>
        </w:rPr>
        <w:t xml:space="preserve">с </w:t>
      </w:r>
      <w:r>
        <w:rPr>
          <w:spacing w:val="2"/>
          <w:sz w:val="28"/>
        </w:rPr>
        <w:t xml:space="preserve">применением моноклональных реагентов анти </w:t>
      </w:r>
      <w:r>
        <w:rPr>
          <w:sz w:val="28"/>
        </w:rPr>
        <w:t xml:space="preserve">- К. </w:t>
      </w:r>
      <w:r>
        <w:rPr>
          <w:spacing w:val="2"/>
          <w:sz w:val="28"/>
        </w:rPr>
        <w:t xml:space="preserve">Порядок </w:t>
      </w:r>
      <w:r>
        <w:rPr>
          <w:sz w:val="28"/>
        </w:rPr>
        <w:t>проведения исследования аналогичен такому же, как у</w:t>
      </w:r>
      <w:r>
        <w:rPr>
          <w:spacing w:val="-14"/>
          <w:sz w:val="28"/>
        </w:rPr>
        <w:t xml:space="preserve"> </w:t>
      </w:r>
      <w:r>
        <w:rPr>
          <w:sz w:val="28"/>
        </w:rPr>
        <w:t>доноров.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381"/>
        </w:tabs>
        <w:spacing w:line="273" w:lineRule="auto"/>
        <w:ind w:right="231" w:firstLine="772"/>
        <w:jc w:val="both"/>
        <w:rPr>
          <w:sz w:val="28"/>
        </w:rPr>
      </w:pPr>
      <w:r>
        <w:rPr>
          <w:spacing w:val="2"/>
          <w:sz w:val="28"/>
        </w:rPr>
        <w:t xml:space="preserve">Скрининг </w:t>
      </w:r>
      <w:proofErr w:type="gramStart"/>
      <w:r>
        <w:rPr>
          <w:spacing w:val="2"/>
          <w:sz w:val="28"/>
        </w:rPr>
        <w:t>нерегулярных</w:t>
      </w:r>
      <w:proofErr w:type="gramEnd"/>
      <w:r>
        <w:rPr>
          <w:spacing w:val="2"/>
          <w:sz w:val="28"/>
        </w:rPr>
        <w:t xml:space="preserve"> антиэритроцитарных аллоантител проводится </w:t>
      </w:r>
      <w:r>
        <w:rPr>
          <w:sz w:val="28"/>
        </w:rPr>
        <w:t>с использованием непрямого антиглобулин</w:t>
      </w:r>
      <w:r>
        <w:rPr>
          <w:sz w:val="28"/>
        </w:rPr>
        <w:t>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теста.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976"/>
          <w:tab w:val="left" w:pos="1916"/>
          <w:tab w:val="left" w:pos="4230"/>
          <w:tab w:val="left" w:pos="5815"/>
          <w:tab w:val="left" w:pos="7651"/>
          <w:tab w:val="left" w:pos="9252"/>
        </w:tabs>
        <w:spacing w:line="273" w:lineRule="auto"/>
        <w:ind w:right="104" w:firstLine="433"/>
        <w:jc w:val="left"/>
        <w:rPr>
          <w:sz w:val="28"/>
        </w:rPr>
      </w:pPr>
      <w:r>
        <w:rPr>
          <w:sz w:val="28"/>
        </w:rPr>
        <w:t xml:space="preserve">Для установления специфичности антител, выявленных первичным скринингом, </w:t>
      </w:r>
      <w:r>
        <w:rPr>
          <w:spacing w:val="2"/>
          <w:sz w:val="28"/>
        </w:rPr>
        <w:t xml:space="preserve">используется панель эритроцитов, включающая </w:t>
      </w:r>
      <w:r>
        <w:rPr>
          <w:sz w:val="28"/>
        </w:rPr>
        <w:t xml:space="preserve">не </w:t>
      </w:r>
      <w:r>
        <w:rPr>
          <w:spacing w:val="2"/>
          <w:sz w:val="28"/>
        </w:rPr>
        <w:t xml:space="preserve">менее </w:t>
      </w:r>
      <w:r>
        <w:rPr>
          <w:sz w:val="28"/>
        </w:rPr>
        <w:t xml:space="preserve">10 </w:t>
      </w:r>
      <w:r>
        <w:rPr>
          <w:spacing w:val="2"/>
          <w:sz w:val="28"/>
        </w:rPr>
        <w:t xml:space="preserve">образцов. Панель </w:t>
      </w:r>
      <w:r>
        <w:rPr>
          <w:sz w:val="28"/>
        </w:rPr>
        <w:t xml:space="preserve">стандартных эритроцитов содержит такое сочетание фенотипов, которое позволяет </w:t>
      </w:r>
      <w:r>
        <w:rPr>
          <w:spacing w:val="6"/>
          <w:sz w:val="28"/>
        </w:rPr>
        <w:t>определить</w:t>
      </w:r>
      <w:r>
        <w:rPr>
          <w:spacing w:val="6"/>
          <w:sz w:val="28"/>
        </w:rPr>
        <w:tab/>
      </w:r>
      <w:r>
        <w:rPr>
          <w:spacing w:val="6"/>
          <w:sz w:val="28"/>
        </w:rPr>
        <w:t>специфичности</w:t>
      </w:r>
      <w:r>
        <w:rPr>
          <w:spacing w:val="6"/>
          <w:sz w:val="28"/>
        </w:rPr>
        <w:tab/>
        <w:t>основных</w:t>
      </w:r>
      <w:r>
        <w:rPr>
          <w:spacing w:val="6"/>
          <w:sz w:val="28"/>
        </w:rPr>
        <w:tab/>
        <w:t>клинически</w:t>
      </w:r>
      <w:r>
        <w:rPr>
          <w:spacing w:val="6"/>
          <w:sz w:val="28"/>
        </w:rPr>
        <w:tab/>
        <w:t>значимых</w:t>
      </w:r>
      <w:r>
        <w:rPr>
          <w:spacing w:val="6"/>
          <w:sz w:val="28"/>
        </w:rPr>
        <w:tab/>
        <w:t xml:space="preserve">антител: </w:t>
      </w:r>
      <w:r>
        <w:rPr>
          <w:sz w:val="28"/>
        </w:rPr>
        <w:t xml:space="preserve">моноспецифических и полиспецифических анти-D, -С, </w:t>
      </w:r>
      <w:proofErr w:type="gramStart"/>
      <w:r>
        <w:rPr>
          <w:sz w:val="28"/>
        </w:rPr>
        <w:t>-С</w:t>
      </w:r>
      <w:proofErr w:type="gramEnd"/>
      <w:r>
        <w:rPr>
          <w:sz w:val="28"/>
        </w:rPr>
        <w:t xml:space="preserve"> W, -с, -Е, -е, -К, -к, -Fуа, -</w:t>
      </w:r>
      <w:r>
        <w:rPr>
          <w:spacing w:val="-43"/>
          <w:sz w:val="28"/>
        </w:rPr>
        <w:t xml:space="preserve"> </w:t>
      </w:r>
      <w:r>
        <w:rPr>
          <w:sz w:val="28"/>
        </w:rPr>
        <w:t>Fуb</w:t>
      </w:r>
    </w:p>
    <w:p w:rsidR="00925438" w:rsidRPr="00171548" w:rsidRDefault="001F4271">
      <w:pPr>
        <w:pStyle w:val="a3"/>
        <w:spacing w:before="3"/>
        <w:rPr>
          <w:lang w:val="en-US"/>
        </w:rPr>
      </w:pPr>
      <w:r w:rsidRPr="00171548">
        <w:rPr>
          <w:lang w:val="en-US"/>
        </w:rPr>
        <w:t>, -J</w:t>
      </w:r>
      <w:r>
        <w:t>к</w:t>
      </w:r>
      <w:r w:rsidRPr="00171548">
        <w:rPr>
          <w:lang w:val="en-US"/>
        </w:rPr>
        <w:t>a, -J</w:t>
      </w:r>
      <w:r>
        <w:t>к</w:t>
      </w:r>
      <w:r w:rsidRPr="00171548">
        <w:rPr>
          <w:lang w:val="en-US"/>
        </w:rPr>
        <w:t>b, S, -s, (-</w:t>
      </w:r>
      <w:r>
        <w:t>М</w:t>
      </w:r>
      <w:r w:rsidRPr="00171548">
        <w:rPr>
          <w:lang w:val="en-US"/>
        </w:rPr>
        <w:t>, - Lea -P1).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434"/>
        </w:tabs>
        <w:spacing w:before="45" w:line="273" w:lineRule="auto"/>
        <w:ind w:right="209" w:firstLine="814"/>
        <w:jc w:val="both"/>
        <w:rPr>
          <w:sz w:val="28"/>
        </w:rPr>
      </w:pPr>
      <w:r>
        <w:rPr>
          <w:spacing w:val="3"/>
          <w:sz w:val="28"/>
        </w:rPr>
        <w:t xml:space="preserve">Если известно, </w:t>
      </w:r>
      <w:r>
        <w:rPr>
          <w:spacing w:val="2"/>
          <w:sz w:val="28"/>
        </w:rPr>
        <w:t xml:space="preserve">что </w:t>
      </w:r>
      <w:r>
        <w:rPr>
          <w:spacing w:val="3"/>
          <w:sz w:val="28"/>
        </w:rPr>
        <w:t xml:space="preserve">реципиент </w:t>
      </w:r>
      <w:r>
        <w:rPr>
          <w:spacing w:val="2"/>
          <w:sz w:val="28"/>
        </w:rPr>
        <w:t xml:space="preserve">уже </w:t>
      </w:r>
      <w:r>
        <w:rPr>
          <w:spacing w:val="3"/>
          <w:sz w:val="28"/>
        </w:rPr>
        <w:t xml:space="preserve">имеет антитела, специфичность </w:t>
      </w:r>
      <w:r>
        <w:rPr>
          <w:sz w:val="28"/>
        </w:rPr>
        <w:t>их устанавливается каждый раз при проведении исследования для исключения антител другой специфичности, которые могли выработаться</w:t>
      </w:r>
      <w:r>
        <w:rPr>
          <w:spacing w:val="-13"/>
          <w:sz w:val="28"/>
        </w:rPr>
        <w:t xml:space="preserve"> </w:t>
      </w:r>
      <w:r>
        <w:rPr>
          <w:sz w:val="28"/>
        </w:rPr>
        <w:t>дополнительно.</w:t>
      </w:r>
    </w:p>
    <w:p w:rsidR="00925438" w:rsidRDefault="001F4271">
      <w:pPr>
        <w:pStyle w:val="a3"/>
        <w:spacing w:before="2" w:line="273" w:lineRule="auto"/>
        <w:ind w:right="217" w:firstLine="686"/>
        <w:jc w:val="both"/>
      </w:pPr>
      <w:r>
        <w:t>Для выявления вновь образующихся антител дополнительной специфичности используются эритроциты, не содержащие ан</w:t>
      </w:r>
      <w:r>
        <w:t>тигенов против антител, которые уже идентифицированы.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46"/>
        </w:tabs>
        <w:spacing w:line="273" w:lineRule="auto"/>
        <w:ind w:right="200" w:firstLine="576"/>
        <w:jc w:val="both"/>
        <w:rPr>
          <w:sz w:val="28"/>
        </w:rPr>
      </w:pPr>
      <w:r>
        <w:rPr>
          <w:sz w:val="28"/>
        </w:rPr>
        <w:t xml:space="preserve">При установлении специфичности рекомендуется </w:t>
      </w:r>
      <w:proofErr w:type="gramStart"/>
      <w:r>
        <w:rPr>
          <w:sz w:val="28"/>
        </w:rPr>
        <w:t>расширенное</w:t>
      </w:r>
      <w:proofErr w:type="gramEnd"/>
      <w:r>
        <w:rPr>
          <w:sz w:val="28"/>
        </w:rPr>
        <w:t xml:space="preserve"> типирование эритроцитов лица, в сыворотке которого обнаружены</w:t>
      </w:r>
      <w:r>
        <w:rPr>
          <w:spacing w:val="-11"/>
          <w:sz w:val="28"/>
        </w:rPr>
        <w:t xml:space="preserve"> </w:t>
      </w:r>
      <w:r>
        <w:rPr>
          <w:sz w:val="28"/>
        </w:rPr>
        <w:t>антитела.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007"/>
        </w:tabs>
        <w:spacing w:line="273" w:lineRule="auto"/>
        <w:ind w:right="182" w:firstLine="458"/>
        <w:jc w:val="both"/>
        <w:rPr>
          <w:sz w:val="28"/>
        </w:rPr>
      </w:pPr>
      <w:r>
        <w:rPr>
          <w:sz w:val="28"/>
        </w:rPr>
        <w:t>Заключение о групповой и резус принадлежности крови делается на основании</w:t>
      </w:r>
      <w:r>
        <w:rPr>
          <w:sz w:val="28"/>
        </w:rPr>
        <w:t xml:space="preserve"> первичного и повторного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исследований.</w:t>
      </w:r>
    </w:p>
    <w:p w:rsidR="00925438" w:rsidRDefault="00925438">
      <w:pPr>
        <w:spacing w:line="273" w:lineRule="auto"/>
        <w:jc w:val="both"/>
        <w:rPr>
          <w:sz w:val="28"/>
        </w:rPr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3"/>
        <w:spacing w:before="60" w:line="273" w:lineRule="auto"/>
        <w:ind w:firstLine="858"/>
      </w:pPr>
      <w:r>
        <w:lastRenderedPageBreak/>
        <w:t>Выдача подтвержденного результата осуществляется в случае совпадения результатов первичного и повторного определения.</w:t>
      </w:r>
    </w:p>
    <w:p w:rsidR="00925438" w:rsidRDefault="001F4271">
      <w:pPr>
        <w:pStyle w:val="a3"/>
        <w:spacing w:line="273" w:lineRule="auto"/>
        <w:ind w:firstLine="691"/>
      </w:pPr>
      <w:r>
        <w:t xml:space="preserve">Если результаты исследований не совпадают </w:t>
      </w:r>
      <w:proofErr w:type="gramStart"/>
      <w:r>
        <w:t>проводится</w:t>
      </w:r>
      <w:proofErr w:type="gramEnd"/>
      <w:r>
        <w:t xml:space="preserve"> исследование вновь заготовленного об</w:t>
      </w:r>
      <w:r>
        <w:t>разца крови реципиента.</w:t>
      </w:r>
    </w:p>
    <w:p w:rsidR="00925438" w:rsidRDefault="001F4271">
      <w:pPr>
        <w:pStyle w:val="a3"/>
        <w:ind w:left="539"/>
      </w:pPr>
      <w:r>
        <w:t xml:space="preserve">Любые расхождения </w:t>
      </w:r>
      <w:proofErr w:type="gramStart"/>
      <w:r>
        <w:t>выясняются и разрешаются</w:t>
      </w:r>
      <w:proofErr w:type="gramEnd"/>
      <w:r>
        <w:t xml:space="preserve"> до начала переливания.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359"/>
        </w:tabs>
        <w:spacing w:before="46" w:line="273" w:lineRule="auto"/>
        <w:ind w:right="230" w:firstLine="752"/>
        <w:jc w:val="left"/>
        <w:rPr>
          <w:sz w:val="28"/>
        </w:rPr>
      </w:pPr>
      <w:r>
        <w:rPr>
          <w:spacing w:val="2"/>
          <w:sz w:val="28"/>
        </w:rPr>
        <w:t xml:space="preserve">Проводится сверка результатов исследования образца крови </w:t>
      </w:r>
      <w:r>
        <w:rPr>
          <w:sz w:val="28"/>
        </w:rPr>
        <w:t xml:space="preserve">с </w:t>
      </w:r>
      <w:r>
        <w:rPr>
          <w:spacing w:val="2"/>
          <w:sz w:val="28"/>
        </w:rPr>
        <w:t xml:space="preserve">записями </w:t>
      </w:r>
      <w:r>
        <w:rPr>
          <w:sz w:val="28"/>
        </w:rPr>
        <w:t>предыдущего исследования, если оно</w:t>
      </w:r>
      <w:r>
        <w:rPr>
          <w:spacing w:val="-7"/>
          <w:sz w:val="28"/>
        </w:rPr>
        <w:t xml:space="preserve"> </w:t>
      </w:r>
      <w:r>
        <w:rPr>
          <w:sz w:val="28"/>
        </w:rPr>
        <w:t>проводилось.</w:t>
      </w:r>
    </w:p>
    <w:p w:rsidR="00925438" w:rsidRDefault="001F4271">
      <w:pPr>
        <w:pStyle w:val="a3"/>
        <w:spacing w:before="0" w:line="273" w:lineRule="auto"/>
        <w:ind w:firstLine="465"/>
      </w:pPr>
      <w:r>
        <w:t>Предыдущие записи просматриваются на предмет предсуществующих клинически значимых антител, наличия трудностей в тестировании, побочных реакций при трансфузиях.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053"/>
        </w:tabs>
        <w:spacing w:before="2" w:line="273" w:lineRule="auto"/>
        <w:ind w:right="185" w:firstLine="497"/>
        <w:jc w:val="left"/>
        <w:rPr>
          <w:sz w:val="28"/>
        </w:rPr>
      </w:pPr>
      <w:r>
        <w:rPr>
          <w:sz w:val="28"/>
        </w:rPr>
        <w:t xml:space="preserve">При выявлении нерегулярных антиэритроцитарных аллоантител производится </w:t>
      </w:r>
      <w:r>
        <w:rPr>
          <w:spacing w:val="2"/>
          <w:sz w:val="28"/>
        </w:rPr>
        <w:t xml:space="preserve">отметка </w:t>
      </w:r>
      <w:r>
        <w:rPr>
          <w:sz w:val="28"/>
        </w:rPr>
        <w:t xml:space="preserve">в </w:t>
      </w:r>
      <w:r>
        <w:rPr>
          <w:spacing w:val="2"/>
          <w:sz w:val="28"/>
        </w:rPr>
        <w:t>результате иссл</w:t>
      </w:r>
      <w:r>
        <w:rPr>
          <w:spacing w:val="2"/>
          <w:sz w:val="28"/>
        </w:rPr>
        <w:t xml:space="preserve">едования, </w:t>
      </w:r>
      <w:r>
        <w:rPr>
          <w:sz w:val="28"/>
        </w:rPr>
        <w:t xml:space="preserve">и, </w:t>
      </w:r>
      <w:r>
        <w:rPr>
          <w:spacing w:val="2"/>
          <w:sz w:val="28"/>
        </w:rPr>
        <w:t xml:space="preserve">обязательно указывается, </w:t>
      </w:r>
      <w:r>
        <w:rPr>
          <w:sz w:val="28"/>
        </w:rPr>
        <w:t xml:space="preserve">что в </w:t>
      </w:r>
      <w:r>
        <w:rPr>
          <w:spacing w:val="2"/>
          <w:sz w:val="28"/>
        </w:rPr>
        <w:t xml:space="preserve">случае </w:t>
      </w:r>
      <w:r>
        <w:rPr>
          <w:sz w:val="28"/>
        </w:rPr>
        <w:t>необходимости проведения гемотрансфузионной терапии, требуется проведение индивидуального подбора компонентов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крови.</w:t>
      </w:r>
    </w:p>
    <w:p w:rsidR="00925438" w:rsidRDefault="001F4271">
      <w:pPr>
        <w:pStyle w:val="a3"/>
        <w:spacing w:before="2" w:line="273" w:lineRule="auto"/>
        <w:ind w:right="226" w:firstLine="737"/>
        <w:jc w:val="both"/>
      </w:pPr>
      <w:r>
        <w:t>При однократном выявлении у реципиента клинически значимых антител к антигенам эритроцит</w:t>
      </w:r>
      <w:r>
        <w:t>ов все дальнейшие переливания осуществляются с учетом их специфичности даже в случае их отсутствия в сыворотке при последующих определениях.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992"/>
        </w:tabs>
        <w:spacing w:line="273" w:lineRule="auto"/>
        <w:ind w:right="180" w:firstLine="446"/>
        <w:jc w:val="left"/>
        <w:rPr>
          <w:sz w:val="28"/>
        </w:rPr>
      </w:pPr>
      <w:proofErr w:type="gramStart"/>
      <w:r>
        <w:rPr>
          <w:sz w:val="28"/>
        </w:rPr>
        <w:t>Копия бланка результата исследования с отметкой о выявленных нерегулярных антиэритроцитарных аллоантителах выдается</w:t>
      </w:r>
      <w:r>
        <w:rPr>
          <w:sz w:val="28"/>
        </w:rPr>
        <w:t xml:space="preserve"> реципиенту, который инструктируется о необходимости предъявлении этого результата исследования при последующих госпитализациях.</w:t>
      </w:r>
      <w:proofErr w:type="gramEnd"/>
    </w:p>
    <w:p w:rsidR="00925438" w:rsidRDefault="001F4271">
      <w:pPr>
        <w:pStyle w:val="a4"/>
        <w:numPr>
          <w:ilvl w:val="1"/>
          <w:numId w:val="32"/>
        </w:numPr>
        <w:tabs>
          <w:tab w:val="left" w:pos="1310"/>
        </w:tabs>
        <w:spacing w:before="2" w:line="273" w:lineRule="auto"/>
        <w:ind w:right="186" w:firstLine="713"/>
        <w:jc w:val="both"/>
        <w:rPr>
          <w:sz w:val="28"/>
        </w:rPr>
      </w:pPr>
      <w:r>
        <w:rPr>
          <w:sz w:val="28"/>
        </w:rPr>
        <w:t>Перед началом переливания эритроцитсодержащих трансфузионных сред проводится контрольное определение групповой принадлежности к</w:t>
      </w:r>
      <w:r>
        <w:rPr>
          <w:sz w:val="28"/>
        </w:rPr>
        <w:t>рови реципиента и донорского компонента крови по системе AB</w:t>
      </w: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прямым методом в соответствии с пунктом 46 настоящих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Правил.</w:t>
      </w:r>
    </w:p>
    <w:p w:rsidR="00925438" w:rsidRDefault="001F4271">
      <w:pPr>
        <w:pStyle w:val="a3"/>
        <w:spacing w:before="2" w:line="273" w:lineRule="auto"/>
        <w:ind w:right="216" w:firstLine="681"/>
        <w:jc w:val="both"/>
      </w:pPr>
      <w:r>
        <w:t>Результат исследования сверяется с данными медицинской карты пациента и данными этикетки компонента крови.</w:t>
      </w:r>
    </w:p>
    <w:p w:rsidR="00925438" w:rsidRDefault="001F4271">
      <w:pPr>
        <w:pStyle w:val="a3"/>
        <w:spacing w:line="273" w:lineRule="auto"/>
        <w:ind w:left="539" w:right="1105"/>
        <w:jc w:val="both"/>
      </w:pPr>
      <w:r>
        <w:t>При совпадении данных проце</w:t>
      </w:r>
      <w:r>
        <w:t>дура подготовки к трансфузии</w:t>
      </w:r>
      <w:r>
        <w:rPr>
          <w:spacing w:val="-50"/>
        </w:rPr>
        <w:t xml:space="preserve"> </w:t>
      </w:r>
      <w:r>
        <w:t>продолжается. Если выявлено расхождение данных проводится проверка</w:t>
      </w:r>
      <w:r>
        <w:rPr>
          <w:spacing w:val="-16"/>
        </w:rPr>
        <w:t xml:space="preserve"> </w:t>
      </w:r>
      <w:r>
        <w:t>причин.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272"/>
        </w:tabs>
        <w:spacing w:line="273" w:lineRule="auto"/>
        <w:ind w:right="211" w:firstLine="680"/>
        <w:jc w:val="both"/>
        <w:rPr>
          <w:sz w:val="28"/>
        </w:rPr>
      </w:pPr>
      <w:r>
        <w:rPr>
          <w:sz w:val="28"/>
        </w:rPr>
        <w:t>Проба на индивидуальную совместимость проводится для подтверждения отсутствия в сыворотке крови реципиента антител, направленных против антигенов эритроцитов донора, способных вызвать иммунологическую</w:t>
      </w:r>
      <w:r>
        <w:rPr>
          <w:spacing w:val="-21"/>
          <w:sz w:val="28"/>
        </w:rPr>
        <w:t xml:space="preserve"> </w:t>
      </w:r>
      <w:r>
        <w:rPr>
          <w:sz w:val="28"/>
        </w:rPr>
        <w:t>несовместимость.</w:t>
      </w:r>
    </w:p>
    <w:p w:rsidR="00925438" w:rsidRDefault="001F4271">
      <w:pPr>
        <w:pStyle w:val="a3"/>
        <w:spacing w:line="273" w:lineRule="auto"/>
        <w:ind w:right="103" w:firstLine="439"/>
        <w:jc w:val="both"/>
      </w:pPr>
      <w:r>
        <w:t>Наиболее часто встречаются нерегулярны</w:t>
      </w:r>
      <w:r>
        <w:t xml:space="preserve">е антиэритроцитарные антитела анти-D </w:t>
      </w:r>
      <w:proofErr w:type="gramStart"/>
      <w:r>
        <w:t>и(</w:t>
      </w:r>
      <w:proofErr w:type="gramEnd"/>
      <w:r>
        <w:t xml:space="preserve"> или) анти-c.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436"/>
        </w:tabs>
        <w:spacing w:line="273" w:lineRule="auto"/>
        <w:ind w:right="175" w:firstLine="816"/>
        <w:jc w:val="both"/>
        <w:rPr>
          <w:sz w:val="28"/>
        </w:rPr>
      </w:pPr>
      <w:r>
        <w:rPr>
          <w:spacing w:val="3"/>
          <w:sz w:val="28"/>
        </w:rPr>
        <w:t xml:space="preserve">Проба </w:t>
      </w:r>
      <w:r>
        <w:rPr>
          <w:sz w:val="28"/>
        </w:rPr>
        <w:t xml:space="preserve">на </w:t>
      </w:r>
      <w:r>
        <w:rPr>
          <w:spacing w:val="3"/>
          <w:sz w:val="28"/>
        </w:rPr>
        <w:t xml:space="preserve">индивидуальную совместимость крови реципиента </w:t>
      </w:r>
      <w:r>
        <w:rPr>
          <w:sz w:val="28"/>
        </w:rPr>
        <w:t xml:space="preserve">и </w:t>
      </w:r>
      <w:r>
        <w:rPr>
          <w:spacing w:val="3"/>
          <w:sz w:val="28"/>
        </w:rPr>
        <w:t xml:space="preserve">донора </w:t>
      </w:r>
      <w:r>
        <w:rPr>
          <w:sz w:val="28"/>
        </w:rPr>
        <w:t>выполняется с использованием сыворотки крови реципиента, которую получают</w:t>
      </w:r>
      <w:r>
        <w:rPr>
          <w:spacing w:val="-17"/>
          <w:sz w:val="28"/>
        </w:rPr>
        <w:t xml:space="preserve"> </w:t>
      </w:r>
      <w:r>
        <w:rPr>
          <w:sz w:val="28"/>
        </w:rPr>
        <w:t>путем центрифугирования или</w:t>
      </w:r>
      <w:r>
        <w:rPr>
          <w:spacing w:val="-3"/>
          <w:sz w:val="28"/>
        </w:rPr>
        <w:t xml:space="preserve"> </w:t>
      </w:r>
      <w:r>
        <w:rPr>
          <w:sz w:val="28"/>
        </w:rPr>
        <w:t>отстоя.</w:t>
      </w:r>
    </w:p>
    <w:p w:rsidR="00925438" w:rsidRDefault="00925438">
      <w:pPr>
        <w:spacing w:line="273" w:lineRule="auto"/>
        <w:jc w:val="both"/>
        <w:rPr>
          <w:sz w:val="28"/>
        </w:rPr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3"/>
        <w:tabs>
          <w:tab w:val="left" w:pos="3142"/>
          <w:tab w:val="left" w:pos="5431"/>
          <w:tab w:val="left" w:pos="6414"/>
          <w:tab w:val="left" w:pos="6806"/>
          <w:tab w:val="left" w:pos="7471"/>
          <w:tab w:val="left" w:pos="9133"/>
          <w:tab w:val="left" w:pos="10158"/>
        </w:tabs>
        <w:spacing w:before="60" w:line="273" w:lineRule="auto"/>
        <w:ind w:right="102" w:firstLine="434"/>
      </w:pPr>
      <w:r>
        <w:lastRenderedPageBreak/>
        <w:t xml:space="preserve">Эритроциты донорского компонента крови, которые используются для определения </w:t>
      </w:r>
      <w:r>
        <w:rPr>
          <w:spacing w:val="4"/>
        </w:rPr>
        <w:t>АВО-принадлежности</w:t>
      </w:r>
      <w:r>
        <w:rPr>
          <w:spacing w:val="4"/>
        </w:rPr>
        <w:tab/>
        <w:t>трансфузионной</w:t>
      </w:r>
      <w:r>
        <w:rPr>
          <w:spacing w:val="4"/>
        </w:rPr>
        <w:tab/>
        <w:t>среды</w:t>
      </w:r>
      <w:r>
        <w:rPr>
          <w:spacing w:val="4"/>
        </w:rPr>
        <w:tab/>
      </w:r>
      <w:r>
        <w:t>и</w:t>
      </w:r>
      <w:r>
        <w:tab/>
      </w:r>
      <w:r>
        <w:rPr>
          <w:spacing w:val="3"/>
        </w:rPr>
        <w:t>для</w:t>
      </w:r>
      <w:r>
        <w:rPr>
          <w:spacing w:val="3"/>
        </w:rPr>
        <w:tab/>
      </w:r>
      <w:r>
        <w:rPr>
          <w:spacing w:val="4"/>
        </w:rPr>
        <w:t>постановки</w:t>
      </w:r>
      <w:r>
        <w:rPr>
          <w:spacing w:val="4"/>
        </w:rPr>
        <w:tab/>
        <w:t>пробы</w:t>
      </w:r>
      <w:r>
        <w:rPr>
          <w:spacing w:val="4"/>
        </w:rPr>
        <w:tab/>
      </w:r>
      <w:r>
        <w:rPr>
          <w:spacing w:val="2"/>
        </w:rPr>
        <w:t xml:space="preserve">на </w:t>
      </w:r>
      <w:r>
        <w:t xml:space="preserve">индивидуальную совместимость, получаются из специально подготовленных для этого </w:t>
      </w:r>
      <w:r>
        <w:rPr>
          <w:spacing w:val="3"/>
        </w:rPr>
        <w:t xml:space="preserve">сегментов трубки пластикатного </w:t>
      </w:r>
      <w:r>
        <w:rPr>
          <w:spacing w:val="2"/>
        </w:rPr>
        <w:t>ме</w:t>
      </w:r>
      <w:r>
        <w:rPr>
          <w:spacing w:val="2"/>
        </w:rPr>
        <w:t xml:space="preserve">шка или </w:t>
      </w:r>
      <w:r>
        <w:t xml:space="preserve">из </w:t>
      </w:r>
      <w:r>
        <w:rPr>
          <w:spacing w:val="2"/>
        </w:rPr>
        <w:t xml:space="preserve">системы для </w:t>
      </w:r>
      <w:r>
        <w:rPr>
          <w:spacing w:val="3"/>
        </w:rPr>
        <w:t xml:space="preserve">переливания </w:t>
      </w:r>
      <w:r>
        <w:rPr>
          <w:spacing w:val="2"/>
        </w:rPr>
        <w:t xml:space="preserve">при </w:t>
      </w:r>
      <w:r>
        <w:t>заполнении ее трансфузионной</w:t>
      </w:r>
      <w:r>
        <w:rPr>
          <w:spacing w:val="-4"/>
        </w:rPr>
        <w:t xml:space="preserve"> </w:t>
      </w:r>
      <w:r>
        <w:t>средой.</w:t>
      </w:r>
    </w:p>
    <w:p w:rsidR="00925438" w:rsidRDefault="001F4271">
      <w:pPr>
        <w:pStyle w:val="a3"/>
        <w:tabs>
          <w:tab w:val="left" w:pos="2621"/>
          <w:tab w:val="left" w:pos="3899"/>
          <w:tab w:val="left" w:pos="6335"/>
          <w:tab w:val="left" w:pos="8429"/>
          <w:tab w:val="left" w:pos="8965"/>
        </w:tabs>
        <w:spacing w:before="2" w:line="273" w:lineRule="auto"/>
        <w:ind w:right="263" w:firstLine="655"/>
      </w:pPr>
      <w:r>
        <w:t xml:space="preserve">Сегменты трубки пластикатного мешка перед отсоединением от контейнера с </w:t>
      </w:r>
      <w:r>
        <w:rPr>
          <w:spacing w:val="8"/>
        </w:rPr>
        <w:t>трансфузионной</w:t>
      </w:r>
      <w:r>
        <w:rPr>
          <w:spacing w:val="8"/>
        </w:rPr>
        <w:tab/>
      </w:r>
      <w:r>
        <w:rPr>
          <w:spacing w:val="7"/>
        </w:rPr>
        <w:t>средой</w:t>
      </w:r>
      <w:r>
        <w:rPr>
          <w:spacing w:val="7"/>
        </w:rPr>
        <w:tab/>
      </w:r>
      <w:r>
        <w:rPr>
          <w:spacing w:val="8"/>
        </w:rPr>
        <w:t>предварительно</w:t>
      </w:r>
      <w:r>
        <w:rPr>
          <w:spacing w:val="8"/>
        </w:rPr>
        <w:tab/>
        <w:t>маркируются</w:t>
      </w:r>
      <w:r>
        <w:rPr>
          <w:spacing w:val="8"/>
        </w:rPr>
        <w:tab/>
      </w:r>
      <w:r>
        <w:t>с</w:t>
      </w:r>
      <w:r>
        <w:tab/>
      </w:r>
      <w:r>
        <w:rPr>
          <w:spacing w:val="8"/>
        </w:rPr>
        <w:t xml:space="preserve">указанием </w:t>
      </w:r>
      <w:r>
        <w:t>идентификационного номера компонента крови, гру</w:t>
      </w:r>
      <w:r>
        <w:t>пповой принадлежности, даты отсоединения.</w:t>
      </w:r>
    </w:p>
    <w:p w:rsidR="00925438" w:rsidRDefault="001F4271">
      <w:pPr>
        <w:pStyle w:val="a3"/>
        <w:spacing w:before="2" w:line="273" w:lineRule="auto"/>
        <w:ind w:firstLine="655"/>
      </w:pPr>
      <w:r>
        <w:t>Содержимое сегмента перемещается в лабораторную пробирку, которая затем маркируется аналогично сегменту трубки.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436"/>
        </w:tabs>
        <w:spacing w:line="273" w:lineRule="auto"/>
        <w:ind w:right="101" w:firstLine="816"/>
        <w:jc w:val="left"/>
        <w:rPr>
          <w:sz w:val="28"/>
        </w:rPr>
      </w:pPr>
      <w:r>
        <w:rPr>
          <w:spacing w:val="3"/>
          <w:sz w:val="28"/>
        </w:rPr>
        <w:t xml:space="preserve">Проба </w:t>
      </w:r>
      <w:r>
        <w:rPr>
          <w:sz w:val="28"/>
        </w:rPr>
        <w:t xml:space="preserve">на </w:t>
      </w:r>
      <w:r>
        <w:rPr>
          <w:spacing w:val="3"/>
          <w:sz w:val="28"/>
        </w:rPr>
        <w:t xml:space="preserve">индивидуальную совместимость крови реципиента </w:t>
      </w:r>
      <w:r>
        <w:rPr>
          <w:sz w:val="28"/>
        </w:rPr>
        <w:t xml:space="preserve">и </w:t>
      </w:r>
      <w:r>
        <w:rPr>
          <w:spacing w:val="3"/>
          <w:sz w:val="28"/>
        </w:rPr>
        <w:t xml:space="preserve">донора </w:t>
      </w:r>
      <w:r>
        <w:rPr>
          <w:sz w:val="28"/>
        </w:rPr>
        <w:t>выполняется специфической реакцией с и</w:t>
      </w:r>
      <w:r>
        <w:rPr>
          <w:sz w:val="28"/>
        </w:rPr>
        <w:t>спользованием непрямого антиглобулинового теста или его аналогов, которые выявляет большинство несовместимых полных (IgM) и неполных (IgG) нерегулярных антиэритроцитарных</w:t>
      </w:r>
      <w:r>
        <w:rPr>
          <w:spacing w:val="-9"/>
          <w:sz w:val="28"/>
        </w:rPr>
        <w:t xml:space="preserve"> </w:t>
      </w:r>
      <w:r>
        <w:rPr>
          <w:sz w:val="28"/>
        </w:rPr>
        <w:t>аллоантител.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942"/>
          <w:tab w:val="left" w:pos="1943"/>
          <w:tab w:val="left" w:pos="2663"/>
          <w:tab w:val="left" w:pos="4347"/>
          <w:tab w:val="left" w:pos="6273"/>
          <w:tab w:val="left" w:pos="8572"/>
        </w:tabs>
        <w:spacing w:before="2" w:line="273" w:lineRule="auto"/>
        <w:ind w:right="206" w:firstLine="1242"/>
        <w:jc w:val="left"/>
        <w:rPr>
          <w:sz w:val="28"/>
        </w:rPr>
      </w:pPr>
      <w:r>
        <w:rPr>
          <w:spacing w:val="4"/>
          <w:sz w:val="28"/>
        </w:rPr>
        <w:t>При</w:t>
      </w:r>
      <w:r>
        <w:rPr>
          <w:spacing w:val="4"/>
          <w:sz w:val="28"/>
        </w:rPr>
        <w:tab/>
      </w:r>
      <w:r>
        <w:rPr>
          <w:spacing w:val="6"/>
          <w:sz w:val="28"/>
        </w:rPr>
        <w:t>проведении</w:t>
      </w:r>
      <w:r>
        <w:rPr>
          <w:spacing w:val="6"/>
          <w:sz w:val="28"/>
        </w:rPr>
        <w:tab/>
        <w:t>исследования</w:t>
      </w:r>
      <w:r>
        <w:rPr>
          <w:spacing w:val="6"/>
          <w:sz w:val="28"/>
        </w:rPr>
        <w:tab/>
        <w:t>индивидуальной</w:t>
      </w:r>
      <w:r>
        <w:rPr>
          <w:spacing w:val="6"/>
          <w:sz w:val="28"/>
        </w:rPr>
        <w:tab/>
        <w:t xml:space="preserve">совместимости </w:t>
      </w:r>
      <w:r>
        <w:rPr>
          <w:sz w:val="28"/>
        </w:rPr>
        <w:t>неспецифической реакцией с использованием усилителя реакции (коллоид</w:t>
      </w:r>
      <w:proofErr w:type="gramStart"/>
      <w:r>
        <w:rPr>
          <w:sz w:val="28"/>
        </w:rPr>
        <w:t>а-</w:t>
      </w:r>
      <w:proofErr w:type="gramEnd"/>
      <w:r>
        <w:rPr>
          <w:sz w:val="28"/>
        </w:rPr>
        <w:t xml:space="preserve"> раствор полиглюкина 33%, раствор желатина 10%), выполняется 2</w:t>
      </w:r>
      <w:r>
        <w:rPr>
          <w:spacing w:val="-16"/>
          <w:sz w:val="28"/>
        </w:rPr>
        <w:t xml:space="preserve"> </w:t>
      </w:r>
      <w:r>
        <w:rPr>
          <w:sz w:val="28"/>
        </w:rPr>
        <w:t>исследования:</w:t>
      </w:r>
    </w:p>
    <w:p w:rsidR="00925438" w:rsidRDefault="001F4271">
      <w:pPr>
        <w:pStyle w:val="a3"/>
        <w:ind w:left="539"/>
      </w:pPr>
      <w:r>
        <w:t>проба на наличие полных (IgM), в том числе регулярных, антител;</w:t>
      </w:r>
    </w:p>
    <w:p w:rsidR="00925438" w:rsidRDefault="001F4271">
      <w:pPr>
        <w:pStyle w:val="a3"/>
        <w:spacing w:before="46" w:line="273" w:lineRule="auto"/>
        <w:ind w:right="183" w:firstLine="419"/>
        <w:jc w:val="right"/>
      </w:pPr>
      <w:r>
        <w:t xml:space="preserve">проба на наличие </w:t>
      </w:r>
      <w:proofErr w:type="gramStart"/>
      <w:r>
        <w:t>неполных</w:t>
      </w:r>
      <w:proofErr w:type="gramEnd"/>
      <w:r>
        <w:t xml:space="preserve"> (IgG) нерегулярных </w:t>
      </w:r>
      <w:r>
        <w:t xml:space="preserve">антиэритроцитарных аллоантител. Проба на наличие полных (IgM) антител проводится посредством смешения на плоскости сыворотки крови реципиента и эритроцитов донора в соотношении 10:1. </w:t>
      </w:r>
      <w:r>
        <w:rPr>
          <w:spacing w:val="2"/>
        </w:rPr>
        <w:t xml:space="preserve">Наблюдение </w:t>
      </w:r>
      <w:r>
        <w:t xml:space="preserve">за </w:t>
      </w:r>
      <w:r>
        <w:rPr>
          <w:spacing w:val="2"/>
        </w:rPr>
        <w:t xml:space="preserve">ходом реакции проводится </w:t>
      </w:r>
      <w:r>
        <w:t xml:space="preserve">в </w:t>
      </w:r>
      <w:r>
        <w:rPr>
          <w:spacing w:val="2"/>
        </w:rPr>
        <w:t xml:space="preserve">течение </w:t>
      </w:r>
      <w:r>
        <w:t xml:space="preserve">5 </w:t>
      </w:r>
      <w:r>
        <w:rPr>
          <w:spacing w:val="2"/>
        </w:rPr>
        <w:t xml:space="preserve">минут. Если произошла </w:t>
      </w:r>
      <w:r>
        <w:t>аглютинация эритроцитов, то проба положительная, если не произошла аглютинация</w:t>
      </w:r>
      <w:r>
        <w:rPr>
          <w:spacing w:val="57"/>
        </w:rPr>
        <w:t xml:space="preserve"> </w:t>
      </w:r>
      <w:r>
        <w:t>-</w:t>
      </w:r>
    </w:p>
    <w:p w:rsidR="00925438" w:rsidRDefault="001F4271">
      <w:pPr>
        <w:pStyle w:val="a3"/>
        <w:spacing w:before="2"/>
        <w:jc w:val="both"/>
      </w:pPr>
      <w:r>
        <w:t>проба отрицательная.</w:t>
      </w:r>
    </w:p>
    <w:p w:rsidR="00925438" w:rsidRDefault="001F4271">
      <w:pPr>
        <w:pStyle w:val="a3"/>
        <w:spacing w:before="46" w:line="273" w:lineRule="auto"/>
        <w:ind w:right="107" w:firstLine="430"/>
        <w:jc w:val="both"/>
      </w:pPr>
      <w:r>
        <w:t>Проба на наличие неполных (IgG) антител проводится с применением 10% раствора желатина или 33% раствора полиглюкина.</w:t>
      </w:r>
    </w:p>
    <w:p w:rsidR="00925438" w:rsidRDefault="001F4271">
      <w:pPr>
        <w:pStyle w:val="a3"/>
        <w:spacing w:line="273" w:lineRule="auto"/>
        <w:ind w:right="181" w:firstLine="463"/>
        <w:jc w:val="both"/>
      </w:pPr>
      <w:r>
        <w:t>Предварительно проводится проверка ре</w:t>
      </w:r>
      <w:r>
        <w:t>акции коллоида с образцами контрольных сывороток:</w:t>
      </w:r>
    </w:p>
    <w:p w:rsidR="00925438" w:rsidRDefault="001F4271">
      <w:pPr>
        <w:pStyle w:val="a3"/>
        <w:spacing w:line="273" w:lineRule="auto"/>
        <w:ind w:left="539" w:right="5158"/>
        <w:jc w:val="both"/>
      </w:pPr>
      <w:r>
        <w:t>с наличием антиэритроцитарных антител; без наличия антиэритроцитарных</w:t>
      </w:r>
      <w:r>
        <w:rPr>
          <w:spacing w:val="-33"/>
        </w:rPr>
        <w:t xml:space="preserve"> </w:t>
      </w:r>
      <w:r>
        <w:t>антител.</w:t>
      </w:r>
    </w:p>
    <w:p w:rsidR="00925438" w:rsidRDefault="001F4271">
      <w:pPr>
        <w:pStyle w:val="a3"/>
        <w:spacing w:line="273" w:lineRule="auto"/>
        <w:ind w:right="223" w:firstLine="765"/>
        <w:jc w:val="both"/>
      </w:pPr>
      <w:r>
        <w:t xml:space="preserve">Для постановки пробы на совместимость пригоден </w:t>
      </w:r>
      <w:proofErr w:type="gramStart"/>
      <w:r>
        <w:t>коллоид</w:t>
      </w:r>
      <w:proofErr w:type="gramEnd"/>
      <w:r>
        <w:t xml:space="preserve"> показывающий положительную реакцию с сывороткой с наличием антиэритроцит</w:t>
      </w:r>
      <w:r>
        <w:t>арных антител и отрицательную реакцию с сывороткой без наличия антиэритроцитарных антител.</w:t>
      </w:r>
    </w:p>
    <w:p w:rsidR="00925438" w:rsidRDefault="001F4271">
      <w:pPr>
        <w:pStyle w:val="a3"/>
        <w:spacing w:line="273" w:lineRule="auto"/>
        <w:ind w:right="186" w:firstLine="681"/>
        <w:jc w:val="both"/>
      </w:pPr>
      <w:r>
        <w:t>Техника проведения пробы на индивидуальную совместимость с 10 % р-ром желатина: в пробирку помещается промытая физиологическим раствором капля эритроцитов донора, добавляется 2 капли разжиженного предварительно подогретого, раствор желатина и две капли сыв</w:t>
      </w:r>
      <w:r>
        <w:t>оротки больного. Пробирка помещается на водяную баню на десять минут при температуре 46-48°С. После этого времени, перемешивая,</w:t>
      </w:r>
    </w:p>
    <w:p w:rsidR="00925438" w:rsidRDefault="00925438">
      <w:pPr>
        <w:spacing w:line="273" w:lineRule="auto"/>
        <w:jc w:val="both"/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3"/>
        <w:spacing w:before="60" w:line="273" w:lineRule="auto"/>
        <w:ind w:right="214"/>
        <w:jc w:val="both"/>
      </w:pPr>
      <w:proofErr w:type="gramStart"/>
      <w:r>
        <w:lastRenderedPageBreak/>
        <w:t>добавляют около 7 мл физиологического раствора и несколько раз переворачивают</w:t>
      </w:r>
      <w:proofErr w:type="gramEnd"/>
      <w:r>
        <w:t xml:space="preserve"> пробирку.</w:t>
      </w:r>
    </w:p>
    <w:p w:rsidR="00925438" w:rsidRDefault="001F4271">
      <w:pPr>
        <w:pStyle w:val="a3"/>
        <w:spacing w:line="273" w:lineRule="auto"/>
        <w:ind w:right="208" w:firstLine="616"/>
        <w:jc w:val="both"/>
      </w:pPr>
      <w:r>
        <w:t>Результат оценивают визуально в проходящем свете и под микроскопом. Если произошла аглютинация эритроцитов, то проба положительная, если не произошла аглютинация проба отрицательная.</w:t>
      </w:r>
    </w:p>
    <w:p w:rsidR="00925438" w:rsidRDefault="001F4271">
      <w:pPr>
        <w:pStyle w:val="a3"/>
        <w:spacing w:line="273" w:lineRule="auto"/>
        <w:ind w:left="67" w:right="163" w:firstLine="681"/>
        <w:jc w:val="right"/>
      </w:pPr>
      <w:r>
        <w:t>Техника проведения пробы на индивидуальную совместимость с 33 % р-ром пол</w:t>
      </w:r>
      <w:r>
        <w:t xml:space="preserve">иглюкина: в центрифужную пробирку, на дно </w:t>
      </w:r>
      <w:proofErr w:type="gramStart"/>
      <w:r>
        <w:t>помещается две капли сыворотки больного и добавляется</w:t>
      </w:r>
      <w:proofErr w:type="gramEnd"/>
      <w:r>
        <w:t xml:space="preserve"> по одной капле донорской крови и раствора полиглюкина. Содержимое </w:t>
      </w:r>
      <w:proofErr w:type="gramStart"/>
      <w:r>
        <w:t>перемешивается легким встряхиванием и в течение пяти минут пробирка вращается</w:t>
      </w:r>
      <w:proofErr w:type="gramEnd"/>
      <w:r>
        <w:t xml:space="preserve"> вокруг оси, чтоб</w:t>
      </w:r>
      <w:r>
        <w:t>ы содержимое распределилось по стенкам ровным слоем. Затем добавляется 4 мл физиологического раствора, перемешивается без взбалтывания. Результат оценивается под микроскопом и в проходящем свете дневной лампы.</w:t>
      </w:r>
    </w:p>
    <w:p w:rsidR="00925438" w:rsidRDefault="001F4271">
      <w:pPr>
        <w:pStyle w:val="a3"/>
        <w:spacing w:before="4" w:line="273" w:lineRule="auto"/>
      </w:pPr>
      <w:r>
        <w:t>Если произошла агглютинация эритроцитов, то пр</w:t>
      </w:r>
      <w:r>
        <w:t>оба положительная, если не произошла агглютинация проба отрицательная.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637"/>
        </w:tabs>
        <w:spacing w:line="273" w:lineRule="auto"/>
        <w:ind w:right="183" w:firstLine="985"/>
        <w:jc w:val="left"/>
        <w:rPr>
          <w:sz w:val="28"/>
        </w:rPr>
      </w:pPr>
      <w:r>
        <w:rPr>
          <w:spacing w:val="3"/>
          <w:sz w:val="28"/>
        </w:rPr>
        <w:t xml:space="preserve">Если </w:t>
      </w:r>
      <w:r>
        <w:rPr>
          <w:spacing w:val="4"/>
          <w:sz w:val="28"/>
        </w:rPr>
        <w:t xml:space="preserve">проба </w:t>
      </w:r>
      <w:r>
        <w:rPr>
          <w:spacing w:val="2"/>
          <w:sz w:val="28"/>
        </w:rPr>
        <w:t xml:space="preserve">на </w:t>
      </w:r>
      <w:r>
        <w:rPr>
          <w:spacing w:val="4"/>
          <w:sz w:val="28"/>
        </w:rPr>
        <w:t xml:space="preserve">индивидуальную совместимость отрицательная, </w:t>
      </w:r>
      <w:r>
        <w:rPr>
          <w:spacing w:val="3"/>
          <w:sz w:val="28"/>
        </w:rPr>
        <w:t xml:space="preserve">это </w:t>
      </w:r>
      <w:proofErr w:type="gramStart"/>
      <w:r>
        <w:rPr>
          <w:sz w:val="28"/>
        </w:rPr>
        <w:t>свидетельствует об отсутствии в сыворотке крови реципиента несовместимых антител и трансфузия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возможна</w:t>
      </w:r>
      <w:proofErr w:type="gramEnd"/>
      <w:r>
        <w:rPr>
          <w:sz w:val="28"/>
        </w:rPr>
        <w:t>.</w:t>
      </w:r>
    </w:p>
    <w:p w:rsidR="00925438" w:rsidRDefault="001F4271">
      <w:pPr>
        <w:pStyle w:val="a3"/>
        <w:spacing w:line="273" w:lineRule="auto"/>
        <w:ind w:right="94" w:firstLine="432"/>
      </w:pPr>
      <w:r>
        <w:t>Если проба на индив</w:t>
      </w:r>
      <w:r>
        <w:t xml:space="preserve">идуальную совместимость положительная, это </w:t>
      </w:r>
      <w:proofErr w:type="gramStart"/>
      <w:r>
        <w:t>свидетельствует о наличии в сыворотке крови реципиента несовместимых антител и трансфузия запрещена</w:t>
      </w:r>
      <w:proofErr w:type="gramEnd"/>
      <w:r>
        <w:t>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960"/>
        </w:tabs>
        <w:ind w:left="959" w:hanging="421"/>
        <w:jc w:val="left"/>
        <w:rPr>
          <w:sz w:val="28"/>
        </w:rPr>
      </w:pPr>
      <w:r>
        <w:rPr>
          <w:sz w:val="28"/>
        </w:rPr>
        <w:t>Показания к проведению индивидуального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подбора:</w:t>
      </w:r>
    </w:p>
    <w:p w:rsidR="00925438" w:rsidRDefault="001F4271">
      <w:pPr>
        <w:pStyle w:val="a4"/>
        <w:numPr>
          <w:ilvl w:val="0"/>
          <w:numId w:val="22"/>
        </w:numPr>
        <w:tabs>
          <w:tab w:val="left" w:pos="732"/>
          <w:tab w:val="left" w:pos="897"/>
          <w:tab w:val="left" w:pos="2134"/>
          <w:tab w:val="left" w:pos="4574"/>
          <w:tab w:val="left" w:pos="6722"/>
          <w:tab w:val="left" w:pos="8957"/>
        </w:tabs>
        <w:spacing w:before="46" w:line="273" w:lineRule="auto"/>
        <w:ind w:right="182" w:firstLine="465"/>
        <w:jc w:val="left"/>
        <w:rPr>
          <w:sz w:val="28"/>
        </w:rPr>
      </w:pPr>
      <w:r>
        <w:rPr>
          <w:sz w:val="28"/>
        </w:rPr>
        <w:t>отягощенный трансфузионный или акушерский анамнез (реакции и осл</w:t>
      </w:r>
      <w:r>
        <w:rPr>
          <w:sz w:val="28"/>
        </w:rPr>
        <w:t xml:space="preserve">ожнения </w:t>
      </w:r>
      <w:r>
        <w:rPr>
          <w:spacing w:val="3"/>
          <w:sz w:val="28"/>
        </w:rPr>
        <w:t>на</w:t>
      </w:r>
      <w:r>
        <w:rPr>
          <w:spacing w:val="3"/>
          <w:sz w:val="28"/>
        </w:rPr>
        <w:tab/>
      </w:r>
      <w:r>
        <w:rPr>
          <w:spacing w:val="5"/>
          <w:sz w:val="28"/>
        </w:rPr>
        <w:t>прежние</w:t>
      </w:r>
      <w:r>
        <w:rPr>
          <w:spacing w:val="5"/>
          <w:sz w:val="28"/>
        </w:rPr>
        <w:tab/>
        <w:t>гемотрансфузии,</w:t>
      </w:r>
      <w:r>
        <w:rPr>
          <w:spacing w:val="5"/>
          <w:sz w:val="28"/>
        </w:rPr>
        <w:tab/>
        <w:t>беременности,</w:t>
      </w:r>
      <w:r>
        <w:rPr>
          <w:spacing w:val="5"/>
          <w:sz w:val="28"/>
        </w:rPr>
        <w:tab/>
        <w:t>закончившиеся</w:t>
      </w:r>
      <w:r>
        <w:rPr>
          <w:spacing w:val="5"/>
          <w:sz w:val="28"/>
        </w:rPr>
        <w:tab/>
        <w:t xml:space="preserve">рождением </w:t>
      </w:r>
      <w:r>
        <w:rPr>
          <w:spacing w:val="2"/>
          <w:sz w:val="28"/>
        </w:rPr>
        <w:t xml:space="preserve">новорожденных </w:t>
      </w:r>
      <w:r>
        <w:rPr>
          <w:sz w:val="28"/>
        </w:rPr>
        <w:t xml:space="preserve">с </w:t>
      </w:r>
      <w:r>
        <w:rPr>
          <w:spacing w:val="2"/>
          <w:sz w:val="28"/>
        </w:rPr>
        <w:t xml:space="preserve">желтухой </w:t>
      </w:r>
      <w:r>
        <w:rPr>
          <w:sz w:val="28"/>
        </w:rPr>
        <w:t xml:space="preserve">или </w:t>
      </w:r>
      <w:r>
        <w:rPr>
          <w:spacing w:val="2"/>
          <w:sz w:val="28"/>
        </w:rPr>
        <w:t xml:space="preserve">другими признаками гемолитической болезни </w:t>
      </w:r>
      <w:r>
        <w:rPr>
          <w:sz w:val="28"/>
        </w:rPr>
        <w:t>новорожденных (далее –</w:t>
      </w:r>
      <w:r>
        <w:rPr>
          <w:spacing w:val="-4"/>
          <w:sz w:val="28"/>
        </w:rPr>
        <w:t xml:space="preserve"> </w:t>
      </w:r>
      <w:r>
        <w:rPr>
          <w:sz w:val="28"/>
        </w:rPr>
        <w:t>ГБН);</w:t>
      </w:r>
    </w:p>
    <w:p w:rsidR="00925438" w:rsidRDefault="001F4271">
      <w:pPr>
        <w:pStyle w:val="a4"/>
        <w:numPr>
          <w:ilvl w:val="0"/>
          <w:numId w:val="22"/>
        </w:numPr>
        <w:tabs>
          <w:tab w:val="left" w:pos="843"/>
        </w:tabs>
        <w:spacing w:before="2"/>
        <w:ind w:left="842" w:hanging="304"/>
        <w:jc w:val="left"/>
        <w:rPr>
          <w:sz w:val="28"/>
        </w:rPr>
      </w:pPr>
      <w:r>
        <w:rPr>
          <w:sz w:val="28"/>
        </w:rPr>
        <w:t>реципиенты, имеющие антиэритроцитарные аллоантитела в</w:t>
      </w:r>
      <w:r>
        <w:rPr>
          <w:spacing w:val="-14"/>
          <w:sz w:val="28"/>
        </w:rPr>
        <w:t xml:space="preserve"> </w:t>
      </w:r>
      <w:r>
        <w:rPr>
          <w:sz w:val="28"/>
        </w:rPr>
        <w:t>сыворотке;</w:t>
      </w:r>
    </w:p>
    <w:p w:rsidR="00925438" w:rsidRDefault="001F4271">
      <w:pPr>
        <w:pStyle w:val="a4"/>
        <w:numPr>
          <w:ilvl w:val="0"/>
          <w:numId w:val="22"/>
        </w:numPr>
        <w:tabs>
          <w:tab w:val="left" w:pos="843"/>
        </w:tabs>
        <w:spacing w:before="45"/>
        <w:ind w:left="842" w:hanging="304"/>
        <w:jc w:val="left"/>
        <w:rPr>
          <w:sz w:val="28"/>
        </w:rPr>
      </w:pPr>
      <w:r>
        <w:rPr>
          <w:sz w:val="28"/>
        </w:rPr>
        <w:t>затруднения с определением группы</w:t>
      </w:r>
      <w:r>
        <w:rPr>
          <w:spacing w:val="-6"/>
          <w:sz w:val="28"/>
        </w:rPr>
        <w:t xml:space="preserve"> </w:t>
      </w:r>
      <w:r>
        <w:rPr>
          <w:sz w:val="28"/>
        </w:rPr>
        <w:t>крови;</w:t>
      </w:r>
    </w:p>
    <w:p w:rsidR="00925438" w:rsidRDefault="001F4271">
      <w:pPr>
        <w:pStyle w:val="a4"/>
        <w:numPr>
          <w:ilvl w:val="0"/>
          <w:numId w:val="22"/>
        </w:numPr>
        <w:tabs>
          <w:tab w:val="left" w:pos="1343"/>
        </w:tabs>
        <w:spacing w:before="46" w:line="273" w:lineRule="auto"/>
        <w:ind w:right="245" w:firstLine="841"/>
        <w:jc w:val="left"/>
        <w:rPr>
          <w:sz w:val="28"/>
        </w:rPr>
      </w:pPr>
      <w:r>
        <w:rPr>
          <w:spacing w:val="3"/>
          <w:sz w:val="28"/>
        </w:rPr>
        <w:t xml:space="preserve">положительный </w:t>
      </w:r>
      <w:r>
        <w:rPr>
          <w:spacing w:val="2"/>
          <w:sz w:val="28"/>
        </w:rPr>
        <w:t xml:space="preserve">или </w:t>
      </w:r>
      <w:r>
        <w:rPr>
          <w:spacing w:val="3"/>
          <w:sz w:val="28"/>
        </w:rPr>
        <w:t xml:space="preserve">сомнительный результат индивидуальных проб </w:t>
      </w:r>
      <w:r>
        <w:rPr>
          <w:spacing w:val="-4"/>
          <w:sz w:val="28"/>
        </w:rPr>
        <w:t xml:space="preserve">на </w:t>
      </w:r>
      <w:r>
        <w:rPr>
          <w:sz w:val="28"/>
        </w:rPr>
        <w:t>совместимость;</w:t>
      </w:r>
    </w:p>
    <w:p w:rsidR="00925438" w:rsidRDefault="001F4271">
      <w:pPr>
        <w:pStyle w:val="a4"/>
        <w:numPr>
          <w:ilvl w:val="0"/>
          <w:numId w:val="22"/>
        </w:numPr>
        <w:tabs>
          <w:tab w:val="left" w:pos="843"/>
        </w:tabs>
        <w:ind w:left="842" w:hanging="304"/>
        <w:jc w:val="left"/>
        <w:rPr>
          <w:sz w:val="28"/>
        </w:rPr>
      </w:pPr>
      <w:r>
        <w:rPr>
          <w:sz w:val="28"/>
        </w:rPr>
        <w:t>реципиенты, которым предполагается проведение многократных</w:t>
      </w:r>
      <w:r>
        <w:rPr>
          <w:spacing w:val="-19"/>
          <w:sz w:val="28"/>
        </w:rPr>
        <w:t xml:space="preserve"> </w:t>
      </w:r>
      <w:r>
        <w:rPr>
          <w:sz w:val="28"/>
        </w:rPr>
        <w:t>трансфузий;</w:t>
      </w:r>
    </w:p>
    <w:p w:rsidR="00925438" w:rsidRDefault="001F4271">
      <w:pPr>
        <w:pStyle w:val="a4"/>
        <w:numPr>
          <w:ilvl w:val="0"/>
          <w:numId w:val="22"/>
        </w:numPr>
        <w:tabs>
          <w:tab w:val="left" w:pos="843"/>
        </w:tabs>
        <w:spacing w:before="45"/>
        <w:ind w:left="842" w:hanging="304"/>
        <w:jc w:val="left"/>
        <w:rPr>
          <w:sz w:val="28"/>
        </w:rPr>
      </w:pPr>
      <w:r>
        <w:rPr>
          <w:sz w:val="28"/>
        </w:rPr>
        <w:t>новорожденные с признаками гемолитической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болезни;</w:t>
      </w:r>
    </w:p>
    <w:p w:rsidR="00925438" w:rsidRDefault="001F4271">
      <w:pPr>
        <w:pStyle w:val="a4"/>
        <w:numPr>
          <w:ilvl w:val="0"/>
          <w:numId w:val="22"/>
        </w:numPr>
        <w:tabs>
          <w:tab w:val="left" w:pos="843"/>
        </w:tabs>
        <w:spacing w:before="46"/>
        <w:ind w:left="842" w:hanging="304"/>
        <w:jc w:val="left"/>
        <w:rPr>
          <w:sz w:val="28"/>
        </w:rPr>
      </w:pPr>
      <w:r>
        <w:rPr>
          <w:sz w:val="28"/>
        </w:rPr>
        <w:t>пациенты с онк</w:t>
      </w:r>
      <w:r>
        <w:rPr>
          <w:sz w:val="28"/>
        </w:rPr>
        <w:t xml:space="preserve">ологическими заболеваниями с </w:t>
      </w:r>
      <w:proofErr w:type="gramStart"/>
      <w:r>
        <w:rPr>
          <w:sz w:val="28"/>
        </w:rPr>
        <w:t>возможной</w:t>
      </w:r>
      <w:proofErr w:type="gramEnd"/>
      <w:r>
        <w:rPr>
          <w:spacing w:val="-35"/>
          <w:sz w:val="28"/>
        </w:rPr>
        <w:t xml:space="preserve"> </w:t>
      </w:r>
      <w:r>
        <w:rPr>
          <w:sz w:val="28"/>
        </w:rPr>
        <w:t>аутосенсибилизацией.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301"/>
        </w:tabs>
        <w:spacing w:before="45" w:line="273" w:lineRule="auto"/>
        <w:ind w:right="222" w:firstLine="704"/>
        <w:jc w:val="left"/>
        <w:rPr>
          <w:sz w:val="28"/>
        </w:rPr>
      </w:pPr>
      <w:r>
        <w:rPr>
          <w:sz w:val="28"/>
        </w:rPr>
        <w:t>При направлении образца крови реципиента на индивидуальный подбор, заполняется направление на исследование по утвержденной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форме.</w:t>
      </w:r>
    </w:p>
    <w:p w:rsidR="00925438" w:rsidRDefault="001F4271">
      <w:pPr>
        <w:pStyle w:val="a3"/>
        <w:spacing w:line="273" w:lineRule="auto"/>
        <w:ind w:right="105" w:firstLine="482"/>
        <w:jc w:val="both"/>
      </w:pPr>
      <w:proofErr w:type="gramStart"/>
      <w:r>
        <w:t>При наличии информации о предшествующих трансфузиях за последние 3</w:t>
      </w:r>
      <w:r>
        <w:t xml:space="preserve"> месяца проводится дополнительный сбор информации (даты трансфузий, наименование трансфузионных сред и их групповая принадлежность, исходы трансфузий) для оценки наличия химеризма по групповым антигенам.</w:t>
      </w:r>
      <w:proofErr w:type="gramEnd"/>
    </w:p>
    <w:p w:rsidR="00925438" w:rsidRDefault="00925438">
      <w:pPr>
        <w:spacing w:line="273" w:lineRule="auto"/>
        <w:jc w:val="both"/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3"/>
        <w:spacing w:before="60" w:line="273" w:lineRule="auto"/>
        <w:ind w:right="191" w:firstLine="525"/>
        <w:jc w:val="both"/>
      </w:pPr>
      <w:r>
        <w:lastRenderedPageBreak/>
        <w:t>Сопроводительная документация, индивидуально подобранных доз компонентов, вклеивается в медицинскую карту пациента.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294"/>
        </w:tabs>
        <w:spacing w:line="273" w:lineRule="auto"/>
        <w:ind w:right="221" w:firstLine="699"/>
        <w:jc w:val="both"/>
        <w:rPr>
          <w:sz w:val="28"/>
        </w:rPr>
      </w:pPr>
      <w:r>
        <w:rPr>
          <w:sz w:val="28"/>
        </w:rPr>
        <w:t>Целью индивидуального подбора является поиск эритроцитов донора, на которых не присутствуют антигены, одноименные антителам</w:t>
      </w:r>
      <w:r>
        <w:rPr>
          <w:spacing w:val="-14"/>
          <w:sz w:val="28"/>
        </w:rPr>
        <w:t xml:space="preserve"> </w:t>
      </w:r>
      <w:r>
        <w:rPr>
          <w:sz w:val="28"/>
        </w:rPr>
        <w:t>реципиента.</w:t>
      </w:r>
    </w:p>
    <w:p w:rsidR="00925438" w:rsidRDefault="001F4271">
      <w:pPr>
        <w:pStyle w:val="a3"/>
        <w:spacing w:line="273" w:lineRule="auto"/>
        <w:ind w:right="217" w:firstLine="778"/>
        <w:jc w:val="both"/>
      </w:pPr>
      <w:r>
        <w:t>Если фенотипированные образцы крови доноров отсутствуют, для подбора используются образцы крови доноров, совместимые в непрямом антиглобулиновом тесте.</w:t>
      </w:r>
    </w:p>
    <w:p w:rsidR="00925438" w:rsidRDefault="001F4271">
      <w:pPr>
        <w:pStyle w:val="a3"/>
        <w:spacing w:line="273" w:lineRule="auto"/>
        <w:ind w:right="108" w:firstLine="440"/>
      </w:pPr>
      <w:r>
        <w:t>Для переливания отбираются образцы крови, показавшие отрицательный результат в непрямом антиглобулиновом</w:t>
      </w:r>
      <w:r>
        <w:t xml:space="preserve"> тесте, хотя и взаимодействующие с сывороткой реципиента при комнатной температуре (при условии, что лабораторное исследование не выявило антител, имеющих клиническое значение).</w:t>
      </w:r>
    </w:p>
    <w:p w:rsidR="00925438" w:rsidRDefault="001F4271">
      <w:pPr>
        <w:pStyle w:val="a3"/>
        <w:tabs>
          <w:tab w:val="left" w:pos="1419"/>
          <w:tab w:val="left" w:pos="1779"/>
          <w:tab w:val="left" w:pos="2736"/>
          <w:tab w:val="left" w:pos="3422"/>
          <w:tab w:val="left" w:pos="5563"/>
          <w:tab w:val="left" w:pos="7579"/>
          <w:tab w:val="left" w:pos="9255"/>
        </w:tabs>
        <w:spacing w:before="2" w:line="273" w:lineRule="auto"/>
        <w:ind w:right="185" w:firstLine="764"/>
      </w:pPr>
      <w:r>
        <w:t xml:space="preserve">При </w:t>
      </w:r>
      <w:r>
        <w:rPr>
          <w:spacing w:val="2"/>
        </w:rPr>
        <w:t xml:space="preserve">проведении трансфузий новорожденным </w:t>
      </w:r>
      <w:r>
        <w:t xml:space="preserve">с </w:t>
      </w:r>
      <w:r>
        <w:rPr>
          <w:spacing w:val="2"/>
        </w:rPr>
        <w:t xml:space="preserve">признаками гемолитической </w:t>
      </w:r>
      <w:r>
        <w:rPr>
          <w:spacing w:val="4"/>
        </w:rPr>
        <w:t>болезни,</w:t>
      </w:r>
      <w:r>
        <w:rPr>
          <w:spacing w:val="4"/>
        </w:rPr>
        <w:tab/>
      </w:r>
      <w:r>
        <w:t>а</w:t>
      </w:r>
      <w:r>
        <w:tab/>
      </w:r>
      <w:r>
        <w:rPr>
          <w:spacing w:val="4"/>
        </w:rPr>
        <w:t>также</w:t>
      </w:r>
      <w:r>
        <w:rPr>
          <w:spacing w:val="4"/>
        </w:rPr>
        <w:tab/>
      </w:r>
      <w:r>
        <w:rPr>
          <w:spacing w:val="3"/>
        </w:rPr>
        <w:t>при</w:t>
      </w:r>
      <w:r>
        <w:rPr>
          <w:spacing w:val="3"/>
        </w:rPr>
        <w:tab/>
      </w:r>
      <w:r>
        <w:rPr>
          <w:spacing w:val="4"/>
        </w:rPr>
        <w:t>необходимости</w:t>
      </w:r>
      <w:r>
        <w:rPr>
          <w:spacing w:val="4"/>
        </w:rPr>
        <w:tab/>
        <w:t>многократных</w:t>
      </w:r>
      <w:r>
        <w:rPr>
          <w:spacing w:val="4"/>
        </w:rPr>
        <w:tab/>
        <w:t>трансфузий</w:t>
      </w:r>
      <w:r>
        <w:rPr>
          <w:spacing w:val="4"/>
        </w:rPr>
        <w:tab/>
        <w:t xml:space="preserve">взрослым </w:t>
      </w:r>
      <w:r>
        <w:t>индивидуальный подбор крови проводят с учетом специфичности антител и фенотипа антигенов эритроцитов доноров и</w:t>
      </w:r>
      <w:r>
        <w:rPr>
          <w:spacing w:val="-6"/>
        </w:rPr>
        <w:t xml:space="preserve"> </w:t>
      </w:r>
      <w:r>
        <w:t>реципиента.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438"/>
        </w:tabs>
        <w:spacing w:before="2" w:line="273" w:lineRule="auto"/>
        <w:ind w:right="239" w:firstLine="820"/>
        <w:jc w:val="both"/>
        <w:rPr>
          <w:sz w:val="28"/>
        </w:rPr>
      </w:pPr>
      <w:r>
        <w:rPr>
          <w:sz w:val="28"/>
        </w:rPr>
        <w:t xml:space="preserve">При </w:t>
      </w:r>
      <w:r>
        <w:rPr>
          <w:spacing w:val="2"/>
          <w:sz w:val="28"/>
        </w:rPr>
        <w:t>несовпадении результатов лабораторного исследования групповой принадлеж</w:t>
      </w:r>
      <w:r>
        <w:rPr>
          <w:spacing w:val="2"/>
          <w:sz w:val="28"/>
        </w:rPr>
        <w:t xml:space="preserve">ности </w:t>
      </w:r>
      <w:r>
        <w:rPr>
          <w:sz w:val="28"/>
        </w:rPr>
        <w:t xml:space="preserve">по системе АВО, </w:t>
      </w:r>
      <w:r>
        <w:rPr>
          <w:spacing w:val="2"/>
          <w:sz w:val="28"/>
        </w:rPr>
        <w:t xml:space="preserve">выполненных </w:t>
      </w:r>
      <w:r>
        <w:rPr>
          <w:sz w:val="28"/>
        </w:rPr>
        <w:t xml:space="preserve">в МО и в </w:t>
      </w:r>
      <w:r>
        <w:rPr>
          <w:spacing w:val="2"/>
          <w:sz w:val="28"/>
        </w:rPr>
        <w:t xml:space="preserve">специализированной </w:t>
      </w:r>
      <w:r>
        <w:rPr>
          <w:sz w:val="28"/>
        </w:rPr>
        <w:t xml:space="preserve">лаборатории организации службы крови, индивидуальный подбор осуществляется </w:t>
      </w:r>
      <w:r>
        <w:rPr>
          <w:spacing w:val="3"/>
          <w:sz w:val="28"/>
        </w:rPr>
        <w:t xml:space="preserve">только </w:t>
      </w:r>
      <w:r>
        <w:rPr>
          <w:sz w:val="28"/>
        </w:rPr>
        <w:t xml:space="preserve">из </w:t>
      </w:r>
      <w:r>
        <w:rPr>
          <w:spacing w:val="3"/>
          <w:sz w:val="28"/>
        </w:rPr>
        <w:t xml:space="preserve">эритроцитов группы </w:t>
      </w:r>
      <w:r>
        <w:rPr>
          <w:sz w:val="28"/>
        </w:rPr>
        <w:t xml:space="preserve">О с </w:t>
      </w:r>
      <w:r>
        <w:rPr>
          <w:spacing w:val="3"/>
          <w:sz w:val="28"/>
        </w:rPr>
        <w:t xml:space="preserve">учетом установленного фенотипа </w:t>
      </w:r>
      <w:r>
        <w:rPr>
          <w:spacing w:val="2"/>
          <w:sz w:val="28"/>
        </w:rPr>
        <w:t xml:space="preserve">или </w:t>
      </w:r>
      <w:r>
        <w:rPr>
          <w:sz w:val="28"/>
        </w:rPr>
        <w:t>по отрицательным результатам непрямого антиглобулин</w:t>
      </w:r>
      <w:r>
        <w:rPr>
          <w:sz w:val="28"/>
        </w:rPr>
        <w:t>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теста.</w:t>
      </w:r>
    </w:p>
    <w:p w:rsidR="00925438" w:rsidRDefault="001F4271">
      <w:pPr>
        <w:pStyle w:val="a3"/>
        <w:spacing w:before="2" w:line="273" w:lineRule="auto"/>
        <w:ind w:right="202" w:firstLine="603"/>
        <w:jc w:val="both"/>
      </w:pPr>
      <w:r>
        <w:t xml:space="preserve">При подозрении на наличие аутоиммунных антител в сыворотке реципиента, а также при подтверждении их наличия в прямом антиглобулиновом тесте, подбор эритроцитов также осуществляется только из эритроцитов группы О, с учетом резус принадлежности </w:t>
      </w:r>
      <w:r>
        <w:t>реципиента.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71"/>
        </w:tabs>
        <w:spacing w:before="2" w:line="273" w:lineRule="auto"/>
        <w:ind w:right="204" w:firstLine="596"/>
        <w:jc w:val="both"/>
        <w:rPr>
          <w:sz w:val="28"/>
        </w:rPr>
      </w:pPr>
      <w:r>
        <w:rPr>
          <w:sz w:val="28"/>
        </w:rPr>
        <w:t>В экстренных случаях дежурным медицинским персоналом, переливающим эритроцитсодержащие компоненты</w:t>
      </w:r>
      <w:r>
        <w:rPr>
          <w:spacing w:val="-3"/>
          <w:sz w:val="28"/>
        </w:rPr>
        <w:t xml:space="preserve"> </w:t>
      </w:r>
      <w:r>
        <w:rPr>
          <w:sz w:val="28"/>
        </w:rPr>
        <w:t>крови:</w:t>
      </w:r>
    </w:p>
    <w:p w:rsidR="00925438" w:rsidRDefault="001F4271">
      <w:pPr>
        <w:pStyle w:val="a4"/>
        <w:numPr>
          <w:ilvl w:val="2"/>
          <w:numId w:val="32"/>
        </w:numPr>
        <w:tabs>
          <w:tab w:val="left" w:pos="1610"/>
        </w:tabs>
        <w:spacing w:line="273" w:lineRule="auto"/>
        <w:ind w:right="284" w:firstLine="1062"/>
        <w:jc w:val="both"/>
        <w:rPr>
          <w:sz w:val="28"/>
        </w:rPr>
      </w:pPr>
      <w:r>
        <w:rPr>
          <w:spacing w:val="7"/>
          <w:sz w:val="28"/>
        </w:rPr>
        <w:t xml:space="preserve">определяется </w:t>
      </w:r>
      <w:r>
        <w:rPr>
          <w:spacing w:val="6"/>
          <w:sz w:val="28"/>
        </w:rPr>
        <w:t xml:space="preserve">группа крови </w:t>
      </w:r>
      <w:r>
        <w:rPr>
          <w:spacing w:val="4"/>
          <w:sz w:val="28"/>
        </w:rPr>
        <w:t xml:space="preserve">по </w:t>
      </w:r>
      <w:r>
        <w:rPr>
          <w:spacing w:val="6"/>
          <w:sz w:val="28"/>
        </w:rPr>
        <w:t xml:space="preserve">системе </w:t>
      </w:r>
      <w:r>
        <w:rPr>
          <w:spacing w:val="5"/>
          <w:sz w:val="28"/>
        </w:rPr>
        <w:t xml:space="preserve">АВО </w:t>
      </w:r>
      <w:r>
        <w:rPr>
          <w:spacing w:val="6"/>
          <w:sz w:val="28"/>
        </w:rPr>
        <w:t xml:space="preserve">прямой </w:t>
      </w:r>
      <w:r>
        <w:rPr>
          <w:spacing w:val="7"/>
          <w:sz w:val="28"/>
        </w:rPr>
        <w:t xml:space="preserve">реакцией </w:t>
      </w:r>
      <w:r>
        <w:rPr>
          <w:sz w:val="28"/>
        </w:rPr>
        <w:t>и резус-принадлежность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реципиента;</w:t>
      </w:r>
    </w:p>
    <w:p w:rsidR="00925438" w:rsidRDefault="001F4271">
      <w:pPr>
        <w:pStyle w:val="a4"/>
        <w:numPr>
          <w:ilvl w:val="2"/>
          <w:numId w:val="32"/>
        </w:numPr>
        <w:tabs>
          <w:tab w:val="left" w:pos="843"/>
        </w:tabs>
        <w:ind w:left="842" w:hanging="304"/>
        <w:jc w:val="both"/>
        <w:rPr>
          <w:sz w:val="28"/>
        </w:rPr>
      </w:pPr>
      <w:r>
        <w:rPr>
          <w:sz w:val="28"/>
        </w:rPr>
        <w:t>определяется группа крови по системе АВО компонента донорской</w:t>
      </w:r>
      <w:r>
        <w:rPr>
          <w:spacing w:val="-23"/>
          <w:sz w:val="28"/>
        </w:rPr>
        <w:t xml:space="preserve"> </w:t>
      </w:r>
      <w:r>
        <w:rPr>
          <w:sz w:val="28"/>
        </w:rPr>
        <w:t>крови;</w:t>
      </w:r>
    </w:p>
    <w:p w:rsidR="00925438" w:rsidRDefault="001F4271">
      <w:pPr>
        <w:pStyle w:val="a4"/>
        <w:numPr>
          <w:ilvl w:val="2"/>
          <w:numId w:val="32"/>
        </w:numPr>
        <w:tabs>
          <w:tab w:val="left" w:pos="859"/>
        </w:tabs>
        <w:spacing w:before="46"/>
        <w:ind w:left="858" w:hanging="307"/>
        <w:jc w:val="both"/>
        <w:rPr>
          <w:sz w:val="28"/>
        </w:rPr>
      </w:pPr>
      <w:r>
        <w:rPr>
          <w:sz w:val="28"/>
        </w:rPr>
        <w:t>проводится проба на индивидуальную совместимость крови реципиента и</w:t>
      </w:r>
      <w:r>
        <w:rPr>
          <w:spacing w:val="1"/>
          <w:sz w:val="28"/>
        </w:rPr>
        <w:t xml:space="preserve"> </w:t>
      </w:r>
      <w:r>
        <w:rPr>
          <w:sz w:val="28"/>
        </w:rPr>
        <w:t>донора</w:t>
      </w:r>
    </w:p>
    <w:p w:rsidR="00925438" w:rsidRDefault="001F4271">
      <w:pPr>
        <w:pStyle w:val="a3"/>
        <w:spacing w:before="45"/>
      </w:pPr>
      <w:r>
        <w:t>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395"/>
        </w:tabs>
        <w:spacing w:before="46"/>
        <w:ind w:left="1394" w:hanging="492"/>
        <w:jc w:val="left"/>
        <w:rPr>
          <w:sz w:val="28"/>
        </w:rPr>
      </w:pPr>
      <w:r>
        <w:rPr>
          <w:spacing w:val="2"/>
          <w:sz w:val="28"/>
        </w:rPr>
        <w:t>Скрининг нерегулярных антител перед экстренной гемотрансфузией</w:t>
      </w:r>
      <w:r>
        <w:rPr>
          <w:spacing w:val="44"/>
          <w:sz w:val="28"/>
        </w:rPr>
        <w:t xml:space="preserve"> </w:t>
      </w:r>
      <w:r>
        <w:rPr>
          <w:sz w:val="28"/>
        </w:rPr>
        <w:t>не</w:t>
      </w:r>
    </w:p>
    <w:p w:rsidR="00925438" w:rsidRDefault="001F4271">
      <w:pPr>
        <w:pStyle w:val="a3"/>
        <w:tabs>
          <w:tab w:val="left" w:pos="1994"/>
          <w:tab w:val="left" w:pos="2643"/>
          <w:tab w:val="left" w:pos="4606"/>
          <w:tab w:val="left" w:pos="7039"/>
          <w:tab w:val="left" w:pos="8102"/>
          <w:tab w:val="left" w:pos="10049"/>
        </w:tabs>
        <w:spacing w:before="45" w:line="273" w:lineRule="auto"/>
        <w:ind w:right="445"/>
      </w:pPr>
      <w:r>
        <w:rPr>
          <w:spacing w:val="7"/>
        </w:rPr>
        <w:t>проводится,</w:t>
      </w:r>
      <w:r>
        <w:rPr>
          <w:spacing w:val="7"/>
        </w:rPr>
        <w:tab/>
      </w:r>
      <w:r>
        <w:rPr>
          <w:spacing w:val="4"/>
        </w:rPr>
        <w:t>он</w:t>
      </w:r>
      <w:r>
        <w:rPr>
          <w:spacing w:val="4"/>
        </w:rPr>
        <w:tab/>
      </w:r>
      <w:r>
        <w:rPr>
          <w:spacing w:val="7"/>
        </w:rPr>
        <w:t>выполняется</w:t>
      </w:r>
      <w:r>
        <w:rPr>
          <w:spacing w:val="7"/>
        </w:rPr>
        <w:tab/>
        <w:t>ретроспективно,</w:t>
      </w:r>
      <w:r>
        <w:rPr>
          <w:spacing w:val="7"/>
        </w:rPr>
        <w:tab/>
      </w:r>
      <w:r>
        <w:rPr>
          <w:spacing w:val="6"/>
        </w:rPr>
        <w:t>после</w:t>
      </w:r>
      <w:r>
        <w:rPr>
          <w:spacing w:val="6"/>
        </w:rPr>
        <w:tab/>
      </w:r>
      <w:r>
        <w:rPr>
          <w:spacing w:val="7"/>
        </w:rPr>
        <w:t>переливания</w:t>
      </w:r>
      <w:r>
        <w:rPr>
          <w:spacing w:val="7"/>
        </w:rPr>
        <w:tab/>
      </w:r>
      <w:r>
        <w:rPr>
          <w:spacing w:val="-5"/>
        </w:rPr>
        <w:t xml:space="preserve">на </w:t>
      </w:r>
      <w:r>
        <w:t xml:space="preserve">предтрансфузионном </w:t>
      </w:r>
      <w:proofErr w:type="gramStart"/>
      <w:r>
        <w:t>образце</w:t>
      </w:r>
      <w:proofErr w:type="gramEnd"/>
      <w:r>
        <w:t xml:space="preserve"> крови</w:t>
      </w:r>
      <w:r>
        <w:rPr>
          <w:spacing w:val="-4"/>
        </w:rPr>
        <w:t xml:space="preserve"> </w:t>
      </w:r>
      <w:r>
        <w:t>реципиента.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960"/>
        </w:tabs>
        <w:ind w:left="959" w:hanging="421"/>
        <w:jc w:val="left"/>
        <w:rPr>
          <w:sz w:val="28"/>
        </w:rPr>
      </w:pPr>
      <w:r>
        <w:rPr>
          <w:sz w:val="28"/>
        </w:rPr>
        <w:t>Медицинский персонал при возникновении посттрансфузионной</w:t>
      </w:r>
      <w:r>
        <w:rPr>
          <w:spacing w:val="-18"/>
          <w:sz w:val="28"/>
        </w:rPr>
        <w:t xml:space="preserve"> </w:t>
      </w:r>
      <w:r>
        <w:rPr>
          <w:sz w:val="28"/>
        </w:rPr>
        <w:t>реакции:</w:t>
      </w:r>
    </w:p>
    <w:p w:rsidR="00925438" w:rsidRDefault="001F4271">
      <w:pPr>
        <w:pStyle w:val="a4"/>
        <w:numPr>
          <w:ilvl w:val="0"/>
          <w:numId w:val="21"/>
        </w:numPr>
        <w:tabs>
          <w:tab w:val="left" w:pos="843"/>
        </w:tabs>
        <w:spacing w:before="46"/>
        <w:jc w:val="left"/>
        <w:rPr>
          <w:sz w:val="28"/>
        </w:rPr>
      </w:pPr>
      <w:r>
        <w:rPr>
          <w:sz w:val="28"/>
        </w:rPr>
        <w:t>немедленно обращается к дежурному</w:t>
      </w:r>
      <w:r>
        <w:rPr>
          <w:spacing w:val="-6"/>
          <w:sz w:val="28"/>
        </w:rPr>
        <w:t xml:space="preserve"> </w:t>
      </w:r>
      <w:r>
        <w:rPr>
          <w:sz w:val="28"/>
        </w:rPr>
        <w:t>реаниматологу;</w:t>
      </w:r>
    </w:p>
    <w:p w:rsidR="00925438" w:rsidRDefault="001F4271">
      <w:pPr>
        <w:pStyle w:val="a4"/>
        <w:numPr>
          <w:ilvl w:val="0"/>
          <w:numId w:val="21"/>
        </w:numPr>
        <w:tabs>
          <w:tab w:val="left" w:pos="1188"/>
        </w:tabs>
        <w:spacing w:before="45" w:line="273" w:lineRule="auto"/>
        <w:ind w:left="120" w:right="225" w:firstLine="709"/>
        <w:jc w:val="left"/>
        <w:rPr>
          <w:sz w:val="28"/>
        </w:rPr>
      </w:pPr>
      <w:r>
        <w:rPr>
          <w:spacing w:val="2"/>
          <w:sz w:val="28"/>
        </w:rPr>
        <w:t xml:space="preserve">прекращает переливание </w:t>
      </w:r>
      <w:r>
        <w:rPr>
          <w:sz w:val="28"/>
        </w:rPr>
        <w:t xml:space="preserve">и </w:t>
      </w:r>
      <w:r>
        <w:rPr>
          <w:spacing w:val="2"/>
          <w:sz w:val="28"/>
        </w:rPr>
        <w:t xml:space="preserve">проверяет этикетки </w:t>
      </w:r>
      <w:r>
        <w:rPr>
          <w:sz w:val="28"/>
        </w:rPr>
        <w:t xml:space="preserve">на </w:t>
      </w:r>
      <w:proofErr w:type="gramStart"/>
      <w:r>
        <w:rPr>
          <w:spacing w:val="2"/>
          <w:sz w:val="28"/>
        </w:rPr>
        <w:t>контейнере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 xml:space="preserve">с </w:t>
      </w:r>
      <w:r>
        <w:rPr>
          <w:spacing w:val="2"/>
          <w:sz w:val="28"/>
        </w:rPr>
        <w:t xml:space="preserve">кровью </w:t>
      </w:r>
      <w:r>
        <w:rPr>
          <w:sz w:val="28"/>
        </w:rPr>
        <w:t>и идент</w:t>
      </w:r>
      <w:r>
        <w:rPr>
          <w:sz w:val="28"/>
        </w:rPr>
        <w:t>ичность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реципиента;</w:t>
      </w:r>
    </w:p>
    <w:p w:rsidR="00925438" w:rsidRDefault="00925438">
      <w:pPr>
        <w:spacing w:line="273" w:lineRule="auto"/>
        <w:rPr>
          <w:sz w:val="28"/>
        </w:rPr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4"/>
        <w:numPr>
          <w:ilvl w:val="0"/>
          <w:numId w:val="21"/>
        </w:numPr>
        <w:tabs>
          <w:tab w:val="left" w:pos="1322"/>
        </w:tabs>
        <w:spacing w:before="60" w:line="273" w:lineRule="auto"/>
        <w:ind w:left="120" w:right="243" w:firstLine="821"/>
        <w:jc w:val="both"/>
        <w:rPr>
          <w:sz w:val="28"/>
        </w:rPr>
      </w:pPr>
      <w:r>
        <w:rPr>
          <w:spacing w:val="2"/>
          <w:sz w:val="28"/>
        </w:rPr>
        <w:lastRenderedPageBreak/>
        <w:t xml:space="preserve">при </w:t>
      </w:r>
      <w:r>
        <w:rPr>
          <w:spacing w:val="3"/>
          <w:sz w:val="28"/>
        </w:rPr>
        <w:t xml:space="preserve">обнаружении различий </w:t>
      </w:r>
      <w:r>
        <w:rPr>
          <w:sz w:val="28"/>
        </w:rPr>
        <w:t xml:space="preserve">в </w:t>
      </w:r>
      <w:r>
        <w:rPr>
          <w:spacing w:val="3"/>
          <w:sz w:val="28"/>
        </w:rPr>
        <w:t xml:space="preserve">группах крови донорского компонента </w:t>
      </w:r>
      <w:r>
        <w:rPr>
          <w:sz w:val="28"/>
        </w:rPr>
        <w:t xml:space="preserve">и реципиента </w:t>
      </w:r>
      <w:proofErr w:type="gramStart"/>
      <w:r>
        <w:rPr>
          <w:sz w:val="28"/>
        </w:rPr>
        <w:t>сообщает и консультируется</w:t>
      </w:r>
      <w:proofErr w:type="gramEnd"/>
      <w:r>
        <w:rPr>
          <w:sz w:val="28"/>
        </w:rPr>
        <w:t xml:space="preserve"> со специалистом отделения (кабинета) трансфузиологии;</w:t>
      </w:r>
    </w:p>
    <w:p w:rsidR="00925438" w:rsidRDefault="001F4271">
      <w:pPr>
        <w:pStyle w:val="a4"/>
        <w:numPr>
          <w:ilvl w:val="0"/>
          <w:numId w:val="21"/>
        </w:numPr>
        <w:tabs>
          <w:tab w:val="left" w:pos="856"/>
        </w:tabs>
        <w:spacing w:before="2" w:line="273" w:lineRule="auto"/>
        <w:ind w:left="120" w:right="177" w:firstLine="430"/>
        <w:jc w:val="left"/>
        <w:rPr>
          <w:sz w:val="28"/>
        </w:rPr>
      </w:pPr>
      <w:r>
        <w:rPr>
          <w:sz w:val="28"/>
        </w:rPr>
        <w:t xml:space="preserve">немедленно сообщает об острой трансфузионной реакции врачу, ответственному </w:t>
      </w:r>
      <w:proofErr w:type="gramStart"/>
      <w:r>
        <w:rPr>
          <w:sz w:val="28"/>
        </w:rPr>
        <w:t>за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реципиента;</w:t>
      </w:r>
    </w:p>
    <w:p w:rsidR="00925438" w:rsidRDefault="001F4271">
      <w:pPr>
        <w:pStyle w:val="a4"/>
        <w:numPr>
          <w:ilvl w:val="0"/>
          <w:numId w:val="21"/>
        </w:numPr>
        <w:tabs>
          <w:tab w:val="left" w:pos="909"/>
        </w:tabs>
        <w:spacing w:before="0" w:line="273" w:lineRule="auto"/>
        <w:ind w:left="120" w:right="189" w:firstLine="475"/>
        <w:jc w:val="left"/>
        <w:rPr>
          <w:sz w:val="28"/>
        </w:rPr>
      </w:pPr>
      <w:r>
        <w:rPr>
          <w:sz w:val="28"/>
        </w:rPr>
        <w:t xml:space="preserve">осуществляет забор пробы крови после переливания из вены в две пробирки - с </w:t>
      </w:r>
      <w:r>
        <w:rPr>
          <w:spacing w:val="2"/>
          <w:sz w:val="28"/>
        </w:rPr>
        <w:t xml:space="preserve">антикоагулянтом </w:t>
      </w:r>
      <w:r>
        <w:rPr>
          <w:sz w:val="28"/>
        </w:rPr>
        <w:t xml:space="preserve">и без </w:t>
      </w:r>
      <w:r>
        <w:rPr>
          <w:spacing w:val="2"/>
          <w:sz w:val="28"/>
        </w:rPr>
        <w:t xml:space="preserve">него </w:t>
      </w:r>
      <w:r>
        <w:rPr>
          <w:sz w:val="28"/>
        </w:rPr>
        <w:t xml:space="preserve">и </w:t>
      </w:r>
      <w:r>
        <w:rPr>
          <w:spacing w:val="2"/>
          <w:sz w:val="28"/>
        </w:rPr>
        <w:t xml:space="preserve">направить </w:t>
      </w:r>
      <w:r>
        <w:rPr>
          <w:sz w:val="28"/>
        </w:rPr>
        <w:t xml:space="preserve">в </w:t>
      </w:r>
      <w:r>
        <w:rPr>
          <w:spacing w:val="2"/>
          <w:sz w:val="28"/>
        </w:rPr>
        <w:t>специализированную лабораторию организации службы</w:t>
      </w:r>
      <w:r>
        <w:rPr>
          <w:spacing w:val="2"/>
          <w:sz w:val="28"/>
        </w:rPr>
        <w:t xml:space="preserve"> крови вместе </w:t>
      </w:r>
      <w:r>
        <w:rPr>
          <w:sz w:val="28"/>
        </w:rPr>
        <w:t xml:space="preserve">с </w:t>
      </w:r>
      <w:r>
        <w:rPr>
          <w:spacing w:val="2"/>
          <w:sz w:val="28"/>
        </w:rPr>
        <w:t xml:space="preserve">устройством </w:t>
      </w:r>
      <w:r>
        <w:rPr>
          <w:sz w:val="28"/>
        </w:rPr>
        <w:t xml:space="preserve">для </w:t>
      </w:r>
      <w:r>
        <w:rPr>
          <w:spacing w:val="2"/>
          <w:sz w:val="28"/>
        </w:rPr>
        <w:t xml:space="preserve">переливания </w:t>
      </w:r>
      <w:r>
        <w:rPr>
          <w:sz w:val="28"/>
        </w:rPr>
        <w:t xml:space="preserve">с </w:t>
      </w:r>
      <w:r>
        <w:rPr>
          <w:spacing w:val="2"/>
          <w:sz w:val="28"/>
        </w:rPr>
        <w:t xml:space="preserve">остатками </w:t>
      </w:r>
      <w:r>
        <w:rPr>
          <w:sz w:val="28"/>
        </w:rPr>
        <w:t>перелитых компонентов донорской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крови.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509"/>
        </w:tabs>
        <w:spacing w:before="2" w:line="273" w:lineRule="auto"/>
        <w:ind w:right="133" w:firstLine="876"/>
        <w:jc w:val="left"/>
        <w:rPr>
          <w:sz w:val="28"/>
        </w:rPr>
      </w:pPr>
      <w:proofErr w:type="gramStart"/>
      <w:r>
        <w:rPr>
          <w:spacing w:val="2"/>
          <w:sz w:val="28"/>
        </w:rPr>
        <w:t xml:space="preserve">Во </w:t>
      </w:r>
      <w:r>
        <w:rPr>
          <w:spacing w:val="4"/>
          <w:sz w:val="28"/>
        </w:rPr>
        <w:t xml:space="preserve">вкладном листе </w:t>
      </w:r>
      <w:r>
        <w:rPr>
          <w:sz w:val="28"/>
        </w:rPr>
        <w:t xml:space="preserve">к </w:t>
      </w:r>
      <w:r>
        <w:rPr>
          <w:spacing w:val="4"/>
          <w:sz w:val="28"/>
        </w:rPr>
        <w:t xml:space="preserve">медицинской карте стационарного пациента, </w:t>
      </w:r>
      <w:r>
        <w:rPr>
          <w:sz w:val="28"/>
        </w:rPr>
        <w:t>в соответствии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-8"/>
          <w:sz w:val="28"/>
        </w:rPr>
        <w:t xml:space="preserve"> </w:t>
      </w:r>
      <w:r>
        <w:rPr>
          <w:sz w:val="28"/>
        </w:rPr>
        <w:t>31)</w:t>
      </w:r>
      <w:r>
        <w:rPr>
          <w:spacing w:val="-7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7"/>
          <w:sz w:val="28"/>
        </w:rPr>
        <w:t xml:space="preserve"> </w:t>
      </w:r>
      <w:r>
        <w:rPr>
          <w:sz w:val="28"/>
        </w:rPr>
        <w:t>7</w:t>
      </w:r>
      <w:r>
        <w:rPr>
          <w:spacing w:val="-8"/>
          <w:sz w:val="28"/>
        </w:rPr>
        <w:t xml:space="preserve"> </w:t>
      </w:r>
      <w:r>
        <w:rPr>
          <w:sz w:val="28"/>
        </w:rPr>
        <w:t>Кодекса,</w:t>
      </w:r>
      <w:r>
        <w:rPr>
          <w:spacing w:val="-7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информация:</w:t>
      </w:r>
      <w:proofErr w:type="gramEnd"/>
    </w:p>
    <w:p w:rsidR="00925438" w:rsidRDefault="001F4271">
      <w:pPr>
        <w:pStyle w:val="a4"/>
        <w:numPr>
          <w:ilvl w:val="0"/>
          <w:numId w:val="20"/>
        </w:numPr>
        <w:tabs>
          <w:tab w:val="left" w:pos="843"/>
        </w:tabs>
        <w:rPr>
          <w:sz w:val="28"/>
        </w:rPr>
      </w:pPr>
      <w:r>
        <w:rPr>
          <w:sz w:val="28"/>
        </w:rPr>
        <w:t>тип</w:t>
      </w:r>
      <w:r>
        <w:rPr>
          <w:spacing w:val="-1"/>
          <w:sz w:val="28"/>
        </w:rPr>
        <w:t xml:space="preserve"> </w:t>
      </w:r>
      <w:r>
        <w:rPr>
          <w:sz w:val="28"/>
        </w:rPr>
        <w:t>реакции;</w:t>
      </w:r>
    </w:p>
    <w:p w:rsidR="00925438" w:rsidRDefault="001F4271">
      <w:pPr>
        <w:pStyle w:val="a4"/>
        <w:numPr>
          <w:ilvl w:val="0"/>
          <w:numId w:val="20"/>
        </w:numPr>
        <w:tabs>
          <w:tab w:val="left" w:pos="843"/>
        </w:tabs>
        <w:spacing w:before="46"/>
        <w:rPr>
          <w:sz w:val="28"/>
        </w:rPr>
      </w:pPr>
      <w:r>
        <w:rPr>
          <w:sz w:val="28"/>
        </w:rPr>
        <w:t>продолжительность трансфузии до возникновения</w:t>
      </w:r>
      <w:r>
        <w:rPr>
          <w:spacing w:val="-7"/>
          <w:sz w:val="28"/>
        </w:rPr>
        <w:t xml:space="preserve"> </w:t>
      </w:r>
      <w:r>
        <w:rPr>
          <w:sz w:val="28"/>
        </w:rPr>
        <w:t>реакции;</w:t>
      </w:r>
    </w:p>
    <w:p w:rsidR="00925438" w:rsidRDefault="001F4271">
      <w:pPr>
        <w:pStyle w:val="a4"/>
        <w:numPr>
          <w:ilvl w:val="0"/>
          <w:numId w:val="20"/>
        </w:numPr>
        <w:tabs>
          <w:tab w:val="left" w:pos="843"/>
        </w:tabs>
        <w:spacing w:before="45"/>
        <w:rPr>
          <w:sz w:val="28"/>
        </w:rPr>
      </w:pPr>
      <w:r>
        <w:rPr>
          <w:sz w:val="28"/>
        </w:rPr>
        <w:t>объем, номер гемакона, наименование перелитого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компонента.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960"/>
        </w:tabs>
        <w:spacing w:before="46"/>
        <w:ind w:left="959" w:hanging="421"/>
        <w:jc w:val="left"/>
        <w:rPr>
          <w:sz w:val="28"/>
        </w:rPr>
      </w:pPr>
      <w:r>
        <w:rPr>
          <w:sz w:val="28"/>
        </w:rPr>
        <w:t>После прекращения переливания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назначается:</w:t>
      </w:r>
    </w:p>
    <w:p w:rsidR="00925438" w:rsidRDefault="001F4271">
      <w:pPr>
        <w:pStyle w:val="a4"/>
        <w:numPr>
          <w:ilvl w:val="0"/>
          <w:numId w:val="19"/>
        </w:numPr>
        <w:tabs>
          <w:tab w:val="left" w:pos="843"/>
        </w:tabs>
        <w:spacing w:before="45"/>
        <w:rPr>
          <w:sz w:val="28"/>
        </w:rPr>
      </w:pPr>
      <w:r>
        <w:rPr>
          <w:sz w:val="28"/>
        </w:rPr>
        <w:t>определение повторно АВО и</w:t>
      </w:r>
      <w:r>
        <w:rPr>
          <w:spacing w:val="-5"/>
          <w:sz w:val="28"/>
        </w:rPr>
        <w:t xml:space="preserve"> </w:t>
      </w:r>
      <w:r>
        <w:rPr>
          <w:sz w:val="28"/>
        </w:rPr>
        <w:t>резус-фактора;</w:t>
      </w:r>
    </w:p>
    <w:p w:rsidR="00925438" w:rsidRDefault="001F4271">
      <w:pPr>
        <w:pStyle w:val="a4"/>
        <w:numPr>
          <w:ilvl w:val="0"/>
          <w:numId w:val="19"/>
        </w:numPr>
        <w:tabs>
          <w:tab w:val="left" w:pos="843"/>
        </w:tabs>
        <w:spacing w:before="46"/>
        <w:rPr>
          <w:sz w:val="28"/>
        </w:rPr>
      </w:pPr>
      <w:r>
        <w:rPr>
          <w:sz w:val="28"/>
        </w:rPr>
        <w:t>повторный скрининг антител и пробы на</w:t>
      </w:r>
      <w:r>
        <w:rPr>
          <w:spacing w:val="-11"/>
          <w:sz w:val="28"/>
        </w:rPr>
        <w:t xml:space="preserve"> </w:t>
      </w:r>
      <w:r>
        <w:rPr>
          <w:sz w:val="28"/>
        </w:rPr>
        <w:t>совместимость;</w:t>
      </w:r>
    </w:p>
    <w:p w:rsidR="00925438" w:rsidRDefault="001F4271">
      <w:pPr>
        <w:pStyle w:val="a4"/>
        <w:numPr>
          <w:ilvl w:val="0"/>
          <w:numId w:val="19"/>
        </w:numPr>
        <w:tabs>
          <w:tab w:val="left" w:pos="843"/>
        </w:tabs>
        <w:spacing w:before="46"/>
        <w:rPr>
          <w:sz w:val="28"/>
        </w:rPr>
      </w:pPr>
      <w:r>
        <w:rPr>
          <w:sz w:val="28"/>
        </w:rPr>
        <w:t>полный 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крови;</w:t>
      </w:r>
    </w:p>
    <w:p w:rsidR="00925438" w:rsidRDefault="001F4271">
      <w:pPr>
        <w:pStyle w:val="a4"/>
        <w:numPr>
          <w:ilvl w:val="0"/>
          <w:numId w:val="19"/>
        </w:numPr>
        <w:tabs>
          <w:tab w:val="left" w:pos="843"/>
        </w:tabs>
        <w:spacing w:before="45"/>
        <w:rPr>
          <w:sz w:val="28"/>
        </w:rPr>
      </w:pPr>
      <w:r>
        <w:rPr>
          <w:sz w:val="28"/>
        </w:rPr>
        <w:t>тесты</w:t>
      </w:r>
      <w:r>
        <w:rPr>
          <w:spacing w:val="-2"/>
          <w:sz w:val="28"/>
        </w:rPr>
        <w:t xml:space="preserve"> </w:t>
      </w:r>
      <w:r>
        <w:rPr>
          <w:sz w:val="28"/>
        </w:rPr>
        <w:t>коагуляции;</w:t>
      </w:r>
    </w:p>
    <w:p w:rsidR="00925438" w:rsidRDefault="001F4271">
      <w:pPr>
        <w:pStyle w:val="a4"/>
        <w:numPr>
          <w:ilvl w:val="0"/>
          <w:numId w:val="19"/>
        </w:numPr>
        <w:tabs>
          <w:tab w:val="left" w:pos="843"/>
        </w:tabs>
        <w:spacing w:before="46"/>
        <w:rPr>
          <w:sz w:val="28"/>
        </w:rPr>
      </w:pPr>
      <w:r>
        <w:rPr>
          <w:sz w:val="28"/>
        </w:rPr>
        <w:t>определение прямого антиглобулинового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теста;</w:t>
      </w:r>
    </w:p>
    <w:p w:rsidR="00925438" w:rsidRDefault="001F4271">
      <w:pPr>
        <w:pStyle w:val="a4"/>
        <w:numPr>
          <w:ilvl w:val="0"/>
          <w:numId w:val="19"/>
        </w:numPr>
        <w:tabs>
          <w:tab w:val="left" w:pos="843"/>
        </w:tabs>
        <w:spacing w:before="45"/>
        <w:rPr>
          <w:sz w:val="28"/>
        </w:rPr>
      </w:pPr>
      <w:r>
        <w:rPr>
          <w:sz w:val="28"/>
        </w:rPr>
        <w:t>уровень креатинина, мочевины,</w:t>
      </w:r>
      <w:r>
        <w:rPr>
          <w:spacing w:val="-5"/>
          <w:sz w:val="28"/>
        </w:rPr>
        <w:t xml:space="preserve"> </w:t>
      </w:r>
      <w:r>
        <w:rPr>
          <w:sz w:val="28"/>
        </w:rPr>
        <w:t>электролитов;</w:t>
      </w:r>
    </w:p>
    <w:p w:rsidR="00925438" w:rsidRDefault="001F4271">
      <w:pPr>
        <w:pStyle w:val="a4"/>
        <w:numPr>
          <w:ilvl w:val="0"/>
          <w:numId w:val="19"/>
        </w:numPr>
        <w:tabs>
          <w:tab w:val="left" w:pos="843"/>
        </w:tabs>
        <w:spacing w:before="46"/>
        <w:rPr>
          <w:sz w:val="28"/>
        </w:rPr>
      </w:pPr>
      <w:r>
        <w:rPr>
          <w:sz w:val="28"/>
        </w:rPr>
        <w:t>кровь на</w:t>
      </w:r>
      <w:r>
        <w:rPr>
          <w:spacing w:val="-3"/>
          <w:sz w:val="28"/>
        </w:rPr>
        <w:t xml:space="preserve"> </w:t>
      </w:r>
      <w:r>
        <w:rPr>
          <w:sz w:val="28"/>
        </w:rPr>
        <w:t>стерильность;</w:t>
      </w:r>
    </w:p>
    <w:p w:rsidR="00925438" w:rsidRDefault="001F4271">
      <w:pPr>
        <w:pStyle w:val="a4"/>
        <w:numPr>
          <w:ilvl w:val="0"/>
          <w:numId w:val="19"/>
        </w:numPr>
        <w:tabs>
          <w:tab w:val="left" w:pos="843"/>
        </w:tabs>
        <w:spacing w:before="45"/>
        <w:rPr>
          <w:sz w:val="28"/>
        </w:rPr>
      </w:pPr>
      <w:r>
        <w:rPr>
          <w:sz w:val="28"/>
        </w:rPr>
        <w:t>определение свободного гемоглобина и билирубина в</w:t>
      </w:r>
      <w:r>
        <w:rPr>
          <w:spacing w:val="-11"/>
          <w:sz w:val="28"/>
        </w:rPr>
        <w:t xml:space="preserve"> </w:t>
      </w:r>
      <w:r>
        <w:rPr>
          <w:sz w:val="28"/>
        </w:rPr>
        <w:t>крови;</w:t>
      </w:r>
    </w:p>
    <w:p w:rsidR="00925438" w:rsidRDefault="001F4271">
      <w:pPr>
        <w:pStyle w:val="a4"/>
        <w:numPr>
          <w:ilvl w:val="0"/>
          <w:numId w:val="19"/>
        </w:numPr>
        <w:tabs>
          <w:tab w:val="left" w:pos="843"/>
        </w:tabs>
        <w:spacing w:before="46"/>
        <w:rPr>
          <w:sz w:val="28"/>
        </w:rPr>
      </w:pPr>
      <w:r>
        <w:rPr>
          <w:sz w:val="28"/>
        </w:rPr>
        <w:t>исследование первой порции мочи после</w:t>
      </w:r>
      <w:r>
        <w:rPr>
          <w:spacing w:val="-8"/>
          <w:sz w:val="28"/>
        </w:rPr>
        <w:t xml:space="preserve"> </w:t>
      </w:r>
      <w:r>
        <w:rPr>
          <w:sz w:val="28"/>
        </w:rPr>
        <w:t>реакции.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267"/>
        </w:tabs>
        <w:spacing w:before="45" w:line="273" w:lineRule="auto"/>
        <w:ind w:right="104" w:firstLine="676"/>
        <w:jc w:val="left"/>
        <w:rPr>
          <w:sz w:val="28"/>
        </w:rPr>
      </w:pPr>
      <w:r>
        <w:rPr>
          <w:sz w:val="28"/>
        </w:rPr>
        <w:t>П</w:t>
      </w:r>
      <w:r>
        <w:rPr>
          <w:sz w:val="28"/>
        </w:rPr>
        <w:t xml:space="preserve">осле первоначального исследования реакции направляются в отделение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кабинет) трансфузиологии для лабораторных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исследований:</w:t>
      </w:r>
    </w:p>
    <w:p w:rsidR="00925438" w:rsidRDefault="001F4271">
      <w:pPr>
        <w:pStyle w:val="a4"/>
        <w:numPr>
          <w:ilvl w:val="0"/>
          <w:numId w:val="18"/>
        </w:numPr>
        <w:tabs>
          <w:tab w:val="left" w:pos="1002"/>
        </w:tabs>
        <w:spacing w:line="273" w:lineRule="auto"/>
        <w:ind w:right="201" w:firstLine="552"/>
        <w:jc w:val="left"/>
        <w:rPr>
          <w:sz w:val="28"/>
        </w:rPr>
      </w:pPr>
      <w:r>
        <w:rPr>
          <w:sz w:val="28"/>
        </w:rPr>
        <w:t>образцы крови с антикоагулянтом и без него через 12 и 24 часа после начала реакции;</w:t>
      </w:r>
    </w:p>
    <w:p w:rsidR="00925438" w:rsidRDefault="001F4271">
      <w:pPr>
        <w:pStyle w:val="a4"/>
        <w:numPr>
          <w:ilvl w:val="0"/>
          <w:numId w:val="18"/>
        </w:numPr>
        <w:tabs>
          <w:tab w:val="left" w:pos="843"/>
        </w:tabs>
        <w:ind w:left="842" w:hanging="304"/>
        <w:jc w:val="left"/>
        <w:rPr>
          <w:sz w:val="28"/>
        </w:rPr>
      </w:pPr>
      <w:r>
        <w:rPr>
          <w:sz w:val="28"/>
        </w:rPr>
        <w:t>24-часовую порцию мочи</w:t>
      </w:r>
      <w:r>
        <w:rPr>
          <w:spacing w:val="-4"/>
          <w:sz w:val="28"/>
        </w:rPr>
        <w:t xml:space="preserve"> </w:t>
      </w:r>
      <w:r>
        <w:rPr>
          <w:sz w:val="28"/>
        </w:rPr>
        <w:t>пациента.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977"/>
        </w:tabs>
        <w:spacing w:before="46"/>
        <w:ind w:left="976" w:hanging="424"/>
        <w:jc w:val="left"/>
        <w:rPr>
          <w:sz w:val="28"/>
        </w:rPr>
      </w:pPr>
      <w:proofErr w:type="gramStart"/>
      <w:r>
        <w:rPr>
          <w:sz w:val="28"/>
        </w:rPr>
        <w:t>При возникнове</w:t>
      </w:r>
      <w:r>
        <w:rPr>
          <w:sz w:val="28"/>
        </w:rPr>
        <w:t>нии посттрансфузионной реакции персонал отделения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(кабинета</w:t>
      </w:r>
      <w:proofErr w:type="gramEnd"/>
    </w:p>
    <w:p w:rsidR="00925438" w:rsidRDefault="001F4271">
      <w:pPr>
        <w:pStyle w:val="a3"/>
        <w:spacing w:before="45"/>
      </w:pPr>
      <w:r>
        <w:t>) трансфузиологии (далее – Персонал):</w:t>
      </w:r>
    </w:p>
    <w:p w:rsidR="00925438" w:rsidRDefault="001F4271">
      <w:pPr>
        <w:pStyle w:val="a4"/>
        <w:numPr>
          <w:ilvl w:val="0"/>
          <w:numId w:val="17"/>
        </w:numPr>
        <w:tabs>
          <w:tab w:val="left" w:pos="917"/>
        </w:tabs>
        <w:spacing w:before="46" w:line="273" w:lineRule="auto"/>
        <w:ind w:right="186" w:firstLine="482"/>
        <w:jc w:val="left"/>
        <w:rPr>
          <w:sz w:val="28"/>
        </w:rPr>
      </w:pPr>
      <w:r>
        <w:rPr>
          <w:sz w:val="28"/>
        </w:rPr>
        <w:t>приостанавливает выдачу любой крови, ее компонентов до выяснения причины реакции, проверяет, кому в это время еще переливается кровь, ее</w:t>
      </w:r>
      <w:r>
        <w:rPr>
          <w:spacing w:val="-29"/>
          <w:sz w:val="28"/>
        </w:rPr>
        <w:t xml:space="preserve"> </w:t>
      </w:r>
      <w:r>
        <w:rPr>
          <w:sz w:val="28"/>
        </w:rPr>
        <w:t>компоненты;</w:t>
      </w:r>
    </w:p>
    <w:p w:rsidR="00925438" w:rsidRDefault="001F4271">
      <w:pPr>
        <w:pStyle w:val="a4"/>
        <w:numPr>
          <w:ilvl w:val="0"/>
          <w:numId w:val="17"/>
        </w:numPr>
        <w:tabs>
          <w:tab w:val="left" w:pos="1033"/>
        </w:tabs>
        <w:spacing w:line="273" w:lineRule="auto"/>
        <w:ind w:right="203" w:firstLine="579"/>
        <w:jc w:val="left"/>
        <w:rPr>
          <w:sz w:val="28"/>
        </w:rPr>
      </w:pPr>
      <w:r>
        <w:rPr>
          <w:sz w:val="28"/>
        </w:rPr>
        <w:t>прекращает все переливания в палате или операционной, если одновременно выполняется несколько переливаний, тщательно проверить все сведения о</w:t>
      </w:r>
      <w:r>
        <w:rPr>
          <w:spacing w:val="-26"/>
          <w:sz w:val="28"/>
        </w:rPr>
        <w:t xml:space="preserve"> </w:t>
      </w:r>
      <w:r>
        <w:rPr>
          <w:sz w:val="28"/>
        </w:rPr>
        <w:t>них.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237"/>
          <w:tab w:val="left" w:pos="2465"/>
          <w:tab w:val="left" w:pos="4188"/>
          <w:tab w:val="left" w:pos="5452"/>
          <w:tab w:val="left" w:pos="7566"/>
          <w:tab w:val="left" w:pos="7931"/>
          <w:tab w:val="left" w:pos="8942"/>
        </w:tabs>
        <w:spacing w:before="0" w:line="273" w:lineRule="auto"/>
        <w:ind w:right="213" w:firstLine="651"/>
        <w:jc w:val="left"/>
        <w:rPr>
          <w:sz w:val="28"/>
        </w:rPr>
      </w:pPr>
      <w:r>
        <w:rPr>
          <w:sz w:val="28"/>
        </w:rPr>
        <w:t xml:space="preserve">Персонал при обнаружении у реципиента признаков посттрансфузионного </w:t>
      </w:r>
      <w:r>
        <w:rPr>
          <w:spacing w:val="3"/>
          <w:sz w:val="28"/>
        </w:rPr>
        <w:t>гемолитического</w:t>
      </w:r>
      <w:r>
        <w:rPr>
          <w:spacing w:val="3"/>
          <w:sz w:val="28"/>
        </w:rPr>
        <w:tab/>
        <w:t>осложнения</w:t>
      </w:r>
      <w:r>
        <w:rPr>
          <w:spacing w:val="3"/>
          <w:sz w:val="28"/>
        </w:rPr>
        <w:tab/>
        <w:t>(ПТГО),</w:t>
      </w:r>
      <w:r>
        <w:rPr>
          <w:spacing w:val="3"/>
          <w:sz w:val="28"/>
        </w:rPr>
        <w:tab/>
        <w:t>дополн</w:t>
      </w:r>
      <w:r>
        <w:rPr>
          <w:spacing w:val="3"/>
          <w:sz w:val="28"/>
        </w:rPr>
        <w:t>ительно</w:t>
      </w:r>
      <w:r>
        <w:rPr>
          <w:spacing w:val="3"/>
          <w:sz w:val="28"/>
        </w:rPr>
        <w:tab/>
      </w:r>
      <w:r>
        <w:rPr>
          <w:sz w:val="28"/>
        </w:rPr>
        <w:t>с</w:t>
      </w:r>
      <w:r>
        <w:rPr>
          <w:sz w:val="28"/>
        </w:rPr>
        <w:tab/>
      </w:r>
      <w:r>
        <w:rPr>
          <w:spacing w:val="3"/>
          <w:sz w:val="28"/>
        </w:rPr>
        <w:t>целью</w:t>
      </w:r>
      <w:r>
        <w:rPr>
          <w:spacing w:val="3"/>
          <w:sz w:val="28"/>
        </w:rPr>
        <w:tab/>
        <w:t xml:space="preserve">исключения </w:t>
      </w:r>
      <w:r>
        <w:rPr>
          <w:sz w:val="28"/>
        </w:rPr>
        <w:t>технических ошибок при подготовке к</w:t>
      </w:r>
      <w:r>
        <w:rPr>
          <w:spacing w:val="-7"/>
          <w:sz w:val="28"/>
        </w:rPr>
        <w:t xml:space="preserve"> </w:t>
      </w:r>
      <w:r>
        <w:rPr>
          <w:sz w:val="28"/>
        </w:rPr>
        <w:t>переливанию:</w:t>
      </w:r>
    </w:p>
    <w:p w:rsidR="00925438" w:rsidRDefault="00925438">
      <w:pPr>
        <w:spacing w:line="273" w:lineRule="auto"/>
        <w:rPr>
          <w:sz w:val="28"/>
        </w:rPr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4"/>
        <w:numPr>
          <w:ilvl w:val="0"/>
          <w:numId w:val="16"/>
        </w:numPr>
        <w:tabs>
          <w:tab w:val="left" w:pos="1026"/>
        </w:tabs>
        <w:spacing w:before="60" w:line="273" w:lineRule="auto"/>
        <w:ind w:right="200" w:firstLine="573"/>
        <w:jc w:val="both"/>
        <w:rPr>
          <w:sz w:val="28"/>
        </w:rPr>
      </w:pPr>
      <w:r>
        <w:rPr>
          <w:sz w:val="28"/>
        </w:rPr>
        <w:lastRenderedPageBreak/>
        <w:t>исключает возможность случайной замены образца крови одного реципиента образцом крови другого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реципиента;</w:t>
      </w:r>
    </w:p>
    <w:p w:rsidR="00925438" w:rsidRDefault="001F4271">
      <w:pPr>
        <w:pStyle w:val="a4"/>
        <w:numPr>
          <w:ilvl w:val="0"/>
          <w:numId w:val="16"/>
        </w:numPr>
        <w:tabs>
          <w:tab w:val="left" w:pos="843"/>
        </w:tabs>
        <w:ind w:left="842" w:hanging="304"/>
        <w:jc w:val="both"/>
        <w:rPr>
          <w:sz w:val="28"/>
        </w:rPr>
      </w:pPr>
      <w:r>
        <w:rPr>
          <w:sz w:val="28"/>
        </w:rPr>
        <w:t>проверяет маркировку</w:t>
      </w:r>
      <w:r>
        <w:rPr>
          <w:spacing w:val="-3"/>
          <w:sz w:val="28"/>
        </w:rPr>
        <w:t xml:space="preserve"> </w:t>
      </w:r>
      <w:r>
        <w:rPr>
          <w:sz w:val="28"/>
        </w:rPr>
        <w:t>гемоконтейнера;</w:t>
      </w:r>
    </w:p>
    <w:p w:rsidR="00925438" w:rsidRDefault="001F4271">
      <w:pPr>
        <w:pStyle w:val="a4"/>
        <w:numPr>
          <w:ilvl w:val="0"/>
          <w:numId w:val="16"/>
        </w:numPr>
        <w:tabs>
          <w:tab w:val="left" w:pos="843"/>
        </w:tabs>
        <w:spacing w:before="46"/>
        <w:ind w:left="842" w:hanging="304"/>
        <w:jc w:val="both"/>
        <w:rPr>
          <w:sz w:val="28"/>
        </w:rPr>
      </w:pPr>
      <w:r>
        <w:rPr>
          <w:sz w:val="28"/>
        </w:rPr>
        <w:t>проводит повторно пробу на</w:t>
      </w:r>
      <w:r>
        <w:rPr>
          <w:spacing w:val="-6"/>
          <w:sz w:val="28"/>
        </w:rPr>
        <w:t xml:space="preserve"> </w:t>
      </w:r>
      <w:r>
        <w:rPr>
          <w:sz w:val="28"/>
        </w:rPr>
        <w:t>совместимость;</w:t>
      </w:r>
    </w:p>
    <w:p w:rsidR="00925438" w:rsidRDefault="001F4271">
      <w:pPr>
        <w:pStyle w:val="a4"/>
        <w:numPr>
          <w:ilvl w:val="0"/>
          <w:numId w:val="16"/>
        </w:numPr>
        <w:tabs>
          <w:tab w:val="left" w:pos="1111"/>
        </w:tabs>
        <w:spacing w:before="45" w:line="273" w:lineRule="auto"/>
        <w:ind w:right="212" w:firstLine="645"/>
        <w:jc w:val="both"/>
        <w:rPr>
          <w:sz w:val="28"/>
        </w:rPr>
      </w:pPr>
      <w:r>
        <w:rPr>
          <w:sz w:val="28"/>
        </w:rPr>
        <w:t xml:space="preserve">проводит контрольное исследование АВО принадлежности резус-фактора и </w:t>
      </w:r>
      <w:r>
        <w:rPr>
          <w:spacing w:val="2"/>
          <w:sz w:val="28"/>
        </w:rPr>
        <w:t xml:space="preserve">правильность интерпретации предыдущего, </w:t>
      </w:r>
      <w:r>
        <w:rPr>
          <w:sz w:val="28"/>
        </w:rPr>
        <w:t xml:space="preserve">в случае </w:t>
      </w:r>
      <w:r>
        <w:rPr>
          <w:spacing w:val="2"/>
          <w:sz w:val="28"/>
        </w:rPr>
        <w:t xml:space="preserve">расхождения, немедленно </w:t>
      </w:r>
      <w:r>
        <w:rPr>
          <w:sz w:val="28"/>
        </w:rPr>
        <w:t>приступить лечению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осложнения.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337"/>
        </w:tabs>
        <w:spacing w:before="2" w:line="273" w:lineRule="auto"/>
        <w:ind w:right="228" w:firstLine="734"/>
        <w:jc w:val="both"/>
        <w:rPr>
          <w:sz w:val="28"/>
        </w:rPr>
      </w:pPr>
      <w:r>
        <w:rPr>
          <w:spacing w:val="2"/>
          <w:sz w:val="28"/>
        </w:rPr>
        <w:t xml:space="preserve">Персонал производит </w:t>
      </w:r>
      <w:r>
        <w:rPr>
          <w:sz w:val="28"/>
        </w:rPr>
        <w:t xml:space="preserve">забор двух </w:t>
      </w:r>
      <w:r>
        <w:rPr>
          <w:spacing w:val="2"/>
          <w:sz w:val="28"/>
        </w:rPr>
        <w:t xml:space="preserve">образцов крови реципиента, визуально </w:t>
      </w:r>
      <w:r>
        <w:rPr>
          <w:sz w:val="28"/>
        </w:rPr>
        <w:t>оценивает окрашивание сыворотки реципиента на предмет</w:t>
      </w:r>
      <w:r>
        <w:rPr>
          <w:spacing w:val="-10"/>
          <w:sz w:val="28"/>
        </w:rPr>
        <w:t xml:space="preserve"> </w:t>
      </w:r>
      <w:r>
        <w:rPr>
          <w:sz w:val="28"/>
        </w:rPr>
        <w:t>гемолиза.</w:t>
      </w:r>
    </w:p>
    <w:p w:rsidR="00925438" w:rsidRDefault="001F4271">
      <w:pPr>
        <w:pStyle w:val="a3"/>
        <w:spacing w:before="0" w:line="273" w:lineRule="auto"/>
        <w:ind w:firstLine="442"/>
      </w:pPr>
      <w:r>
        <w:t>Один образец крови направляется в клиническую лабораторию МО, другой образец крови реципиента вместе с предтрансфузионным образцом и остатками компонента крови в мешке направляется в иммуногем</w:t>
      </w:r>
      <w:r>
        <w:t>атологическую лабораторию организации службы крови.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37"/>
        </w:tabs>
        <w:spacing w:before="2" w:line="273" w:lineRule="auto"/>
        <w:ind w:right="197" w:firstLine="568"/>
        <w:jc w:val="left"/>
        <w:rPr>
          <w:sz w:val="28"/>
        </w:rPr>
      </w:pPr>
      <w:r>
        <w:rPr>
          <w:sz w:val="28"/>
        </w:rPr>
        <w:t>Лабораторные результаты при подтверждении диагноза посттрансфузионное гемолитическое осложнение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(ПТГО):</w:t>
      </w:r>
    </w:p>
    <w:p w:rsidR="00925438" w:rsidRDefault="001F4271">
      <w:pPr>
        <w:pStyle w:val="a4"/>
        <w:numPr>
          <w:ilvl w:val="0"/>
          <w:numId w:val="15"/>
        </w:numPr>
        <w:tabs>
          <w:tab w:val="left" w:pos="843"/>
        </w:tabs>
        <w:rPr>
          <w:sz w:val="28"/>
        </w:rPr>
      </w:pPr>
      <w:r>
        <w:rPr>
          <w:sz w:val="28"/>
        </w:rPr>
        <w:t>гемоглобинемия;</w:t>
      </w:r>
    </w:p>
    <w:p w:rsidR="00925438" w:rsidRDefault="001F4271">
      <w:pPr>
        <w:pStyle w:val="a4"/>
        <w:numPr>
          <w:ilvl w:val="0"/>
          <w:numId w:val="15"/>
        </w:numPr>
        <w:tabs>
          <w:tab w:val="left" w:pos="843"/>
        </w:tabs>
        <w:spacing w:before="46"/>
        <w:rPr>
          <w:sz w:val="28"/>
        </w:rPr>
      </w:pPr>
      <w:r>
        <w:rPr>
          <w:sz w:val="28"/>
        </w:rPr>
        <w:t>гемоглобинурия;</w:t>
      </w:r>
    </w:p>
    <w:p w:rsidR="00925438" w:rsidRDefault="001F4271">
      <w:pPr>
        <w:pStyle w:val="a4"/>
        <w:numPr>
          <w:ilvl w:val="0"/>
          <w:numId w:val="15"/>
        </w:numPr>
        <w:tabs>
          <w:tab w:val="left" w:pos="843"/>
        </w:tabs>
        <w:spacing w:before="45"/>
        <w:rPr>
          <w:sz w:val="28"/>
        </w:rPr>
      </w:pPr>
      <w:r>
        <w:rPr>
          <w:sz w:val="28"/>
        </w:rPr>
        <w:t>прямой антиглобулиновый тест (ПАГТ)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положительный;</w:t>
      </w:r>
    </w:p>
    <w:p w:rsidR="00925438" w:rsidRDefault="001F4271">
      <w:pPr>
        <w:pStyle w:val="a4"/>
        <w:numPr>
          <w:ilvl w:val="0"/>
          <w:numId w:val="15"/>
        </w:numPr>
        <w:tabs>
          <w:tab w:val="left" w:pos="843"/>
        </w:tabs>
        <w:spacing w:before="46"/>
        <w:rPr>
          <w:sz w:val="28"/>
        </w:rPr>
      </w:pPr>
      <w:r>
        <w:rPr>
          <w:sz w:val="28"/>
        </w:rPr>
        <w:t>гипербилирубинеми</w:t>
      </w:r>
      <w:r>
        <w:rPr>
          <w:sz w:val="28"/>
        </w:rPr>
        <w:t>я (непрямой</w:t>
      </w:r>
      <w:r>
        <w:rPr>
          <w:spacing w:val="-3"/>
          <w:sz w:val="28"/>
        </w:rPr>
        <w:t xml:space="preserve"> </w:t>
      </w:r>
      <w:r>
        <w:rPr>
          <w:sz w:val="28"/>
        </w:rPr>
        <w:t>билирубин);</w:t>
      </w:r>
    </w:p>
    <w:p w:rsidR="00925438" w:rsidRDefault="001F4271">
      <w:pPr>
        <w:pStyle w:val="a4"/>
        <w:numPr>
          <w:ilvl w:val="0"/>
          <w:numId w:val="15"/>
        </w:numPr>
        <w:tabs>
          <w:tab w:val="left" w:pos="843"/>
        </w:tabs>
        <w:spacing w:before="45"/>
        <w:rPr>
          <w:sz w:val="28"/>
        </w:rPr>
      </w:pPr>
      <w:r>
        <w:rPr>
          <w:sz w:val="28"/>
        </w:rPr>
        <w:t>снижение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гематокрита;</w:t>
      </w:r>
    </w:p>
    <w:p w:rsidR="00925438" w:rsidRDefault="001F4271">
      <w:pPr>
        <w:pStyle w:val="a4"/>
        <w:numPr>
          <w:ilvl w:val="0"/>
          <w:numId w:val="15"/>
        </w:numPr>
        <w:tabs>
          <w:tab w:val="left" w:pos="843"/>
        </w:tabs>
        <w:spacing w:before="46"/>
        <w:rPr>
          <w:sz w:val="28"/>
        </w:rPr>
      </w:pPr>
      <w:r>
        <w:rPr>
          <w:sz w:val="28"/>
        </w:rPr>
        <w:t>снижение или отсутствие сывороточного</w:t>
      </w:r>
      <w:r>
        <w:rPr>
          <w:spacing w:val="-7"/>
          <w:sz w:val="28"/>
        </w:rPr>
        <w:t xml:space="preserve"> </w:t>
      </w:r>
      <w:r>
        <w:rPr>
          <w:sz w:val="28"/>
        </w:rPr>
        <w:t>гемоглобина;</w:t>
      </w:r>
    </w:p>
    <w:p w:rsidR="00925438" w:rsidRDefault="001F4271">
      <w:pPr>
        <w:pStyle w:val="a4"/>
        <w:numPr>
          <w:ilvl w:val="0"/>
          <w:numId w:val="15"/>
        </w:numPr>
        <w:tabs>
          <w:tab w:val="left" w:pos="843"/>
        </w:tabs>
        <w:spacing w:before="45"/>
        <w:rPr>
          <w:sz w:val="28"/>
        </w:rPr>
      </w:pPr>
      <w:r>
        <w:rPr>
          <w:sz w:val="28"/>
        </w:rPr>
        <w:t>наличие у реципиента антител к антигенам</w:t>
      </w:r>
      <w:r>
        <w:rPr>
          <w:spacing w:val="-10"/>
          <w:sz w:val="28"/>
        </w:rPr>
        <w:t xml:space="preserve"> </w:t>
      </w:r>
      <w:r>
        <w:rPr>
          <w:sz w:val="28"/>
        </w:rPr>
        <w:t>эритроцитов.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569"/>
        </w:tabs>
        <w:spacing w:before="46" w:line="273" w:lineRule="auto"/>
        <w:ind w:right="258" w:firstLine="929"/>
        <w:jc w:val="left"/>
        <w:rPr>
          <w:sz w:val="28"/>
        </w:rPr>
      </w:pPr>
      <w:r>
        <w:rPr>
          <w:sz w:val="28"/>
        </w:rPr>
        <w:t xml:space="preserve">В </w:t>
      </w:r>
      <w:r>
        <w:rPr>
          <w:spacing w:val="3"/>
          <w:sz w:val="28"/>
        </w:rPr>
        <w:t xml:space="preserve">иммуногематологической лаборатории организации службы крови </w:t>
      </w:r>
      <w:r>
        <w:rPr>
          <w:sz w:val="28"/>
        </w:rPr>
        <w:t>выполняются 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действия:</w:t>
      </w:r>
    </w:p>
    <w:p w:rsidR="00925438" w:rsidRDefault="001F4271">
      <w:pPr>
        <w:pStyle w:val="a4"/>
        <w:numPr>
          <w:ilvl w:val="0"/>
          <w:numId w:val="14"/>
        </w:numPr>
        <w:tabs>
          <w:tab w:val="left" w:pos="885"/>
        </w:tabs>
        <w:spacing w:line="273" w:lineRule="auto"/>
        <w:ind w:right="180" w:firstLine="454"/>
        <w:rPr>
          <w:sz w:val="28"/>
        </w:rPr>
      </w:pPr>
      <w:r>
        <w:rPr>
          <w:sz w:val="28"/>
        </w:rPr>
        <w:t>визуальная оценка окраски сыворотки посттрансфузионного образца на предмет гемолиза;</w:t>
      </w:r>
    </w:p>
    <w:p w:rsidR="00925438" w:rsidRDefault="001F4271">
      <w:pPr>
        <w:pStyle w:val="a4"/>
        <w:numPr>
          <w:ilvl w:val="0"/>
          <w:numId w:val="14"/>
        </w:numPr>
        <w:tabs>
          <w:tab w:val="left" w:pos="851"/>
        </w:tabs>
        <w:spacing w:line="273" w:lineRule="auto"/>
        <w:ind w:right="177" w:firstLine="426"/>
        <w:rPr>
          <w:sz w:val="28"/>
        </w:rPr>
      </w:pPr>
      <w:r>
        <w:rPr>
          <w:sz w:val="28"/>
        </w:rPr>
        <w:t>определение АВО, Rh, К</w:t>
      </w:r>
      <w:proofErr w:type="gramStart"/>
      <w:r>
        <w:rPr>
          <w:sz w:val="28"/>
        </w:rPr>
        <w:t>e</w:t>
      </w:r>
      <w:proofErr w:type="gramEnd"/>
      <w:r>
        <w:rPr>
          <w:sz w:val="28"/>
        </w:rPr>
        <w:t>лл-принадлежности реципиента (предрансфузионный</w:t>
      </w:r>
      <w:r>
        <w:rPr>
          <w:spacing w:val="-17"/>
          <w:sz w:val="28"/>
        </w:rPr>
        <w:t xml:space="preserve"> </w:t>
      </w:r>
      <w:r>
        <w:rPr>
          <w:sz w:val="28"/>
        </w:rPr>
        <w:t>и посттрансфузионный образцы крови) и</w:t>
      </w:r>
      <w:r>
        <w:rPr>
          <w:spacing w:val="-6"/>
          <w:sz w:val="28"/>
        </w:rPr>
        <w:t xml:space="preserve"> </w:t>
      </w:r>
      <w:r>
        <w:rPr>
          <w:sz w:val="28"/>
        </w:rPr>
        <w:t>донора;</w:t>
      </w:r>
    </w:p>
    <w:p w:rsidR="00925438" w:rsidRDefault="001F4271">
      <w:pPr>
        <w:pStyle w:val="a4"/>
        <w:numPr>
          <w:ilvl w:val="0"/>
          <w:numId w:val="14"/>
        </w:numPr>
        <w:tabs>
          <w:tab w:val="left" w:pos="843"/>
        </w:tabs>
        <w:ind w:left="842" w:hanging="304"/>
        <w:rPr>
          <w:sz w:val="28"/>
        </w:rPr>
      </w:pPr>
      <w:r>
        <w:rPr>
          <w:sz w:val="28"/>
        </w:rPr>
        <w:t>проведение пробы на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совместимость;</w:t>
      </w:r>
    </w:p>
    <w:p w:rsidR="00925438" w:rsidRDefault="001F4271">
      <w:pPr>
        <w:pStyle w:val="a4"/>
        <w:numPr>
          <w:ilvl w:val="0"/>
          <w:numId w:val="14"/>
        </w:numPr>
        <w:tabs>
          <w:tab w:val="left" w:pos="843"/>
        </w:tabs>
        <w:spacing w:before="45"/>
        <w:ind w:left="842" w:hanging="304"/>
        <w:rPr>
          <w:sz w:val="28"/>
        </w:rPr>
      </w:pPr>
      <w:r>
        <w:rPr>
          <w:sz w:val="28"/>
        </w:rPr>
        <w:t>скрининг</w:t>
      </w:r>
      <w:r>
        <w:rPr>
          <w:spacing w:val="-2"/>
          <w:sz w:val="28"/>
        </w:rPr>
        <w:t xml:space="preserve"> </w:t>
      </w:r>
      <w:r>
        <w:rPr>
          <w:sz w:val="28"/>
        </w:rPr>
        <w:t>аллоантител;</w:t>
      </w:r>
    </w:p>
    <w:p w:rsidR="00925438" w:rsidRDefault="001F4271">
      <w:pPr>
        <w:pStyle w:val="a4"/>
        <w:numPr>
          <w:ilvl w:val="0"/>
          <w:numId w:val="14"/>
        </w:numPr>
        <w:tabs>
          <w:tab w:val="left" w:pos="843"/>
        </w:tabs>
        <w:spacing w:before="46"/>
        <w:ind w:left="842" w:hanging="304"/>
        <w:rPr>
          <w:sz w:val="28"/>
        </w:rPr>
      </w:pPr>
      <w:r>
        <w:rPr>
          <w:sz w:val="28"/>
        </w:rPr>
        <w:t>идентификация аллоантител при их</w:t>
      </w:r>
      <w:r>
        <w:rPr>
          <w:spacing w:val="-6"/>
          <w:sz w:val="28"/>
        </w:rPr>
        <w:t xml:space="preserve"> </w:t>
      </w:r>
      <w:r>
        <w:rPr>
          <w:sz w:val="28"/>
        </w:rPr>
        <w:t>обнаружении;</w:t>
      </w:r>
    </w:p>
    <w:p w:rsidR="00925438" w:rsidRDefault="001F4271">
      <w:pPr>
        <w:pStyle w:val="a4"/>
        <w:numPr>
          <w:ilvl w:val="0"/>
          <w:numId w:val="14"/>
        </w:numPr>
        <w:tabs>
          <w:tab w:val="left" w:pos="843"/>
        </w:tabs>
        <w:spacing w:before="45"/>
        <w:ind w:left="842" w:hanging="304"/>
        <w:rPr>
          <w:sz w:val="28"/>
        </w:rPr>
      </w:pPr>
      <w:r>
        <w:rPr>
          <w:sz w:val="28"/>
        </w:rPr>
        <w:t>проведение ПАГТ на посттрансфузионном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образце</w:t>
      </w:r>
      <w:proofErr w:type="gramEnd"/>
      <w:r>
        <w:rPr>
          <w:sz w:val="28"/>
        </w:rPr>
        <w:t>;</w:t>
      </w:r>
    </w:p>
    <w:p w:rsidR="00925438" w:rsidRDefault="001F4271">
      <w:pPr>
        <w:pStyle w:val="a4"/>
        <w:numPr>
          <w:ilvl w:val="0"/>
          <w:numId w:val="14"/>
        </w:numPr>
        <w:tabs>
          <w:tab w:val="left" w:pos="843"/>
        </w:tabs>
        <w:spacing w:before="46"/>
        <w:ind w:left="842" w:hanging="304"/>
        <w:rPr>
          <w:sz w:val="28"/>
        </w:rPr>
      </w:pPr>
      <w:r>
        <w:rPr>
          <w:sz w:val="28"/>
        </w:rPr>
        <w:t>исследование аллоантител в</w:t>
      </w:r>
      <w:r>
        <w:rPr>
          <w:spacing w:val="-4"/>
          <w:sz w:val="28"/>
        </w:rPr>
        <w:t xml:space="preserve"> </w:t>
      </w:r>
      <w:r>
        <w:rPr>
          <w:sz w:val="28"/>
        </w:rPr>
        <w:t>элюате;</w:t>
      </w:r>
    </w:p>
    <w:p w:rsidR="00925438" w:rsidRDefault="001F4271">
      <w:pPr>
        <w:pStyle w:val="a4"/>
        <w:numPr>
          <w:ilvl w:val="0"/>
          <w:numId w:val="14"/>
        </w:numPr>
        <w:tabs>
          <w:tab w:val="left" w:pos="843"/>
        </w:tabs>
        <w:spacing w:before="45"/>
        <w:ind w:left="842" w:hanging="304"/>
        <w:rPr>
          <w:sz w:val="28"/>
        </w:rPr>
      </w:pPr>
      <w:r>
        <w:rPr>
          <w:sz w:val="28"/>
        </w:rPr>
        <w:t>при необходимости проведение индивидуальный подбор крови</w:t>
      </w:r>
      <w:r>
        <w:rPr>
          <w:spacing w:val="-18"/>
          <w:sz w:val="28"/>
        </w:rPr>
        <w:t xml:space="preserve"> </w:t>
      </w:r>
      <w:r>
        <w:rPr>
          <w:sz w:val="28"/>
        </w:rPr>
        <w:t>донора.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352"/>
        </w:tabs>
        <w:spacing w:before="46" w:line="273" w:lineRule="auto"/>
        <w:ind w:right="189" w:firstLine="746"/>
        <w:jc w:val="both"/>
        <w:rPr>
          <w:sz w:val="28"/>
        </w:rPr>
      </w:pPr>
      <w:proofErr w:type="gramStart"/>
      <w:r>
        <w:rPr>
          <w:spacing w:val="2"/>
          <w:sz w:val="28"/>
        </w:rPr>
        <w:t xml:space="preserve">Положительный ПАГТ </w:t>
      </w:r>
      <w:r>
        <w:rPr>
          <w:sz w:val="28"/>
        </w:rPr>
        <w:t xml:space="preserve">в </w:t>
      </w:r>
      <w:r>
        <w:rPr>
          <w:spacing w:val="2"/>
          <w:sz w:val="28"/>
        </w:rPr>
        <w:t>образце, взятом после трансфу</w:t>
      </w:r>
      <w:r>
        <w:rPr>
          <w:spacing w:val="2"/>
          <w:sz w:val="28"/>
        </w:rPr>
        <w:t xml:space="preserve">зии, показывает </w:t>
      </w:r>
      <w:r>
        <w:rPr>
          <w:sz w:val="28"/>
        </w:rPr>
        <w:t>адсорбированные антитела на эритроцитах и наличии иммунологического конфликта, при условии, что до трансфузии донор и реципиент не имели положительного</w:t>
      </w:r>
      <w:r>
        <w:rPr>
          <w:spacing w:val="-35"/>
          <w:sz w:val="28"/>
        </w:rPr>
        <w:t xml:space="preserve"> </w:t>
      </w:r>
      <w:r>
        <w:rPr>
          <w:sz w:val="28"/>
        </w:rPr>
        <w:t>ПАГТ.</w:t>
      </w:r>
      <w:proofErr w:type="gramEnd"/>
    </w:p>
    <w:p w:rsidR="00925438" w:rsidRDefault="00925438">
      <w:pPr>
        <w:spacing w:line="273" w:lineRule="auto"/>
        <w:jc w:val="both"/>
        <w:rPr>
          <w:sz w:val="28"/>
        </w:rPr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3"/>
        <w:spacing w:before="60" w:line="273" w:lineRule="auto"/>
        <w:ind w:right="108" w:firstLine="835"/>
      </w:pPr>
      <w:r>
        <w:lastRenderedPageBreak/>
        <w:t>Если аут</w:t>
      </w:r>
      <w:proofErr w:type="gramStart"/>
      <w:r>
        <w:t>о-</w:t>
      </w:r>
      <w:proofErr w:type="gramEnd"/>
      <w:r>
        <w:t xml:space="preserve"> и аллоантитела не выявляются, проводится элюция антител с эри</w:t>
      </w:r>
      <w:r>
        <w:t>троцитов образца крови реципиента, взятого после трансфузии и исследовать элюат с панелью типированных эритроцитов.</w:t>
      </w:r>
    </w:p>
    <w:p w:rsidR="00925438" w:rsidRDefault="001F4271">
      <w:pPr>
        <w:pStyle w:val="a3"/>
        <w:spacing w:before="2" w:line="273" w:lineRule="auto"/>
        <w:ind w:firstLine="804"/>
      </w:pPr>
      <w:r>
        <w:t xml:space="preserve">При подозрении на </w:t>
      </w:r>
      <w:proofErr w:type="gramStart"/>
      <w:r>
        <w:t>отсроченное</w:t>
      </w:r>
      <w:proofErr w:type="gramEnd"/>
      <w:r>
        <w:t xml:space="preserve"> ПТГО проводится ПАГТ с эритроцитами реципиента</w:t>
      </w:r>
    </w:p>
    <w:p w:rsidR="00925438" w:rsidRDefault="001F4271">
      <w:pPr>
        <w:pStyle w:val="Heading1"/>
        <w:spacing w:before="265"/>
      </w:pPr>
      <w:r>
        <w:t>Глава 3. Порядок переливания крови, ее компонентов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270"/>
        </w:tabs>
        <w:spacing w:before="305" w:line="273" w:lineRule="auto"/>
        <w:ind w:right="221" w:firstLine="677"/>
        <w:jc w:val="both"/>
        <w:rPr>
          <w:sz w:val="28"/>
        </w:rPr>
      </w:pPr>
      <w:r>
        <w:rPr>
          <w:sz w:val="28"/>
        </w:rPr>
        <w:t xml:space="preserve">Показания к назначению переливания крови, ее </w:t>
      </w:r>
      <w:r>
        <w:rPr>
          <w:spacing w:val="2"/>
          <w:sz w:val="28"/>
        </w:rPr>
        <w:t xml:space="preserve">компонентов, </w:t>
      </w:r>
      <w:r>
        <w:rPr>
          <w:sz w:val="28"/>
        </w:rPr>
        <w:t xml:space="preserve">а также их </w:t>
      </w:r>
      <w:r>
        <w:rPr>
          <w:spacing w:val="2"/>
          <w:sz w:val="28"/>
        </w:rPr>
        <w:t xml:space="preserve">дозировка определяются </w:t>
      </w:r>
      <w:r>
        <w:rPr>
          <w:sz w:val="28"/>
        </w:rPr>
        <w:t xml:space="preserve">на </w:t>
      </w:r>
      <w:proofErr w:type="gramStart"/>
      <w:r>
        <w:rPr>
          <w:sz w:val="28"/>
        </w:rPr>
        <w:t>основании</w:t>
      </w:r>
      <w:proofErr w:type="gramEnd"/>
      <w:r>
        <w:rPr>
          <w:sz w:val="28"/>
        </w:rPr>
        <w:t xml:space="preserve"> </w:t>
      </w:r>
      <w:r>
        <w:rPr>
          <w:spacing w:val="2"/>
          <w:sz w:val="28"/>
        </w:rPr>
        <w:t xml:space="preserve">лабораторных </w:t>
      </w:r>
      <w:r>
        <w:rPr>
          <w:sz w:val="28"/>
        </w:rPr>
        <w:t xml:space="preserve">данных, </w:t>
      </w:r>
      <w:r>
        <w:rPr>
          <w:spacing w:val="2"/>
          <w:sz w:val="28"/>
        </w:rPr>
        <w:t xml:space="preserve">подтвержденных клиническими проявлениями дефицита </w:t>
      </w:r>
      <w:r>
        <w:rPr>
          <w:sz w:val="28"/>
        </w:rPr>
        <w:t xml:space="preserve">или </w:t>
      </w:r>
      <w:r>
        <w:rPr>
          <w:spacing w:val="2"/>
          <w:sz w:val="28"/>
        </w:rPr>
        <w:t xml:space="preserve">дисфункции клеточных </w:t>
      </w:r>
      <w:r>
        <w:rPr>
          <w:sz w:val="28"/>
        </w:rPr>
        <w:t xml:space="preserve">или </w:t>
      </w:r>
      <w:r>
        <w:rPr>
          <w:spacing w:val="2"/>
          <w:sz w:val="28"/>
        </w:rPr>
        <w:t xml:space="preserve">иных </w:t>
      </w:r>
      <w:r>
        <w:rPr>
          <w:sz w:val="28"/>
        </w:rPr>
        <w:t>компонентов крови, лечащим врачом, дежурным вр</w:t>
      </w:r>
      <w:r>
        <w:rPr>
          <w:sz w:val="28"/>
        </w:rPr>
        <w:t>ачом или консилиумом</w:t>
      </w:r>
      <w:r>
        <w:rPr>
          <w:spacing w:val="-37"/>
          <w:sz w:val="28"/>
        </w:rPr>
        <w:t xml:space="preserve"> </w:t>
      </w:r>
      <w:r>
        <w:rPr>
          <w:sz w:val="28"/>
        </w:rPr>
        <w:t>врачей.</w:t>
      </w:r>
    </w:p>
    <w:p w:rsidR="00925438" w:rsidRDefault="001F4271">
      <w:pPr>
        <w:pStyle w:val="a3"/>
        <w:spacing w:before="2" w:line="273" w:lineRule="auto"/>
        <w:ind w:right="213" w:firstLine="653"/>
        <w:jc w:val="both"/>
      </w:pPr>
      <w:r>
        <w:t>Абсолютными показаниями к переливанию крови и ее компонентов являются массивная кровопотеря и травматический шок II-III степени, а также большая интраоперационная кровопотеря при обширном оперативном вмешательстве.</w:t>
      </w:r>
    </w:p>
    <w:p w:rsidR="00925438" w:rsidRDefault="001F4271">
      <w:pPr>
        <w:pStyle w:val="a3"/>
        <w:tabs>
          <w:tab w:val="left" w:pos="1571"/>
          <w:tab w:val="left" w:pos="1967"/>
          <w:tab w:val="left" w:pos="3640"/>
          <w:tab w:val="left" w:pos="4583"/>
          <w:tab w:val="left" w:pos="5258"/>
          <w:tab w:val="left" w:pos="6575"/>
          <w:tab w:val="left" w:pos="6759"/>
          <w:tab w:val="left" w:pos="7432"/>
          <w:tab w:val="left" w:pos="7857"/>
          <w:tab w:val="left" w:pos="8549"/>
        </w:tabs>
        <w:spacing w:line="273" w:lineRule="auto"/>
        <w:ind w:right="185" w:firstLine="466"/>
      </w:pPr>
      <w:r>
        <w:t>Абсолютным п</w:t>
      </w:r>
      <w:r>
        <w:t xml:space="preserve">ротивопоказанием к переливанию крови и ее компонентов является острая сердечно-легочная недостаточность, сопровождающаяся отеком легких. При </w:t>
      </w:r>
      <w:r>
        <w:rPr>
          <w:spacing w:val="6"/>
        </w:rPr>
        <w:t>лечении</w:t>
      </w:r>
      <w:r>
        <w:rPr>
          <w:spacing w:val="6"/>
        </w:rPr>
        <w:tab/>
        <w:t>заболеваний,</w:t>
      </w:r>
      <w:r>
        <w:rPr>
          <w:spacing w:val="6"/>
        </w:rPr>
        <w:tab/>
        <w:t>сопровождающихся</w:t>
      </w:r>
      <w:r>
        <w:rPr>
          <w:spacing w:val="6"/>
        </w:rPr>
        <w:tab/>
      </w:r>
      <w:r>
        <w:rPr>
          <w:spacing w:val="5"/>
        </w:rPr>
        <w:t>острой</w:t>
      </w:r>
      <w:r>
        <w:rPr>
          <w:spacing w:val="5"/>
        </w:rPr>
        <w:tab/>
      </w:r>
      <w:r>
        <w:rPr>
          <w:spacing w:val="5"/>
        </w:rPr>
        <w:tab/>
      </w:r>
      <w:r>
        <w:rPr>
          <w:spacing w:val="6"/>
        </w:rPr>
        <w:t xml:space="preserve">сердечно-легочной </w:t>
      </w:r>
      <w:r>
        <w:t xml:space="preserve">недостаточностью и отеком легких, компоненты крови используются для заполнения экстракорпоральных контуров аппаратов (АИК, ЭКМО и других), обеспечивающих </w:t>
      </w:r>
      <w:r>
        <w:rPr>
          <w:spacing w:val="3"/>
        </w:rPr>
        <w:t>поддержание</w:t>
      </w:r>
      <w:r>
        <w:rPr>
          <w:spacing w:val="3"/>
        </w:rPr>
        <w:tab/>
        <w:t>жизнедеятельности</w:t>
      </w:r>
      <w:r>
        <w:rPr>
          <w:spacing w:val="3"/>
        </w:rPr>
        <w:tab/>
      </w:r>
      <w:r>
        <w:rPr>
          <w:spacing w:val="2"/>
        </w:rPr>
        <w:t>при</w:t>
      </w:r>
      <w:r>
        <w:rPr>
          <w:spacing w:val="2"/>
        </w:rPr>
        <w:tab/>
      </w:r>
      <w:r>
        <w:rPr>
          <w:spacing w:val="3"/>
        </w:rPr>
        <w:t>частичной</w:t>
      </w:r>
      <w:r>
        <w:rPr>
          <w:spacing w:val="3"/>
        </w:rPr>
        <w:tab/>
      </w:r>
      <w:r>
        <w:rPr>
          <w:spacing w:val="3"/>
        </w:rPr>
        <w:tab/>
      </w:r>
      <w:r>
        <w:rPr>
          <w:spacing w:val="2"/>
        </w:rPr>
        <w:t>или</w:t>
      </w:r>
      <w:r>
        <w:rPr>
          <w:spacing w:val="2"/>
        </w:rPr>
        <w:tab/>
      </w:r>
      <w:r>
        <w:rPr>
          <w:spacing w:val="3"/>
        </w:rPr>
        <w:t>полной</w:t>
      </w:r>
      <w:r>
        <w:rPr>
          <w:spacing w:val="3"/>
        </w:rPr>
        <w:tab/>
        <w:t xml:space="preserve">невозможности </w:t>
      </w:r>
      <w:r>
        <w:t xml:space="preserve">выполнения функций сердца </w:t>
      </w:r>
      <w:proofErr w:type="gramStart"/>
      <w:r>
        <w:t>и(</w:t>
      </w:r>
      <w:proofErr w:type="gramEnd"/>
      <w:r>
        <w:t>или)</w:t>
      </w:r>
      <w:r>
        <w:t xml:space="preserve"> лҰгких</w:t>
      </w:r>
      <w:r>
        <w:rPr>
          <w:spacing w:val="-9"/>
        </w:rPr>
        <w:t xml:space="preserve"> </w:t>
      </w:r>
      <w:r>
        <w:t>пациента.</w:t>
      </w:r>
    </w:p>
    <w:p w:rsidR="00925438" w:rsidRDefault="001F4271">
      <w:pPr>
        <w:pStyle w:val="a3"/>
        <w:spacing w:before="3" w:line="273" w:lineRule="auto"/>
        <w:ind w:right="172" w:firstLine="432"/>
      </w:pPr>
      <w:proofErr w:type="gramStart"/>
      <w:r>
        <w:t>Относительные противопоказания к переливанию крови и ее компонентов имеются при наличии свежих тромбозов и эмболий, тяжелых расстройствах мозгового кровообращения, ишемической болезни сердца, септическом эндокардите, пороках сердца, миока</w:t>
      </w:r>
      <w:r>
        <w:t xml:space="preserve">рдите с недостаточностью кровообращения III степени, гипертонической болезни III стадии, тяжелых функциональных нарушениях печени и почек, серьезных аллергических заболеваниях (бронхиальной астме, поливалентной аллергии), остро текущей и диссеминированной </w:t>
      </w:r>
      <w:r>
        <w:t>форме туберкулеза, ревматизме, особенно при ревматической пурпуре.</w:t>
      </w:r>
      <w:proofErr w:type="gramEnd"/>
    </w:p>
    <w:p w:rsidR="00925438" w:rsidRDefault="001F4271">
      <w:pPr>
        <w:pStyle w:val="a3"/>
        <w:spacing w:before="4" w:line="273" w:lineRule="auto"/>
        <w:ind w:right="200" w:firstLine="919"/>
        <w:jc w:val="both"/>
      </w:pPr>
      <w:r>
        <w:t>При наличии относительных противопоказаний переливание крови и ее компонентов осуществляется при наличии комиссионного врачебного заключения, подтверждающего наличие риска для жизни пациент</w:t>
      </w:r>
      <w:r>
        <w:t>а при не восполнении дефицита компонентов крови выше, чем риска возможных гемодинамических нарушений или метаболических расстройств.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980"/>
        </w:tabs>
        <w:spacing w:before="2" w:line="273" w:lineRule="auto"/>
        <w:ind w:right="182" w:firstLine="436"/>
        <w:jc w:val="both"/>
        <w:rPr>
          <w:sz w:val="28"/>
        </w:rPr>
      </w:pPr>
      <w:r>
        <w:rPr>
          <w:sz w:val="28"/>
        </w:rPr>
        <w:t>Хранение крови, ее компонентов осуществляется в помещении, защищенном от несанкционированного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доступа.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318"/>
        </w:tabs>
        <w:spacing w:line="273" w:lineRule="auto"/>
        <w:ind w:right="111" w:firstLine="719"/>
        <w:jc w:val="both"/>
        <w:rPr>
          <w:sz w:val="28"/>
        </w:rPr>
      </w:pPr>
      <w:r>
        <w:rPr>
          <w:sz w:val="28"/>
        </w:rPr>
        <w:t>Для хранения использ</w:t>
      </w:r>
      <w:r>
        <w:rPr>
          <w:sz w:val="28"/>
        </w:rPr>
        <w:t>уется специальное холодильное оборудование, при необходимости снабженное замками, ограничивающими несанкционированный</w:t>
      </w:r>
      <w:r>
        <w:rPr>
          <w:spacing w:val="-53"/>
          <w:sz w:val="28"/>
        </w:rPr>
        <w:t xml:space="preserve"> </w:t>
      </w:r>
      <w:r>
        <w:rPr>
          <w:sz w:val="28"/>
        </w:rPr>
        <w:t>доступ.</w:t>
      </w:r>
    </w:p>
    <w:p w:rsidR="00925438" w:rsidRDefault="00925438">
      <w:pPr>
        <w:spacing w:line="273" w:lineRule="auto"/>
        <w:jc w:val="both"/>
        <w:rPr>
          <w:sz w:val="28"/>
        </w:rPr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3"/>
        <w:spacing w:before="60" w:line="273" w:lineRule="auto"/>
        <w:ind w:right="303" w:firstLine="1207"/>
        <w:jc w:val="both"/>
      </w:pPr>
      <w:r>
        <w:lastRenderedPageBreak/>
        <w:t>Холодильное оборудование обеспечивается источниками резервного электропитания.</w:t>
      </w:r>
    </w:p>
    <w:p w:rsidR="00925438" w:rsidRDefault="001F4271">
      <w:pPr>
        <w:pStyle w:val="a3"/>
        <w:spacing w:line="273" w:lineRule="auto"/>
        <w:ind w:right="276" w:firstLine="1023"/>
        <w:jc w:val="both"/>
      </w:pPr>
      <w:r>
        <w:t>При хранении проводится ежедневный (не менее трех раз) контроль температурного режима хранения крови, ее компонентов.</w:t>
      </w:r>
    </w:p>
    <w:p w:rsidR="00925438" w:rsidRDefault="001F4271">
      <w:pPr>
        <w:pStyle w:val="a3"/>
        <w:spacing w:line="273" w:lineRule="auto"/>
        <w:ind w:right="175" w:firstLine="503"/>
        <w:jc w:val="both"/>
      </w:pPr>
      <w:r>
        <w:t xml:space="preserve">Валидация электронных регистраторов температуры осуществляется посредством проверки </w:t>
      </w:r>
      <w:proofErr w:type="gramStart"/>
      <w:r>
        <w:t>диапазона колебаний показателей датчиков</w:t>
      </w:r>
      <w:proofErr w:type="gramEnd"/>
      <w:r>
        <w:t xml:space="preserve"> температуры, </w:t>
      </w:r>
      <w:r>
        <w:t>который не должен выходить за пределы установленных для хранения компонентов крови параметров.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003"/>
        </w:tabs>
        <w:spacing w:line="273" w:lineRule="auto"/>
        <w:ind w:right="177" w:firstLine="455"/>
        <w:jc w:val="both"/>
        <w:rPr>
          <w:sz w:val="28"/>
        </w:rPr>
      </w:pPr>
      <w:r>
        <w:rPr>
          <w:sz w:val="28"/>
        </w:rPr>
        <w:t>Обеспечивается раздельное хранение крови и ее компонентов различных групп и резус принадлежности в отдельных холодильниках или на отдельных полках в</w:t>
      </w:r>
      <w:r>
        <w:rPr>
          <w:spacing w:val="-30"/>
          <w:sz w:val="28"/>
        </w:rPr>
        <w:t xml:space="preserve"> </w:t>
      </w:r>
      <w:r>
        <w:rPr>
          <w:sz w:val="28"/>
        </w:rPr>
        <w:t>одном холоди</w:t>
      </w:r>
      <w:r>
        <w:rPr>
          <w:sz w:val="28"/>
        </w:rPr>
        <w:t>льнике.</w:t>
      </w:r>
    </w:p>
    <w:p w:rsidR="00925438" w:rsidRDefault="001F4271">
      <w:pPr>
        <w:pStyle w:val="a3"/>
        <w:spacing w:before="2" w:line="273" w:lineRule="auto"/>
        <w:ind w:right="218" w:firstLine="692"/>
        <w:jc w:val="both"/>
      </w:pPr>
      <w:proofErr w:type="gramStart"/>
      <w:r>
        <w:t>Оборудование маркируется с указанием наименования продукции, групповой принадлежности, а также иной информации, необходимой для работы (лист учета движения продукции, критические пределы температуры хранения (допустимый минимум (максимум)).</w:t>
      </w:r>
      <w:proofErr w:type="gramEnd"/>
    </w:p>
    <w:p w:rsidR="00925438" w:rsidRDefault="001F4271">
      <w:pPr>
        <w:pStyle w:val="a3"/>
        <w:spacing w:before="2" w:line="273" w:lineRule="auto"/>
        <w:ind w:firstLine="440"/>
      </w:pPr>
      <w:r>
        <w:t>При хра</w:t>
      </w:r>
      <w:r>
        <w:t>нении мешков с эритроцитсодержащими средами обеспечивается защита от контакта со стенкой камеры холодильника в целях предотвращения пристеночного холодового гемолиза.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059"/>
        </w:tabs>
        <w:spacing w:line="273" w:lineRule="auto"/>
        <w:ind w:right="191" w:firstLine="502"/>
        <w:jc w:val="left"/>
        <w:rPr>
          <w:sz w:val="28"/>
        </w:rPr>
      </w:pPr>
      <w:r>
        <w:rPr>
          <w:sz w:val="28"/>
        </w:rPr>
        <w:t>Кровь, ее компоненты для их дальнейшего переливания доставляются в МО в соответствии со с</w:t>
      </w:r>
      <w:r>
        <w:rPr>
          <w:sz w:val="28"/>
        </w:rPr>
        <w:t>ледующими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требованиями:</w:t>
      </w:r>
    </w:p>
    <w:p w:rsidR="00925438" w:rsidRDefault="001F4271">
      <w:pPr>
        <w:pStyle w:val="a4"/>
        <w:numPr>
          <w:ilvl w:val="0"/>
          <w:numId w:val="13"/>
        </w:numPr>
        <w:tabs>
          <w:tab w:val="left" w:pos="843"/>
        </w:tabs>
        <w:jc w:val="left"/>
        <w:rPr>
          <w:sz w:val="28"/>
        </w:rPr>
      </w:pPr>
      <w:r>
        <w:rPr>
          <w:sz w:val="28"/>
        </w:rPr>
        <w:t>соблюдение "холодовой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цепи";</w:t>
      </w:r>
    </w:p>
    <w:p w:rsidR="00925438" w:rsidRDefault="001F4271">
      <w:pPr>
        <w:pStyle w:val="a4"/>
        <w:numPr>
          <w:ilvl w:val="0"/>
          <w:numId w:val="13"/>
        </w:numPr>
        <w:tabs>
          <w:tab w:val="left" w:pos="1323"/>
        </w:tabs>
        <w:spacing w:before="45" w:line="273" w:lineRule="auto"/>
        <w:ind w:left="120" w:right="106" w:firstLine="825"/>
        <w:jc w:val="left"/>
        <w:rPr>
          <w:sz w:val="28"/>
        </w:rPr>
      </w:pPr>
      <w:r>
        <w:rPr>
          <w:spacing w:val="2"/>
          <w:sz w:val="28"/>
        </w:rPr>
        <w:t xml:space="preserve">транспортировка эритроцитсодержащих компонентов крови допускается </w:t>
      </w:r>
      <w:r>
        <w:rPr>
          <w:sz w:val="28"/>
        </w:rPr>
        <w:t>исключительно в термоизоляционных контейнерах при температуре от +2°С до +10°С</w:t>
      </w:r>
      <w:r>
        <w:rPr>
          <w:spacing w:val="-33"/>
          <w:sz w:val="28"/>
        </w:rPr>
        <w:t xml:space="preserve"> </w:t>
      </w:r>
      <w:r>
        <w:rPr>
          <w:sz w:val="28"/>
        </w:rPr>
        <w:t>с соблюдением санитарно-гигиенических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требований;</w:t>
      </w:r>
    </w:p>
    <w:p w:rsidR="00925438" w:rsidRDefault="001F4271">
      <w:pPr>
        <w:pStyle w:val="a4"/>
        <w:numPr>
          <w:ilvl w:val="0"/>
          <w:numId w:val="13"/>
        </w:numPr>
        <w:tabs>
          <w:tab w:val="left" w:pos="1372"/>
        </w:tabs>
        <w:spacing w:before="2" w:line="273" w:lineRule="auto"/>
        <w:ind w:left="120" w:right="248" w:firstLine="866"/>
        <w:jc w:val="left"/>
        <w:rPr>
          <w:sz w:val="28"/>
        </w:rPr>
      </w:pPr>
      <w:r>
        <w:rPr>
          <w:spacing w:val="3"/>
          <w:sz w:val="28"/>
        </w:rPr>
        <w:t xml:space="preserve">тромбоциты транспортируются </w:t>
      </w:r>
      <w:r>
        <w:rPr>
          <w:sz w:val="28"/>
        </w:rPr>
        <w:t xml:space="preserve">в </w:t>
      </w:r>
      <w:r>
        <w:rPr>
          <w:spacing w:val="3"/>
          <w:sz w:val="28"/>
        </w:rPr>
        <w:t xml:space="preserve">термоизоляционных контейнерах </w:t>
      </w:r>
      <w:r>
        <w:rPr>
          <w:spacing w:val="2"/>
          <w:sz w:val="28"/>
        </w:rPr>
        <w:t xml:space="preserve">при </w:t>
      </w:r>
      <w:r>
        <w:rPr>
          <w:sz w:val="28"/>
        </w:rPr>
        <w:t>температуре от +22°С до ±2°С с соблюдением санитарно-гигиенических</w:t>
      </w:r>
      <w:r>
        <w:rPr>
          <w:spacing w:val="-36"/>
          <w:sz w:val="28"/>
        </w:rPr>
        <w:t xml:space="preserve"> </w:t>
      </w:r>
      <w:r>
        <w:rPr>
          <w:sz w:val="28"/>
        </w:rPr>
        <w:t>требований;</w:t>
      </w:r>
    </w:p>
    <w:p w:rsidR="00925438" w:rsidRDefault="001F4271">
      <w:pPr>
        <w:pStyle w:val="a4"/>
        <w:numPr>
          <w:ilvl w:val="0"/>
          <w:numId w:val="13"/>
        </w:numPr>
        <w:tabs>
          <w:tab w:val="left" w:pos="1143"/>
        </w:tabs>
        <w:spacing w:line="273" w:lineRule="auto"/>
        <w:ind w:left="120" w:right="216" w:firstLine="672"/>
        <w:jc w:val="both"/>
        <w:rPr>
          <w:sz w:val="28"/>
        </w:rPr>
      </w:pPr>
      <w:r>
        <w:rPr>
          <w:sz w:val="28"/>
        </w:rPr>
        <w:t>замороженные компоненты крови транспортируются в термоизоляционных контейнерах с хладагентами при температуре, ко</w:t>
      </w:r>
      <w:r>
        <w:rPr>
          <w:sz w:val="28"/>
        </w:rPr>
        <w:t>торая обеспечивает их постоянное замороженное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состояние;</w:t>
      </w:r>
    </w:p>
    <w:p w:rsidR="00925438" w:rsidRDefault="001F4271">
      <w:pPr>
        <w:pStyle w:val="a4"/>
        <w:numPr>
          <w:ilvl w:val="0"/>
          <w:numId w:val="13"/>
        </w:numPr>
        <w:tabs>
          <w:tab w:val="left" w:pos="1524"/>
        </w:tabs>
        <w:spacing w:line="273" w:lineRule="auto"/>
        <w:ind w:left="120" w:right="268" w:firstLine="995"/>
        <w:jc w:val="both"/>
        <w:rPr>
          <w:sz w:val="28"/>
        </w:rPr>
      </w:pPr>
      <w:r>
        <w:rPr>
          <w:spacing w:val="3"/>
          <w:sz w:val="28"/>
        </w:rPr>
        <w:t xml:space="preserve">диагностические стандарты транспортируются </w:t>
      </w:r>
      <w:r>
        <w:rPr>
          <w:sz w:val="28"/>
        </w:rPr>
        <w:t xml:space="preserve">в </w:t>
      </w:r>
      <w:r>
        <w:rPr>
          <w:spacing w:val="3"/>
          <w:sz w:val="28"/>
        </w:rPr>
        <w:t xml:space="preserve">термоизоляционных </w:t>
      </w:r>
      <w:r>
        <w:rPr>
          <w:sz w:val="28"/>
        </w:rPr>
        <w:t>контейнерах при температуре от +2°С до</w:t>
      </w:r>
      <w:r>
        <w:rPr>
          <w:spacing w:val="-8"/>
          <w:sz w:val="28"/>
        </w:rPr>
        <w:t xml:space="preserve"> </w:t>
      </w:r>
      <w:r>
        <w:rPr>
          <w:sz w:val="28"/>
        </w:rPr>
        <w:t>+6°С;</w:t>
      </w:r>
    </w:p>
    <w:p w:rsidR="00925438" w:rsidRDefault="001F4271">
      <w:pPr>
        <w:pStyle w:val="a3"/>
        <w:spacing w:line="273" w:lineRule="auto"/>
        <w:ind w:right="235" w:firstLine="787"/>
        <w:jc w:val="both"/>
      </w:pPr>
      <w:r>
        <w:t>Сопроводительные документы передаются в условиях, обеспечивающих их сохранность.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991"/>
        </w:tabs>
        <w:spacing w:line="273" w:lineRule="auto"/>
        <w:ind w:right="181" w:firstLine="446"/>
        <w:jc w:val="both"/>
        <w:rPr>
          <w:sz w:val="28"/>
        </w:rPr>
      </w:pPr>
      <w:r>
        <w:rPr>
          <w:sz w:val="28"/>
        </w:rPr>
        <w:t xml:space="preserve">В МО обеспечивается хранение неснижаемого (не </w:t>
      </w:r>
      <w:proofErr w:type="gramStart"/>
      <w:r>
        <w:rPr>
          <w:sz w:val="28"/>
        </w:rPr>
        <w:t>менее двухдневного</w:t>
      </w:r>
      <w:proofErr w:type="gramEnd"/>
      <w:r>
        <w:rPr>
          <w:sz w:val="28"/>
        </w:rPr>
        <w:t>) резерва эритроцитсодержащих компонентов и свежезамороженной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плазмы.</w:t>
      </w:r>
    </w:p>
    <w:p w:rsidR="00925438" w:rsidRDefault="001F4271">
      <w:pPr>
        <w:pStyle w:val="a3"/>
        <w:spacing w:line="273" w:lineRule="auto"/>
        <w:ind w:right="189" w:firstLine="641"/>
        <w:jc w:val="both"/>
      </w:pPr>
      <w:r>
        <w:t>В МО, расположенных на значительном удалении от организации-поставщика компонентов крови, объем, объем неснижаемого резерв</w:t>
      </w:r>
      <w:r>
        <w:t>а определяется в зависимости от графика поставки компонентов крови с учетом потребности в компонентах крови в период между доставками.</w:t>
      </w:r>
    </w:p>
    <w:p w:rsidR="00925438" w:rsidRDefault="00925438">
      <w:pPr>
        <w:spacing w:line="273" w:lineRule="auto"/>
        <w:jc w:val="both"/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3"/>
        <w:spacing w:before="60" w:line="273" w:lineRule="auto"/>
        <w:ind w:right="237" w:firstLine="801"/>
        <w:jc w:val="both"/>
      </w:pPr>
      <w:r>
        <w:lastRenderedPageBreak/>
        <w:t>Компоненты крови, использованные в целях обеспечения транспортировки донорского органа, учитываются в МО, осуще</w:t>
      </w:r>
      <w:r>
        <w:t>ствляющей пересадку данного органа.</w:t>
      </w:r>
    </w:p>
    <w:p w:rsidR="00925438" w:rsidRDefault="001F4271">
      <w:pPr>
        <w:pStyle w:val="a3"/>
        <w:spacing w:line="273" w:lineRule="auto"/>
        <w:ind w:right="178" w:firstLine="722"/>
        <w:jc w:val="both"/>
      </w:pPr>
      <w:r>
        <w:t xml:space="preserve">Компоненты крови, находившиеся на резервном </w:t>
      </w:r>
      <w:proofErr w:type="gramStart"/>
      <w:r>
        <w:t>хранении</w:t>
      </w:r>
      <w:proofErr w:type="gramEnd"/>
      <w:r>
        <w:t xml:space="preserve"> в МО, оказавшей медицинскую помощь по линии санитарной авиации, учитываются (приход и расход) в медицинской организации по месту пребывания реципиента.</w:t>
      </w:r>
    </w:p>
    <w:p w:rsidR="00925438" w:rsidRDefault="001F4271">
      <w:pPr>
        <w:pStyle w:val="a3"/>
        <w:spacing w:line="273" w:lineRule="auto"/>
        <w:ind w:right="181" w:firstLine="459"/>
        <w:jc w:val="both"/>
      </w:pPr>
      <w:r>
        <w:t xml:space="preserve">Компоненты крови, находившиеся на резервном </w:t>
      </w:r>
      <w:proofErr w:type="gramStart"/>
      <w:r>
        <w:t>хранении</w:t>
      </w:r>
      <w:proofErr w:type="gramEnd"/>
      <w:r>
        <w:t xml:space="preserve"> и не использованные до истечения срока хранения, списываются и утилизируются или используются для неклинического применения.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74"/>
        </w:tabs>
        <w:spacing w:before="2" w:line="273" w:lineRule="auto"/>
        <w:ind w:right="206" w:firstLine="599"/>
        <w:jc w:val="both"/>
        <w:rPr>
          <w:sz w:val="28"/>
        </w:rPr>
      </w:pPr>
      <w:r>
        <w:rPr>
          <w:sz w:val="28"/>
        </w:rPr>
        <w:t>При переливании крови, ее компонентов прогнозируются положительные и неблагопр</w:t>
      </w:r>
      <w:r>
        <w:rPr>
          <w:sz w:val="28"/>
        </w:rPr>
        <w:t>иятные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воздействия.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92"/>
        </w:tabs>
        <w:spacing w:line="273" w:lineRule="auto"/>
        <w:ind w:right="207" w:firstLine="613"/>
        <w:jc w:val="both"/>
        <w:rPr>
          <w:sz w:val="28"/>
        </w:rPr>
      </w:pPr>
      <w:r>
        <w:rPr>
          <w:sz w:val="28"/>
        </w:rPr>
        <w:t>Положительными воздействиями при переливании крови и ее компонентов являются:</w:t>
      </w:r>
    </w:p>
    <w:p w:rsidR="00925438" w:rsidRDefault="001F4271">
      <w:pPr>
        <w:pStyle w:val="a4"/>
        <w:numPr>
          <w:ilvl w:val="0"/>
          <w:numId w:val="12"/>
        </w:numPr>
        <w:tabs>
          <w:tab w:val="left" w:pos="1269"/>
        </w:tabs>
        <w:spacing w:line="273" w:lineRule="auto"/>
        <w:ind w:right="104" w:firstLine="778"/>
        <w:jc w:val="left"/>
        <w:rPr>
          <w:sz w:val="28"/>
        </w:rPr>
      </w:pPr>
      <w:r>
        <w:rPr>
          <w:spacing w:val="2"/>
          <w:sz w:val="28"/>
        </w:rPr>
        <w:t xml:space="preserve">уменьшение клинических проявлений анемического синдрома (слабости, </w:t>
      </w:r>
      <w:r>
        <w:rPr>
          <w:sz w:val="28"/>
        </w:rPr>
        <w:t>утомляемости, головокружения, низкой толерантности к физической нагрузке,</w:t>
      </w:r>
      <w:r>
        <w:rPr>
          <w:spacing w:val="-37"/>
          <w:sz w:val="28"/>
        </w:rPr>
        <w:t xml:space="preserve"> </w:t>
      </w:r>
      <w:r>
        <w:rPr>
          <w:sz w:val="28"/>
        </w:rPr>
        <w:t xml:space="preserve">одышки, мышечных </w:t>
      </w:r>
      <w:r>
        <w:rPr>
          <w:sz w:val="28"/>
        </w:rPr>
        <w:t>крампи, стенокардии или тяжелых проявлений сердечной</w:t>
      </w:r>
      <w:r>
        <w:rPr>
          <w:spacing w:val="-41"/>
          <w:sz w:val="28"/>
        </w:rPr>
        <w:t xml:space="preserve"> </w:t>
      </w:r>
      <w:r>
        <w:rPr>
          <w:sz w:val="28"/>
        </w:rPr>
        <w:t>недостаточности), увеличение числа циркулирующих эритроцитов и повышение уровня гемоглобина при переливании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эритроцитов;</w:t>
      </w:r>
    </w:p>
    <w:p w:rsidR="00925438" w:rsidRDefault="001F4271">
      <w:pPr>
        <w:pStyle w:val="a4"/>
        <w:numPr>
          <w:ilvl w:val="0"/>
          <w:numId w:val="12"/>
        </w:numPr>
        <w:tabs>
          <w:tab w:val="left" w:pos="2001"/>
          <w:tab w:val="left" w:pos="2002"/>
          <w:tab w:val="left" w:pos="3131"/>
          <w:tab w:val="left" w:pos="3871"/>
          <w:tab w:val="left" w:pos="4571"/>
          <w:tab w:val="left" w:pos="5910"/>
          <w:tab w:val="left" w:pos="6912"/>
          <w:tab w:val="left" w:pos="7871"/>
          <w:tab w:val="left" w:pos="8705"/>
          <w:tab w:val="left" w:pos="9465"/>
        </w:tabs>
        <w:spacing w:before="2" w:line="273" w:lineRule="auto"/>
        <w:ind w:right="335" w:firstLine="1396"/>
        <w:jc w:val="left"/>
        <w:rPr>
          <w:sz w:val="28"/>
        </w:rPr>
      </w:pPr>
      <w:r>
        <w:rPr>
          <w:spacing w:val="8"/>
          <w:sz w:val="28"/>
        </w:rPr>
        <w:t>купирование</w:t>
      </w:r>
      <w:r>
        <w:rPr>
          <w:spacing w:val="8"/>
          <w:sz w:val="28"/>
        </w:rPr>
        <w:tab/>
      </w:r>
      <w:r>
        <w:rPr>
          <w:spacing w:val="6"/>
          <w:sz w:val="28"/>
        </w:rPr>
        <w:t>или</w:t>
      </w:r>
      <w:r>
        <w:rPr>
          <w:spacing w:val="6"/>
          <w:sz w:val="28"/>
        </w:rPr>
        <w:tab/>
      </w:r>
      <w:r>
        <w:rPr>
          <w:spacing w:val="8"/>
          <w:sz w:val="28"/>
        </w:rPr>
        <w:t>предотвращение</w:t>
      </w:r>
      <w:r>
        <w:rPr>
          <w:spacing w:val="8"/>
          <w:sz w:val="28"/>
        </w:rPr>
        <w:tab/>
        <w:t>прогрессирования</w:t>
      </w:r>
      <w:r>
        <w:rPr>
          <w:spacing w:val="8"/>
          <w:sz w:val="28"/>
        </w:rPr>
        <w:tab/>
      </w:r>
      <w:r>
        <w:rPr>
          <w:spacing w:val="4"/>
          <w:sz w:val="28"/>
        </w:rPr>
        <w:t xml:space="preserve">острого </w:t>
      </w:r>
      <w:r>
        <w:rPr>
          <w:spacing w:val="5"/>
          <w:sz w:val="28"/>
        </w:rPr>
        <w:t>диссеминированного</w:t>
      </w:r>
      <w:r>
        <w:rPr>
          <w:spacing w:val="5"/>
          <w:sz w:val="28"/>
        </w:rPr>
        <w:tab/>
        <w:t>внутрис</w:t>
      </w:r>
      <w:r>
        <w:rPr>
          <w:spacing w:val="5"/>
          <w:sz w:val="28"/>
        </w:rPr>
        <w:t>осудистого</w:t>
      </w:r>
      <w:r>
        <w:rPr>
          <w:spacing w:val="5"/>
          <w:sz w:val="28"/>
        </w:rPr>
        <w:tab/>
        <w:t>свертывания</w:t>
      </w:r>
      <w:r>
        <w:rPr>
          <w:spacing w:val="5"/>
          <w:sz w:val="28"/>
        </w:rPr>
        <w:tab/>
      </w:r>
      <w:r>
        <w:rPr>
          <w:spacing w:val="4"/>
          <w:sz w:val="28"/>
        </w:rPr>
        <w:t>при</w:t>
      </w:r>
      <w:r>
        <w:rPr>
          <w:spacing w:val="4"/>
          <w:sz w:val="28"/>
        </w:rPr>
        <w:tab/>
      </w:r>
      <w:r>
        <w:rPr>
          <w:spacing w:val="5"/>
          <w:sz w:val="28"/>
        </w:rPr>
        <w:t xml:space="preserve">переливании </w:t>
      </w:r>
      <w:r>
        <w:rPr>
          <w:sz w:val="28"/>
        </w:rPr>
        <w:t>свежезамороженной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плазмы;</w:t>
      </w:r>
    </w:p>
    <w:p w:rsidR="00925438" w:rsidRDefault="001F4271">
      <w:pPr>
        <w:pStyle w:val="a4"/>
        <w:numPr>
          <w:ilvl w:val="0"/>
          <w:numId w:val="12"/>
        </w:numPr>
        <w:tabs>
          <w:tab w:val="left" w:pos="924"/>
        </w:tabs>
        <w:spacing w:line="273" w:lineRule="auto"/>
        <w:ind w:right="184" w:firstLine="487"/>
        <w:jc w:val="both"/>
        <w:rPr>
          <w:sz w:val="28"/>
        </w:rPr>
      </w:pPr>
      <w:r>
        <w:rPr>
          <w:sz w:val="28"/>
        </w:rPr>
        <w:t>купирование геморрагического синдрома при переливании свежезамороженной плазмы, криопреципитата и увеличение уровня факторов свертывающей системы, дефицит которых определяется основным</w:t>
      </w:r>
      <w:r>
        <w:rPr>
          <w:spacing w:val="-5"/>
          <w:sz w:val="28"/>
        </w:rPr>
        <w:t xml:space="preserve"> </w:t>
      </w:r>
      <w:r>
        <w:rPr>
          <w:sz w:val="28"/>
        </w:rPr>
        <w:t>заболе</w:t>
      </w:r>
      <w:r>
        <w:rPr>
          <w:sz w:val="28"/>
        </w:rPr>
        <w:t>ванием;</w:t>
      </w:r>
    </w:p>
    <w:p w:rsidR="00925438" w:rsidRDefault="001F4271">
      <w:pPr>
        <w:pStyle w:val="a4"/>
        <w:numPr>
          <w:ilvl w:val="0"/>
          <w:numId w:val="12"/>
        </w:numPr>
        <w:tabs>
          <w:tab w:val="left" w:pos="846"/>
        </w:tabs>
        <w:spacing w:before="2" w:line="273" w:lineRule="auto"/>
        <w:ind w:right="174" w:firstLine="422"/>
        <w:jc w:val="both"/>
        <w:rPr>
          <w:sz w:val="28"/>
        </w:rPr>
      </w:pPr>
      <w:r>
        <w:rPr>
          <w:sz w:val="28"/>
        </w:rPr>
        <w:t>прекращение спонтанной тромбоцитопенической кровоточивости, прирост</w:t>
      </w:r>
      <w:r>
        <w:rPr>
          <w:spacing w:val="-35"/>
          <w:sz w:val="28"/>
        </w:rPr>
        <w:t xml:space="preserve"> </w:t>
      </w:r>
      <w:r>
        <w:rPr>
          <w:sz w:val="28"/>
        </w:rPr>
        <w:t>числа тромбоцитов при переливании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тромбоцитов;</w:t>
      </w:r>
    </w:p>
    <w:p w:rsidR="00925438" w:rsidRDefault="001F4271">
      <w:pPr>
        <w:pStyle w:val="a4"/>
        <w:numPr>
          <w:ilvl w:val="0"/>
          <w:numId w:val="12"/>
        </w:numPr>
        <w:tabs>
          <w:tab w:val="left" w:pos="929"/>
        </w:tabs>
        <w:spacing w:line="273" w:lineRule="auto"/>
        <w:ind w:right="188" w:firstLine="491"/>
        <w:jc w:val="both"/>
        <w:rPr>
          <w:sz w:val="28"/>
        </w:rPr>
      </w:pPr>
      <w:r>
        <w:rPr>
          <w:sz w:val="28"/>
        </w:rPr>
        <w:t xml:space="preserve">увеличение количества нейтрофилов в </w:t>
      </w:r>
      <w:proofErr w:type="gramStart"/>
      <w:r>
        <w:rPr>
          <w:sz w:val="28"/>
        </w:rPr>
        <w:t>периферической</w:t>
      </w:r>
      <w:proofErr w:type="gramEnd"/>
      <w:r>
        <w:rPr>
          <w:sz w:val="28"/>
        </w:rPr>
        <w:t xml:space="preserve"> крови при переливании гранулоцитов.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987"/>
          <w:tab w:val="left" w:pos="1221"/>
          <w:tab w:val="left" w:pos="1601"/>
          <w:tab w:val="left" w:pos="3063"/>
          <w:tab w:val="left" w:pos="3373"/>
          <w:tab w:val="left" w:pos="3597"/>
          <w:tab w:val="left" w:pos="3899"/>
          <w:tab w:val="left" w:pos="4928"/>
          <w:tab w:val="left" w:pos="5475"/>
          <w:tab w:val="left" w:pos="6281"/>
          <w:tab w:val="left" w:pos="6810"/>
          <w:tab w:val="left" w:pos="7180"/>
          <w:tab w:val="left" w:pos="7691"/>
          <w:tab w:val="left" w:pos="8073"/>
          <w:tab w:val="left" w:pos="10290"/>
        </w:tabs>
        <w:spacing w:line="273" w:lineRule="auto"/>
        <w:ind w:right="177" w:firstLine="442"/>
        <w:jc w:val="left"/>
        <w:rPr>
          <w:sz w:val="28"/>
        </w:rPr>
      </w:pPr>
      <w:r>
        <w:rPr>
          <w:sz w:val="28"/>
        </w:rPr>
        <w:t xml:space="preserve">По началу возникновения неблагоприятные последствия трансфузий делятся на </w:t>
      </w:r>
      <w:r>
        <w:rPr>
          <w:spacing w:val="5"/>
          <w:sz w:val="28"/>
        </w:rPr>
        <w:t>острые</w:t>
      </w:r>
      <w:r>
        <w:rPr>
          <w:spacing w:val="5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5"/>
          <w:sz w:val="28"/>
        </w:rPr>
        <w:t>отдаленные,</w:t>
      </w:r>
      <w:r>
        <w:rPr>
          <w:spacing w:val="5"/>
          <w:sz w:val="28"/>
        </w:rPr>
        <w:tab/>
      </w:r>
      <w:r>
        <w:rPr>
          <w:spacing w:val="3"/>
          <w:sz w:val="28"/>
        </w:rPr>
        <w:t>по</w:t>
      </w:r>
      <w:r>
        <w:rPr>
          <w:spacing w:val="3"/>
          <w:sz w:val="28"/>
        </w:rPr>
        <w:tab/>
      </w:r>
      <w:r>
        <w:rPr>
          <w:spacing w:val="5"/>
          <w:sz w:val="28"/>
        </w:rPr>
        <w:t>механизму</w:t>
      </w:r>
      <w:r>
        <w:rPr>
          <w:spacing w:val="5"/>
          <w:sz w:val="28"/>
        </w:rPr>
        <w:tab/>
        <w:t>развития</w:t>
      </w:r>
      <w:r>
        <w:rPr>
          <w:spacing w:val="5"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</w:r>
      <w:r>
        <w:rPr>
          <w:spacing w:val="3"/>
          <w:sz w:val="28"/>
        </w:rPr>
        <w:t>на</w:t>
      </w:r>
      <w:r>
        <w:rPr>
          <w:spacing w:val="3"/>
          <w:sz w:val="28"/>
        </w:rPr>
        <w:tab/>
      </w:r>
      <w:r>
        <w:rPr>
          <w:spacing w:val="5"/>
          <w:sz w:val="28"/>
        </w:rPr>
        <w:t>иммунологические</w:t>
      </w:r>
      <w:r>
        <w:rPr>
          <w:spacing w:val="5"/>
          <w:sz w:val="28"/>
        </w:rPr>
        <w:tab/>
      </w:r>
      <w:r>
        <w:rPr>
          <w:sz w:val="28"/>
        </w:rPr>
        <w:t xml:space="preserve">и </w:t>
      </w:r>
      <w:r>
        <w:rPr>
          <w:spacing w:val="3"/>
          <w:sz w:val="28"/>
        </w:rPr>
        <w:t>неиммунологические,</w:t>
      </w:r>
      <w:r>
        <w:rPr>
          <w:spacing w:val="3"/>
          <w:sz w:val="28"/>
        </w:rPr>
        <w:tab/>
      </w:r>
      <w:r>
        <w:rPr>
          <w:sz w:val="28"/>
        </w:rPr>
        <w:t>по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3"/>
          <w:sz w:val="28"/>
        </w:rPr>
        <w:t>наличию</w:t>
      </w:r>
      <w:r>
        <w:rPr>
          <w:spacing w:val="3"/>
          <w:sz w:val="28"/>
        </w:rPr>
        <w:tab/>
        <w:t>гемолиза</w:t>
      </w:r>
      <w:r>
        <w:rPr>
          <w:spacing w:val="3"/>
          <w:sz w:val="28"/>
        </w:rPr>
        <w:tab/>
        <w:t>эритроцитов</w:t>
      </w:r>
      <w:r>
        <w:rPr>
          <w:spacing w:val="3"/>
          <w:sz w:val="28"/>
        </w:rPr>
        <w:tab/>
        <w:t>гемолитические</w:t>
      </w:r>
      <w:r>
        <w:rPr>
          <w:spacing w:val="3"/>
          <w:sz w:val="28"/>
        </w:rPr>
        <w:tab/>
      </w:r>
      <w:r>
        <w:rPr>
          <w:sz w:val="28"/>
        </w:rPr>
        <w:t>и негемолитические.</w:t>
      </w:r>
    </w:p>
    <w:p w:rsidR="00925438" w:rsidRDefault="001F4271">
      <w:pPr>
        <w:pStyle w:val="a3"/>
        <w:spacing w:line="273" w:lineRule="auto"/>
        <w:ind w:right="191" w:firstLine="537"/>
        <w:jc w:val="both"/>
      </w:pPr>
      <w:r>
        <w:t>Непосредственными или острыми неблагоприятными последствиями трансфузий являются развившиеся как во время, так и в ближайшее время после переливания.</w:t>
      </w:r>
    </w:p>
    <w:p w:rsidR="00925438" w:rsidRDefault="001F4271">
      <w:pPr>
        <w:pStyle w:val="a3"/>
        <w:spacing w:line="273" w:lineRule="auto"/>
        <w:ind w:right="197" w:firstLine="573"/>
        <w:jc w:val="both"/>
      </w:pPr>
      <w:r>
        <w:t>Отдаленными или отсроченными неблагоприятными последствиями трансфузий являются развившиеся спустя большой</w:t>
      </w:r>
      <w:r>
        <w:t xml:space="preserve"> период времени - несколько месяцев, а при повторных переливаниях – несколько лет после переливания.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27"/>
        </w:tabs>
        <w:spacing w:before="2" w:line="273" w:lineRule="auto"/>
        <w:ind w:right="197" w:firstLine="559"/>
        <w:jc w:val="both"/>
        <w:rPr>
          <w:sz w:val="28"/>
        </w:rPr>
      </w:pPr>
      <w:r>
        <w:rPr>
          <w:sz w:val="28"/>
        </w:rPr>
        <w:t>Неблагоприятными последствиями переливания крови и ее компонентов для реципиента являются возможным последствием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развития:</w:t>
      </w:r>
    </w:p>
    <w:p w:rsidR="00925438" w:rsidRDefault="00925438">
      <w:pPr>
        <w:spacing w:line="273" w:lineRule="auto"/>
        <w:jc w:val="both"/>
        <w:rPr>
          <w:sz w:val="28"/>
        </w:rPr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3"/>
        <w:spacing w:before="60"/>
        <w:ind w:left="557"/>
      </w:pPr>
      <w:r>
        <w:lastRenderedPageBreak/>
        <w:t>острых и отсроченных и</w:t>
      </w:r>
      <w:r>
        <w:t>ммунологических реакций при групповой несовместимости</w:t>
      </w:r>
    </w:p>
    <w:p w:rsidR="00925438" w:rsidRDefault="001F4271">
      <w:pPr>
        <w:pStyle w:val="a3"/>
        <w:spacing w:before="46" w:line="273" w:lineRule="auto"/>
        <w:ind w:left="539" w:hanging="420"/>
      </w:pPr>
      <w:r>
        <w:t>, а также с осложнениями вследствие переливания эритроцитов, поврежденных в таре; перегрузки жидкостью;</w:t>
      </w:r>
    </w:p>
    <w:p w:rsidR="00925438" w:rsidRDefault="001F4271">
      <w:pPr>
        <w:pStyle w:val="a3"/>
        <w:spacing w:line="273" w:lineRule="auto"/>
        <w:ind w:left="539" w:right="5668"/>
      </w:pPr>
      <w:r>
        <w:t>перегрузки железом; анафилактических реакций;</w:t>
      </w:r>
    </w:p>
    <w:p w:rsidR="00925438" w:rsidRDefault="001F4271">
      <w:pPr>
        <w:pStyle w:val="a3"/>
        <w:spacing w:line="273" w:lineRule="auto"/>
        <w:ind w:left="539" w:right="4090"/>
      </w:pPr>
      <w:r>
        <w:t>передаваемых с трансфузией инфекций; массивного переливания крови.</w:t>
      </w:r>
    </w:p>
    <w:p w:rsidR="00925438" w:rsidRDefault="001F4271">
      <w:pPr>
        <w:pStyle w:val="a3"/>
        <w:spacing w:before="0" w:line="273" w:lineRule="auto"/>
        <w:ind w:firstLine="635"/>
      </w:pPr>
      <w:r>
        <w:t>Диагностика и лечение неблагоприятных последствий переливания крови и ее компонентов, осуществляются в соответствии с приложением 1 настоящих Правил.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745"/>
        </w:tabs>
        <w:spacing w:line="273" w:lineRule="auto"/>
        <w:ind w:right="106" w:firstLine="1075"/>
        <w:jc w:val="left"/>
        <w:rPr>
          <w:sz w:val="28"/>
        </w:rPr>
      </w:pPr>
      <w:r>
        <w:rPr>
          <w:spacing w:val="5"/>
          <w:sz w:val="28"/>
        </w:rPr>
        <w:t xml:space="preserve">Синдром массивных переливаний </w:t>
      </w:r>
      <w:proofErr w:type="gramStart"/>
      <w:r>
        <w:rPr>
          <w:spacing w:val="5"/>
          <w:sz w:val="28"/>
        </w:rPr>
        <w:t>относится</w:t>
      </w:r>
      <w:r>
        <w:rPr>
          <w:spacing w:val="5"/>
          <w:sz w:val="28"/>
        </w:rPr>
        <w:t xml:space="preserve"> </w:t>
      </w:r>
      <w:r>
        <w:rPr>
          <w:sz w:val="28"/>
        </w:rPr>
        <w:t xml:space="preserve">к </w:t>
      </w:r>
      <w:r>
        <w:rPr>
          <w:spacing w:val="5"/>
          <w:sz w:val="28"/>
        </w:rPr>
        <w:t xml:space="preserve">непосредственным </w:t>
      </w:r>
      <w:r>
        <w:rPr>
          <w:sz w:val="28"/>
        </w:rPr>
        <w:t>неблагоприятным последствиям переливания крови и ее компонентов и развивается</w:t>
      </w:r>
      <w:proofErr w:type="gramEnd"/>
      <w:r>
        <w:rPr>
          <w:sz w:val="28"/>
        </w:rPr>
        <w:t xml:space="preserve"> при замещении кровопотери в объеме, эквивалентном или большем, чем 100% объем крови пациента менее чем за 24 часа. Объем </w:t>
      </w:r>
      <w:proofErr w:type="gramStart"/>
      <w:r>
        <w:rPr>
          <w:sz w:val="28"/>
        </w:rPr>
        <w:t>циркулирующей</w:t>
      </w:r>
      <w:proofErr w:type="gramEnd"/>
      <w:r>
        <w:rPr>
          <w:sz w:val="28"/>
        </w:rPr>
        <w:t xml:space="preserve"> крови составляет 70</w:t>
      </w:r>
      <w:r>
        <w:rPr>
          <w:spacing w:val="-29"/>
          <w:sz w:val="28"/>
        </w:rPr>
        <w:t xml:space="preserve"> </w:t>
      </w:r>
      <w:r>
        <w:rPr>
          <w:sz w:val="28"/>
        </w:rPr>
        <w:t>мл/</w:t>
      </w:r>
      <w:r>
        <w:rPr>
          <w:sz w:val="28"/>
        </w:rPr>
        <w:t>кг у взрослых, 80-90 мл/кг у детей. Патогенетические факторы развития осложнений вследствие массивных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переливаний:</w:t>
      </w:r>
    </w:p>
    <w:p w:rsidR="00925438" w:rsidRDefault="001F4271">
      <w:pPr>
        <w:pStyle w:val="a4"/>
        <w:numPr>
          <w:ilvl w:val="0"/>
          <w:numId w:val="11"/>
        </w:numPr>
        <w:tabs>
          <w:tab w:val="left" w:pos="843"/>
        </w:tabs>
        <w:spacing w:before="3"/>
        <w:jc w:val="left"/>
        <w:rPr>
          <w:sz w:val="28"/>
        </w:rPr>
      </w:pPr>
      <w:r>
        <w:rPr>
          <w:sz w:val="28"/>
        </w:rPr>
        <w:t>ацидоз, вызванный течением шоковых</w:t>
      </w:r>
      <w:r>
        <w:rPr>
          <w:spacing w:val="-6"/>
          <w:sz w:val="28"/>
        </w:rPr>
        <w:t xml:space="preserve"> </w:t>
      </w:r>
      <w:r>
        <w:rPr>
          <w:sz w:val="28"/>
        </w:rPr>
        <w:t>состояний;</w:t>
      </w:r>
    </w:p>
    <w:p w:rsidR="00925438" w:rsidRDefault="001F4271">
      <w:pPr>
        <w:pStyle w:val="a4"/>
        <w:numPr>
          <w:ilvl w:val="0"/>
          <w:numId w:val="11"/>
        </w:numPr>
        <w:tabs>
          <w:tab w:val="left" w:pos="886"/>
        </w:tabs>
        <w:spacing w:before="46" w:line="273" w:lineRule="auto"/>
        <w:ind w:left="120" w:right="180" w:firstLine="456"/>
        <w:jc w:val="left"/>
        <w:rPr>
          <w:sz w:val="28"/>
        </w:rPr>
      </w:pPr>
      <w:r>
        <w:rPr>
          <w:sz w:val="28"/>
        </w:rPr>
        <w:t xml:space="preserve">гиперкалиемия, </w:t>
      </w:r>
      <w:proofErr w:type="gramStart"/>
      <w:r>
        <w:rPr>
          <w:sz w:val="28"/>
        </w:rPr>
        <w:t>обусловленная</w:t>
      </w:r>
      <w:proofErr w:type="gramEnd"/>
      <w:r>
        <w:rPr>
          <w:sz w:val="28"/>
        </w:rPr>
        <w:t xml:space="preserve"> увеличением концентрации внеклеточного </w:t>
      </w:r>
      <w:r>
        <w:rPr>
          <w:spacing w:val="-3"/>
          <w:sz w:val="28"/>
        </w:rPr>
        <w:t xml:space="preserve">калия </w:t>
      </w:r>
      <w:r>
        <w:rPr>
          <w:sz w:val="28"/>
        </w:rPr>
        <w:t>при длительном хранен</w:t>
      </w:r>
      <w:r>
        <w:rPr>
          <w:sz w:val="28"/>
        </w:rPr>
        <w:t>ии эритроцитсодержащих</w:t>
      </w:r>
      <w:r>
        <w:rPr>
          <w:spacing w:val="-8"/>
          <w:sz w:val="28"/>
        </w:rPr>
        <w:t xml:space="preserve"> </w:t>
      </w:r>
      <w:r>
        <w:rPr>
          <w:sz w:val="28"/>
        </w:rPr>
        <w:t>компонентов;</w:t>
      </w:r>
    </w:p>
    <w:p w:rsidR="00925438" w:rsidRDefault="001F4271">
      <w:pPr>
        <w:pStyle w:val="a4"/>
        <w:numPr>
          <w:ilvl w:val="0"/>
          <w:numId w:val="11"/>
        </w:numPr>
        <w:tabs>
          <w:tab w:val="left" w:pos="1624"/>
        </w:tabs>
        <w:spacing w:line="273" w:lineRule="auto"/>
        <w:ind w:left="120" w:right="252" w:firstLine="1077"/>
        <w:jc w:val="both"/>
        <w:rPr>
          <w:sz w:val="28"/>
        </w:rPr>
      </w:pPr>
      <w:r>
        <w:rPr>
          <w:spacing w:val="5"/>
          <w:sz w:val="28"/>
        </w:rPr>
        <w:t xml:space="preserve">возможная токсичность цитрата, проявляющаяся </w:t>
      </w:r>
      <w:r>
        <w:rPr>
          <w:sz w:val="28"/>
        </w:rPr>
        <w:t xml:space="preserve">в </w:t>
      </w:r>
      <w:r>
        <w:rPr>
          <w:spacing w:val="4"/>
          <w:sz w:val="28"/>
        </w:rPr>
        <w:t xml:space="preserve">виде </w:t>
      </w:r>
      <w:r>
        <w:rPr>
          <w:spacing w:val="5"/>
          <w:sz w:val="28"/>
        </w:rPr>
        <w:t xml:space="preserve">перехода </w:t>
      </w:r>
      <w:r>
        <w:rPr>
          <w:sz w:val="28"/>
        </w:rPr>
        <w:t>метаболического ацидоза в метаболический алкалоз, что наиболее вероятно при переливании больших объемов</w:t>
      </w:r>
      <w:r>
        <w:rPr>
          <w:spacing w:val="-4"/>
          <w:sz w:val="28"/>
        </w:rPr>
        <w:t xml:space="preserve"> </w:t>
      </w:r>
      <w:r>
        <w:rPr>
          <w:sz w:val="28"/>
        </w:rPr>
        <w:t>СЗП;</w:t>
      </w:r>
    </w:p>
    <w:p w:rsidR="00925438" w:rsidRDefault="001F4271">
      <w:pPr>
        <w:pStyle w:val="a4"/>
        <w:numPr>
          <w:ilvl w:val="0"/>
          <w:numId w:val="11"/>
        </w:numPr>
        <w:tabs>
          <w:tab w:val="left" w:pos="1005"/>
        </w:tabs>
        <w:spacing w:line="273" w:lineRule="auto"/>
        <w:ind w:left="120" w:right="199" w:firstLine="556"/>
        <w:jc w:val="left"/>
        <w:rPr>
          <w:sz w:val="28"/>
        </w:rPr>
      </w:pPr>
      <w:r>
        <w:rPr>
          <w:sz w:val="28"/>
        </w:rPr>
        <w:t>гипокальциемия, особенно в сочетании с гипотермией</w:t>
      </w:r>
      <w:r>
        <w:rPr>
          <w:sz w:val="28"/>
        </w:rPr>
        <w:t xml:space="preserve"> и ацидозом уменьшает сердечный выброс, вызывает брадикардию и другие виды</w:t>
      </w:r>
      <w:r>
        <w:rPr>
          <w:spacing w:val="-15"/>
          <w:sz w:val="28"/>
        </w:rPr>
        <w:t xml:space="preserve"> </w:t>
      </w:r>
      <w:r>
        <w:rPr>
          <w:sz w:val="28"/>
        </w:rPr>
        <w:t>аритмии;</w:t>
      </w:r>
    </w:p>
    <w:p w:rsidR="00925438" w:rsidRDefault="001F4271">
      <w:pPr>
        <w:pStyle w:val="a4"/>
        <w:numPr>
          <w:ilvl w:val="0"/>
          <w:numId w:val="11"/>
        </w:numPr>
        <w:tabs>
          <w:tab w:val="left" w:pos="855"/>
        </w:tabs>
        <w:spacing w:line="273" w:lineRule="auto"/>
        <w:ind w:left="120" w:right="104" w:firstLine="430"/>
        <w:jc w:val="left"/>
        <w:rPr>
          <w:sz w:val="28"/>
        </w:rPr>
      </w:pPr>
      <w:r>
        <w:rPr>
          <w:sz w:val="28"/>
        </w:rPr>
        <w:t>обеднение фибриногеном и факторами свертывания, происходящее при хранении плазмы при температуре выше -25°</w:t>
      </w:r>
      <w:r>
        <w:rPr>
          <w:spacing w:val="-6"/>
          <w:sz w:val="28"/>
        </w:rPr>
        <w:t xml:space="preserve"> </w:t>
      </w:r>
      <w:r>
        <w:rPr>
          <w:sz w:val="28"/>
        </w:rPr>
        <w:t>С;</w:t>
      </w:r>
    </w:p>
    <w:p w:rsidR="00925438" w:rsidRDefault="001F4271">
      <w:pPr>
        <w:pStyle w:val="a4"/>
        <w:numPr>
          <w:ilvl w:val="0"/>
          <w:numId w:val="11"/>
        </w:numPr>
        <w:tabs>
          <w:tab w:val="left" w:pos="843"/>
        </w:tabs>
        <w:jc w:val="left"/>
        <w:rPr>
          <w:sz w:val="28"/>
        </w:rPr>
      </w:pPr>
      <w:r>
        <w:rPr>
          <w:sz w:val="28"/>
        </w:rPr>
        <w:t>снижение содержания факторов свертывания, происходящее при</w:t>
      </w:r>
      <w:r>
        <w:rPr>
          <w:spacing w:val="-36"/>
          <w:sz w:val="28"/>
        </w:rPr>
        <w:t xml:space="preserve"> </w:t>
      </w:r>
      <w:r>
        <w:rPr>
          <w:sz w:val="28"/>
        </w:rPr>
        <w:t>гемодилюции;</w:t>
      </w:r>
    </w:p>
    <w:p w:rsidR="00925438" w:rsidRDefault="001F4271">
      <w:pPr>
        <w:pStyle w:val="a4"/>
        <w:numPr>
          <w:ilvl w:val="0"/>
          <w:numId w:val="11"/>
        </w:numPr>
        <w:tabs>
          <w:tab w:val="left" w:pos="1151"/>
        </w:tabs>
        <w:spacing w:before="45" w:line="273" w:lineRule="auto"/>
        <w:ind w:left="120" w:right="218" w:firstLine="678"/>
        <w:jc w:val="left"/>
        <w:rPr>
          <w:sz w:val="28"/>
        </w:rPr>
      </w:pPr>
      <w:r>
        <w:rPr>
          <w:sz w:val="28"/>
        </w:rPr>
        <w:t>гипотермия вследствие быстрого введения больших объемов охлажденных замещающих</w:t>
      </w:r>
      <w:r>
        <w:rPr>
          <w:spacing w:val="-2"/>
          <w:sz w:val="28"/>
        </w:rPr>
        <w:t xml:space="preserve"> </w:t>
      </w:r>
      <w:r>
        <w:rPr>
          <w:sz w:val="28"/>
        </w:rPr>
        <w:t>растворов;</w:t>
      </w:r>
    </w:p>
    <w:p w:rsidR="00925438" w:rsidRDefault="001F4271">
      <w:pPr>
        <w:pStyle w:val="a4"/>
        <w:numPr>
          <w:ilvl w:val="0"/>
          <w:numId w:val="11"/>
        </w:numPr>
        <w:tabs>
          <w:tab w:val="left" w:pos="875"/>
        </w:tabs>
        <w:spacing w:line="273" w:lineRule="auto"/>
        <w:ind w:left="120" w:right="180" w:firstLine="446"/>
        <w:jc w:val="left"/>
        <w:rPr>
          <w:sz w:val="28"/>
        </w:rPr>
      </w:pPr>
      <w:r>
        <w:rPr>
          <w:sz w:val="28"/>
        </w:rPr>
        <w:t>появление микроагрегатов, развивающееся при хранении крови, вследствие чего лейкоциты и тромбоциты агрегируют и легко эмболизируют</w:t>
      </w:r>
      <w:r>
        <w:rPr>
          <w:spacing w:val="-13"/>
          <w:sz w:val="28"/>
        </w:rPr>
        <w:t xml:space="preserve"> </w:t>
      </w:r>
      <w:r>
        <w:rPr>
          <w:sz w:val="28"/>
        </w:rPr>
        <w:t>легкие.</w:t>
      </w:r>
    </w:p>
    <w:p w:rsidR="00925438" w:rsidRDefault="001F4271">
      <w:pPr>
        <w:pStyle w:val="a3"/>
        <w:ind w:left="539"/>
      </w:pPr>
      <w:r>
        <w:t>Проводится сим</w:t>
      </w:r>
      <w:r>
        <w:t>птоматическое лечение.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23"/>
          <w:tab w:val="left" w:pos="1185"/>
          <w:tab w:val="left" w:pos="2152"/>
          <w:tab w:val="left" w:pos="3186"/>
          <w:tab w:val="left" w:pos="4095"/>
          <w:tab w:val="left" w:pos="5123"/>
          <w:tab w:val="left" w:pos="6036"/>
          <w:tab w:val="left" w:pos="7704"/>
          <w:tab w:val="left" w:pos="9098"/>
        </w:tabs>
        <w:spacing w:before="46" w:line="273" w:lineRule="auto"/>
        <w:ind w:right="194" w:firstLine="607"/>
        <w:jc w:val="left"/>
        <w:rPr>
          <w:sz w:val="28"/>
        </w:rPr>
      </w:pPr>
      <w:proofErr w:type="gramStart"/>
      <w:r>
        <w:rPr>
          <w:sz w:val="28"/>
        </w:rPr>
        <w:t xml:space="preserve">В МО, где проводится переливание крови, ее компонентов, обеспечивается круглосуточное лабораторное исследование (общий анализ крови (гемоглобин, гематокрит, количество тромбоцитов), анализ кислотно-щелочного состояния и газов </w:t>
      </w:r>
      <w:r>
        <w:rPr>
          <w:spacing w:val="4"/>
          <w:sz w:val="28"/>
        </w:rPr>
        <w:t>крови,</w:t>
      </w:r>
      <w:r>
        <w:rPr>
          <w:spacing w:val="4"/>
          <w:sz w:val="28"/>
        </w:rPr>
        <w:tab/>
      </w:r>
      <w:r>
        <w:rPr>
          <w:spacing w:val="3"/>
          <w:sz w:val="28"/>
        </w:rPr>
        <w:t>общий</w:t>
      </w:r>
      <w:r>
        <w:rPr>
          <w:spacing w:val="3"/>
          <w:sz w:val="28"/>
        </w:rPr>
        <w:tab/>
        <w:t>анализ</w:t>
      </w:r>
      <w:r>
        <w:rPr>
          <w:spacing w:val="3"/>
          <w:sz w:val="28"/>
        </w:rPr>
        <w:tab/>
        <w:t>мочи,</w:t>
      </w:r>
      <w:r>
        <w:rPr>
          <w:spacing w:val="3"/>
          <w:sz w:val="28"/>
        </w:rPr>
        <w:tab/>
        <w:t>общий</w:t>
      </w:r>
      <w:r>
        <w:rPr>
          <w:spacing w:val="3"/>
          <w:sz w:val="28"/>
        </w:rPr>
        <w:tab/>
        <w:t>белок</w:t>
      </w:r>
      <w:r>
        <w:rPr>
          <w:spacing w:val="3"/>
          <w:sz w:val="28"/>
        </w:rPr>
        <w:tab/>
      </w:r>
      <w:r>
        <w:rPr>
          <w:spacing w:val="4"/>
          <w:sz w:val="28"/>
        </w:rPr>
        <w:t>(альбумин),</w:t>
      </w:r>
      <w:r>
        <w:rPr>
          <w:spacing w:val="4"/>
          <w:sz w:val="28"/>
        </w:rPr>
        <w:tab/>
        <w:t>основные</w:t>
      </w:r>
      <w:r>
        <w:rPr>
          <w:spacing w:val="4"/>
          <w:sz w:val="28"/>
        </w:rPr>
        <w:tab/>
        <w:t xml:space="preserve">показатели </w:t>
      </w:r>
      <w:r>
        <w:rPr>
          <w:sz w:val="28"/>
        </w:rPr>
        <w:t>коагулограммы, в том числе для новорожденных (микрометодом или с минимальным забором крови), позволяющее обосновать необходимость в переливании крови, ее компонентов.</w:t>
      </w:r>
      <w:proofErr w:type="gramEnd"/>
    </w:p>
    <w:p w:rsidR="00925438" w:rsidRDefault="00925438">
      <w:pPr>
        <w:spacing w:line="273" w:lineRule="auto"/>
        <w:rPr>
          <w:sz w:val="28"/>
        </w:rPr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4"/>
        <w:numPr>
          <w:ilvl w:val="1"/>
          <w:numId w:val="32"/>
        </w:numPr>
        <w:tabs>
          <w:tab w:val="left" w:pos="1417"/>
        </w:tabs>
        <w:spacing w:before="60" w:line="273" w:lineRule="auto"/>
        <w:ind w:right="239" w:firstLine="800"/>
        <w:jc w:val="left"/>
        <w:rPr>
          <w:sz w:val="28"/>
        </w:rPr>
      </w:pPr>
      <w:r>
        <w:rPr>
          <w:spacing w:val="3"/>
          <w:sz w:val="28"/>
        </w:rPr>
        <w:lastRenderedPageBreak/>
        <w:t xml:space="preserve">Реципиенту переливают одногруппные </w:t>
      </w:r>
      <w:r>
        <w:rPr>
          <w:spacing w:val="2"/>
          <w:sz w:val="28"/>
        </w:rPr>
        <w:t xml:space="preserve">или </w:t>
      </w:r>
      <w:r>
        <w:rPr>
          <w:spacing w:val="3"/>
          <w:sz w:val="28"/>
        </w:rPr>
        <w:t xml:space="preserve">совместимые </w:t>
      </w:r>
      <w:r>
        <w:rPr>
          <w:sz w:val="28"/>
        </w:rPr>
        <w:t xml:space="preserve">с </w:t>
      </w:r>
      <w:r>
        <w:rPr>
          <w:spacing w:val="2"/>
          <w:sz w:val="28"/>
        </w:rPr>
        <w:t xml:space="preserve">его </w:t>
      </w:r>
      <w:r>
        <w:rPr>
          <w:spacing w:val="3"/>
          <w:sz w:val="28"/>
        </w:rPr>
        <w:t xml:space="preserve">кровью </w:t>
      </w:r>
      <w:r>
        <w:rPr>
          <w:sz w:val="28"/>
        </w:rPr>
        <w:t>донорские компоненты</w:t>
      </w:r>
      <w:r>
        <w:rPr>
          <w:spacing w:val="-3"/>
          <w:sz w:val="28"/>
        </w:rPr>
        <w:t xml:space="preserve"> </w:t>
      </w:r>
      <w:r>
        <w:rPr>
          <w:sz w:val="28"/>
        </w:rPr>
        <w:t>крови.</w:t>
      </w:r>
    </w:p>
    <w:p w:rsidR="00925438" w:rsidRDefault="001F4271">
      <w:pPr>
        <w:pStyle w:val="a3"/>
        <w:spacing w:line="273" w:lineRule="auto"/>
        <w:ind w:firstLine="424"/>
      </w:pPr>
      <w:r>
        <w:t xml:space="preserve">Если группу крови </w:t>
      </w:r>
      <w:proofErr w:type="gramStart"/>
      <w:r>
        <w:t>и(</w:t>
      </w:r>
      <w:proofErr w:type="gramEnd"/>
      <w:r>
        <w:t>или) резус-принадлежность реципиента установить не удается, переливаются универсальные трансфузионные среды эритроциты группы О резус положительные или отрицательные и плазма группы АВ при отрицательном результате пробы на индивидуальну</w:t>
      </w:r>
      <w:r>
        <w:t>ю совместимость.</w:t>
      </w:r>
    </w:p>
    <w:p w:rsidR="00925438" w:rsidRDefault="001F4271">
      <w:pPr>
        <w:pStyle w:val="a3"/>
        <w:spacing w:before="2" w:line="273" w:lineRule="auto"/>
        <w:ind w:right="158" w:firstLine="425"/>
      </w:pPr>
      <w:r>
        <w:t>Универсальные трансфузионные среды применяются до тех пор, пока группа крови и резус-принадлежность реципиента не будут установлены.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308"/>
          <w:tab w:val="left" w:pos="1765"/>
          <w:tab w:val="left" w:pos="3356"/>
          <w:tab w:val="left" w:pos="3802"/>
          <w:tab w:val="left" w:pos="4551"/>
          <w:tab w:val="left" w:pos="6842"/>
          <w:tab w:val="left" w:pos="8716"/>
        </w:tabs>
        <w:spacing w:line="273" w:lineRule="auto"/>
        <w:ind w:right="221" w:firstLine="711"/>
        <w:jc w:val="left"/>
        <w:rPr>
          <w:sz w:val="28"/>
        </w:rPr>
      </w:pPr>
      <w:r>
        <w:rPr>
          <w:sz w:val="28"/>
        </w:rPr>
        <w:t>В целях профилактики посттрансфузионных осложнений, обусловленных несовместимостью по антигенам групп кров</w:t>
      </w:r>
      <w:r>
        <w:rPr>
          <w:sz w:val="28"/>
        </w:rPr>
        <w:t xml:space="preserve">и, при переливании у трансфузионно </w:t>
      </w:r>
      <w:r>
        <w:rPr>
          <w:spacing w:val="5"/>
          <w:sz w:val="28"/>
        </w:rPr>
        <w:t>зависимых</w:t>
      </w:r>
      <w:r>
        <w:rPr>
          <w:spacing w:val="5"/>
          <w:sz w:val="28"/>
        </w:rPr>
        <w:tab/>
        <w:t>пациентов</w:t>
      </w:r>
      <w:r>
        <w:rPr>
          <w:spacing w:val="5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4"/>
          <w:sz w:val="28"/>
        </w:rPr>
        <w:t>при</w:t>
      </w:r>
      <w:r>
        <w:rPr>
          <w:spacing w:val="4"/>
          <w:sz w:val="28"/>
        </w:rPr>
        <w:tab/>
      </w:r>
      <w:r>
        <w:rPr>
          <w:spacing w:val="5"/>
          <w:sz w:val="28"/>
        </w:rPr>
        <w:t>множественных</w:t>
      </w:r>
      <w:r>
        <w:rPr>
          <w:spacing w:val="5"/>
          <w:sz w:val="28"/>
        </w:rPr>
        <w:tab/>
        <w:t>трансфузиях</w:t>
      </w:r>
      <w:r>
        <w:rPr>
          <w:spacing w:val="5"/>
          <w:sz w:val="28"/>
        </w:rPr>
        <w:tab/>
        <w:t xml:space="preserve">применяются </w:t>
      </w:r>
      <w:r>
        <w:rPr>
          <w:sz w:val="28"/>
        </w:rPr>
        <w:t>фенотипированные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эритроциты.</w:t>
      </w:r>
    </w:p>
    <w:p w:rsidR="00925438" w:rsidRDefault="001F4271">
      <w:pPr>
        <w:pStyle w:val="a3"/>
        <w:spacing w:before="2" w:line="273" w:lineRule="auto"/>
        <w:ind w:firstLine="1015"/>
      </w:pPr>
      <w:r>
        <w:t>Если фенотипирование крови реципиента не проводится применяются эритроцитная взвесь (далее – ЭВ) или эритроцитная масса (далее –</w:t>
      </w:r>
      <w:r>
        <w:t xml:space="preserve"> ЭМ) на эритроцитах которых не содержится антиген</w:t>
      </w:r>
      <w:proofErr w:type="gramStart"/>
      <w:r>
        <w:t xml:space="preserve"> К</w:t>
      </w:r>
      <w:proofErr w:type="gramEnd"/>
      <w:r>
        <w:t xml:space="preserve"> системы Келл. При этом Келл-положительные эритроциты переливаются Келл-положительным реципиентам.</w:t>
      </w:r>
    </w:p>
    <w:p w:rsidR="00925438" w:rsidRDefault="001F4271">
      <w:pPr>
        <w:pStyle w:val="a3"/>
        <w:spacing w:before="2" w:line="273" w:lineRule="auto"/>
        <w:ind w:right="203" w:firstLine="594"/>
        <w:jc w:val="both"/>
      </w:pPr>
      <w:r>
        <w:t>При переливании корректоров плазменно-коагуляционного гемостаза (все виды плазмы), тромбоцитов наличие ант</w:t>
      </w:r>
      <w:r>
        <w:t>игена</w:t>
      </w:r>
      <w:proofErr w:type="gramStart"/>
      <w:r>
        <w:t xml:space="preserve"> К</w:t>
      </w:r>
      <w:proofErr w:type="gramEnd"/>
      <w:r>
        <w:t xml:space="preserve"> на эритроцитах донорского компонента крови не учитывается.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495"/>
          <w:tab w:val="left" w:pos="1557"/>
          <w:tab w:val="left" w:pos="3028"/>
          <w:tab w:val="left" w:pos="3954"/>
          <w:tab w:val="left" w:pos="4334"/>
          <w:tab w:val="left" w:pos="5312"/>
          <w:tab w:val="left" w:pos="5736"/>
          <w:tab w:val="left" w:pos="6448"/>
          <w:tab w:val="left" w:pos="7257"/>
          <w:tab w:val="left" w:pos="8748"/>
          <w:tab w:val="left" w:pos="9332"/>
        </w:tabs>
        <w:spacing w:line="273" w:lineRule="auto"/>
        <w:ind w:right="186" w:firstLine="866"/>
        <w:jc w:val="left"/>
        <w:rPr>
          <w:sz w:val="28"/>
        </w:rPr>
      </w:pPr>
      <w:r>
        <w:rPr>
          <w:spacing w:val="3"/>
          <w:sz w:val="28"/>
        </w:rPr>
        <w:t xml:space="preserve">Реципиентам, имеющим </w:t>
      </w:r>
      <w:r>
        <w:rPr>
          <w:sz w:val="28"/>
        </w:rPr>
        <w:t xml:space="preserve">в </w:t>
      </w:r>
      <w:r>
        <w:rPr>
          <w:spacing w:val="3"/>
          <w:sz w:val="28"/>
        </w:rPr>
        <w:t xml:space="preserve">анамнезе указание </w:t>
      </w:r>
      <w:r>
        <w:rPr>
          <w:sz w:val="28"/>
        </w:rPr>
        <w:t xml:space="preserve">на </w:t>
      </w:r>
      <w:r>
        <w:rPr>
          <w:spacing w:val="3"/>
          <w:sz w:val="28"/>
        </w:rPr>
        <w:t xml:space="preserve">посттрансфузионные </w:t>
      </w:r>
      <w:r>
        <w:rPr>
          <w:sz w:val="28"/>
        </w:rPr>
        <w:t xml:space="preserve">осложнения, беременности, закончившиеся рождением детей с гемолитической </w:t>
      </w:r>
      <w:r>
        <w:rPr>
          <w:spacing w:val="4"/>
          <w:sz w:val="28"/>
        </w:rPr>
        <w:t>болезнью</w:t>
      </w:r>
      <w:r>
        <w:rPr>
          <w:spacing w:val="4"/>
          <w:sz w:val="28"/>
        </w:rPr>
        <w:tab/>
        <w:t>новорожденного,</w:t>
      </w:r>
      <w:r>
        <w:rPr>
          <w:spacing w:val="4"/>
          <w:sz w:val="28"/>
        </w:rPr>
        <w:tab/>
      </w:r>
      <w:r>
        <w:rPr>
          <w:sz w:val="28"/>
        </w:rPr>
        <w:t>а</w:t>
      </w:r>
      <w:r>
        <w:rPr>
          <w:sz w:val="28"/>
        </w:rPr>
        <w:tab/>
      </w:r>
      <w:r>
        <w:rPr>
          <w:spacing w:val="4"/>
          <w:sz w:val="28"/>
        </w:rPr>
        <w:t>также</w:t>
      </w:r>
      <w:r>
        <w:rPr>
          <w:spacing w:val="4"/>
          <w:sz w:val="28"/>
        </w:rPr>
        <w:tab/>
        <w:t>реципиентам,</w:t>
      </w:r>
      <w:r>
        <w:rPr>
          <w:spacing w:val="4"/>
          <w:sz w:val="28"/>
        </w:rPr>
        <w:tab/>
        <w:t>имеющим</w:t>
      </w:r>
      <w:r>
        <w:rPr>
          <w:spacing w:val="4"/>
          <w:sz w:val="28"/>
        </w:rPr>
        <w:tab/>
        <w:t xml:space="preserve">аллоимунные </w:t>
      </w:r>
      <w:r>
        <w:rPr>
          <w:spacing w:val="2"/>
          <w:sz w:val="28"/>
        </w:rPr>
        <w:t>антиэритроцитарные,</w:t>
      </w:r>
      <w:r>
        <w:rPr>
          <w:spacing w:val="2"/>
          <w:sz w:val="28"/>
        </w:rPr>
        <w:tab/>
        <w:t>антилейкоцитарные</w:t>
      </w:r>
      <w:r>
        <w:rPr>
          <w:spacing w:val="2"/>
          <w:sz w:val="28"/>
        </w:rPr>
        <w:tab/>
      </w:r>
      <w:r>
        <w:rPr>
          <w:sz w:val="28"/>
        </w:rPr>
        <w:t>или</w:t>
      </w:r>
      <w:r>
        <w:rPr>
          <w:sz w:val="28"/>
        </w:rPr>
        <w:tab/>
      </w:r>
      <w:r>
        <w:rPr>
          <w:spacing w:val="2"/>
          <w:sz w:val="28"/>
        </w:rPr>
        <w:t>антитромбоцитарные</w:t>
      </w:r>
      <w:r>
        <w:rPr>
          <w:spacing w:val="2"/>
          <w:sz w:val="28"/>
        </w:rPr>
        <w:tab/>
        <w:t xml:space="preserve">антитела </w:t>
      </w:r>
      <w:r>
        <w:rPr>
          <w:sz w:val="28"/>
        </w:rPr>
        <w:t>производится индивидуальный подбор крови и ее компонентов в специализированной лаборатории организации, осуществляющей деятельность в сфере службы</w:t>
      </w:r>
      <w:r>
        <w:rPr>
          <w:spacing w:val="-22"/>
          <w:sz w:val="28"/>
        </w:rPr>
        <w:t xml:space="preserve"> </w:t>
      </w:r>
      <w:r>
        <w:rPr>
          <w:sz w:val="28"/>
        </w:rPr>
        <w:t>крови.</w:t>
      </w:r>
    </w:p>
    <w:p w:rsidR="00925438" w:rsidRDefault="001F4271">
      <w:pPr>
        <w:pStyle w:val="a3"/>
        <w:tabs>
          <w:tab w:val="left" w:pos="2009"/>
          <w:tab w:val="left" w:pos="3960"/>
          <w:tab w:val="left" w:pos="5108"/>
          <w:tab w:val="left" w:pos="6225"/>
          <w:tab w:val="left" w:pos="6609"/>
          <w:tab w:val="left" w:pos="8509"/>
          <w:tab w:val="left" w:pos="8884"/>
        </w:tabs>
        <w:spacing w:before="3" w:line="273" w:lineRule="auto"/>
        <w:ind w:right="102" w:firstLine="565"/>
      </w:pPr>
      <w:r>
        <w:t>При необходимости м</w:t>
      </w:r>
      <w:r>
        <w:t xml:space="preserve">ногократных переливаний исследуется фенотип крови для </w:t>
      </w:r>
      <w:r>
        <w:rPr>
          <w:spacing w:val="5"/>
        </w:rPr>
        <w:t>возможности</w:t>
      </w:r>
      <w:r>
        <w:rPr>
          <w:spacing w:val="5"/>
        </w:rPr>
        <w:tab/>
        <w:t>специального</w:t>
      </w:r>
      <w:r>
        <w:rPr>
          <w:spacing w:val="5"/>
        </w:rPr>
        <w:tab/>
      </w:r>
      <w:r>
        <w:rPr>
          <w:spacing w:val="4"/>
        </w:rPr>
        <w:t>выбора</w:t>
      </w:r>
      <w:r>
        <w:rPr>
          <w:spacing w:val="4"/>
        </w:rPr>
        <w:tab/>
        <w:t>донора</w:t>
      </w:r>
      <w:r>
        <w:rPr>
          <w:spacing w:val="4"/>
        </w:rPr>
        <w:tab/>
      </w:r>
      <w:r>
        <w:t>в</w:t>
      </w:r>
      <w:r>
        <w:tab/>
      </w:r>
      <w:r>
        <w:rPr>
          <w:spacing w:val="5"/>
        </w:rPr>
        <w:t>соответствии</w:t>
      </w:r>
      <w:r>
        <w:rPr>
          <w:spacing w:val="5"/>
        </w:rPr>
        <w:tab/>
      </w:r>
      <w:r>
        <w:t>с</w:t>
      </w:r>
      <w:r>
        <w:tab/>
      </w:r>
      <w:r>
        <w:rPr>
          <w:spacing w:val="5"/>
        </w:rPr>
        <w:t xml:space="preserve">принципами </w:t>
      </w:r>
      <w:r>
        <w:t>иммуногематологического обследования реципиента, установленными в соответствии</w:t>
      </w:r>
      <w:r>
        <w:rPr>
          <w:spacing w:val="-43"/>
        </w:rPr>
        <w:t xml:space="preserve"> </w:t>
      </w:r>
      <w:r>
        <w:t>с главой 2 настоящих</w:t>
      </w:r>
      <w:r>
        <w:rPr>
          <w:spacing w:val="-4"/>
        </w:rPr>
        <w:t xml:space="preserve"> </w:t>
      </w:r>
      <w:r>
        <w:t>Правил.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36"/>
        </w:tabs>
        <w:spacing w:line="273" w:lineRule="auto"/>
        <w:ind w:right="103" w:firstLine="566"/>
        <w:jc w:val="left"/>
        <w:rPr>
          <w:sz w:val="28"/>
        </w:rPr>
      </w:pPr>
      <w:r>
        <w:rPr>
          <w:sz w:val="28"/>
        </w:rPr>
        <w:t>Переливание крови, ее компо</w:t>
      </w:r>
      <w:r>
        <w:rPr>
          <w:sz w:val="28"/>
        </w:rPr>
        <w:t>нентов проводится врачом, имеющим допу</w:t>
      </w:r>
      <w:proofErr w:type="gramStart"/>
      <w:r>
        <w:rPr>
          <w:sz w:val="28"/>
        </w:rPr>
        <w:t>ск к пр</w:t>
      </w:r>
      <w:proofErr w:type="gramEnd"/>
      <w:r>
        <w:rPr>
          <w:sz w:val="28"/>
        </w:rPr>
        <w:t>оведению трансфузионной терапии, на основании приказа первого руководителя</w:t>
      </w:r>
      <w:r>
        <w:rPr>
          <w:spacing w:val="16"/>
          <w:sz w:val="28"/>
        </w:rPr>
        <w:t xml:space="preserve"> </w:t>
      </w:r>
      <w:r>
        <w:rPr>
          <w:sz w:val="28"/>
        </w:rPr>
        <w:t>МО</w:t>
      </w:r>
    </w:p>
    <w:p w:rsidR="00925438" w:rsidRDefault="001F4271">
      <w:pPr>
        <w:pStyle w:val="a3"/>
      </w:pPr>
      <w:r>
        <w:t>.</w:t>
      </w:r>
    </w:p>
    <w:p w:rsidR="00925438" w:rsidRDefault="001F4271">
      <w:pPr>
        <w:pStyle w:val="a3"/>
        <w:tabs>
          <w:tab w:val="left" w:pos="494"/>
          <w:tab w:val="left" w:pos="3027"/>
          <w:tab w:val="left" w:pos="4878"/>
          <w:tab w:val="left" w:pos="5264"/>
          <w:tab w:val="left" w:pos="7158"/>
          <w:tab w:val="left" w:pos="9071"/>
        </w:tabs>
        <w:spacing w:before="46" w:line="273" w:lineRule="auto"/>
        <w:ind w:right="108" w:firstLine="449"/>
      </w:pPr>
      <w:r>
        <w:t>При необходимости проведения трансфузии во время оперативного вмешательства обоснование и тактика трансфузионной терапии определяются врачом-анестезиологом, а</w:t>
      </w:r>
      <w:r>
        <w:tab/>
      </w:r>
      <w:r>
        <w:rPr>
          <w:spacing w:val="4"/>
        </w:rPr>
        <w:t>подготовительные</w:t>
      </w:r>
      <w:r>
        <w:rPr>
          <w:spacing w:val="4"/>
        </w:rPr>
        <w:tab/>
        <w:t>мероприятия</w:t>
      </w:r>
      <w:r>
        <w:rPr>
          <w:spacing w:val="4"/>
        </w:rPr>
        <w:tab/>
      </w:r>
      <w:r>
        <w:t>к</w:t>
      </w:r>
      <w:r>
        <w:tab/>
      </w:r>
      <w:r>
        <w:rPr>
          <w:spacing w:val="4"/>
        </w:rPr>
        <w:t>переливанию</w:t>
      </w:r>
      <w:r>
        <w:rPr>
          <w:spacing w:val="4"/>
        </w:rPr>
        <w:tab/>
        <w:t>выполняются</w:t>
      </w:r>
      <w:r>
        <w:rPr>
          <w:spacing w:val="4"/>
        </w:rPr>
        <w:tab/>
      </w:r>
      <w:r>
        <w:rPr>
          <w:spacing w:val="3"/>
        </w:rPr>
        <w:t xml:space="preserve">врачебным </w:t>
      </w:r>
      <w:r>
        <w:t>медицинским персоналом, не участ</w:t>
      </w:r>
      <w:r>
        <w:t>вующим в операции или</w:t>
      </w:r>
      <w:r>
        <w:rPr>
          <w:spacing w:val="-13"/>
        </w:rPr>
        <w:t xml:space="preserve"> </w:t>
      </w:r>
      <w:r>
        <w:t>наркозе.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984"/>
        </w:tabs>
        <w:spacing w:before="2" w:line="273" w:lineRule="auto"/>
        <w:ind w:right="107" w:firstLine="440"/>
        <w:jc w:val="left"/>
        <w:rPr>
          <w:sz w:val="28"/>
        </w:rPr>
      </w:pPr>
      <w:r>
        <w:rPr>
          <w:sz w:val="28"/>
        </w:rPr>
        <w:t>Кровь и ее компоненты, не исследованные на вирус иммунодефицита человека ( далее – ВИЧ), гепатиты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и С, сифилис, для переливания не</w:t>
      </w:r>
      <w:r>
        <w:rPr>
          <w:spacing w:val="-27"/>
          <w:sz w:val="28"/>
        </w:rPr>
        <w:t xml:space="preserve"> </w:t>
      </w:r>
      <w:r>
        <w:rPr>
          <w:sz w:val="28"/>
        </w:rPr>
        <w:t>применяются.</w:t>
      </w:r>
    </w:p>
    <w:p w:rsidR="00925438" w:rsidRDefault="00925438">
      <w:pPr>
        <w:spacing w:line="273" w:lineRule="auto"/>
        <w:rPr>
          <w:sz w:val="28"/>
        </w:rPr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4"/>
        <w:numPr>
          <w:ilvl w:val="1"/>
          <w:numId w:val="32"/>
        </w:numPr>
        <w:tabs>
          <w:tab w:val="left" w:pos="966"/>
          <w:tab w:val="left" w:pos="1881"/>
          <w:tab w:val="left" w:pos="2395"/>
          <w:tab w:val="left" w:pos="3859"/>
          <w:tab w:val="left" w:pos="4064"/>
          <w:tab w:val="left" w:pos="5248"/>
          <w:tab w:val="left" w:pos="6126"/>
          <w:tab w:val="left" w:pos="7391"/>
          <w:tab w:val="left" w:pos="7697"/>
          <w:tab w:val="left" w:pos="8760"/>
          <w:tab w:val="left" w:pos="9171"/>
        </w:tabs>
        <w:spacing w:before="60" w:line="273" w:lineRule="auto"/>
        <w:ind w:right="103" w:firstLine="425"/>
        <w:jc w:val="left"/>
        <w:rPr>
          <w:sz w:val="28"/>
        </w:rPr>
      </w:pPr>
      <w:r>
        <w:rPr>
          <w:sz w:val="28"/>
        </w:rPr>
        <w:lastRenderedPageBreak/>
        <w:t>С целью предупреждения иммунологических и инфекционных</w:t>
      </w:r>
      <w:r>
        <w:rPr>
          <w:spacing w:val="-22"/>
          <w:sz w:val="28"/>
        </w:rPr>
        <w:t xml:space="preserve"> </w:t>
      </w:r>
      <w:r>
        <w:rPr>
          <w:sz w:val="28"/>
        </w:rPr>
        <w:t xml:space="preserve">неблагоприятных последствий трансфузий, определенный контингент реципиентов (дети, пациенты родовспомогательных учреждений, лица с иммунодепрессией и трансфузионно </w:t>
      </w:r>
      <w:r>
        <w:rPr>
          <w:spacing w:val="3"/>
          <w:sz w:val="28"/>
        </w:rPr>
        <w:t>зависимые),</w:t>
      </w:r>
      <w:r>
        <w:rPr>
          <w:spacing w:val="3"/>
          <w:sz w:val="28"/>
        </w:rPr>
        <w:tab/>
        <w:t>обеспечивается</w:t>
      </w:r>
      <w:r>
        <w:rPr>
          <w:spacing w:val="3"/>
          <w:sz w:val="28"/>
        </w:rPr>
        <w:tab/>
      </w:r>
      <w:r>
        <w:rPr>
          <w:spacing w:val="3"/>
          <w:sz w:val="28"/>
        </w:rPr>
        <w:tab/>
        <w:t>компонентами</w:t>
      </w:r>
      <w:r>
        <w:rPr>
          <w:spacing w:val="3"/>
          <w:sz w:val="28"/>
        </w:rPr>
        <w:tab/>
        <w:t>донорской</w:t>
      </w:r>
      <w:r>
        <w:rPr>
          <w:spacing w:val="3"/>
          <w:sz w:val="28"/>
        </w:rPr>
        <w:tab/>
        <w:t>крови,</w:t>
      </w:r>
      <w:r>
        <w:rPr>
          <w:spacing w:val="3"/>
          <w:sz w:val="28"/>
        </w:rPr>
        <w:tab/>
        <w:t xml:space="preserve">прошедшими </w:t>
      </w:r>
      <w:r>
        <w:rPr>
          <w:spacing w:val="2"/>
          <w:sz w:val="28"/>
        </w:rPr>
        <w:t>дополнительную</w:t>
      </w:r>
      <w:r>
        <w:rPr>
          <w:spacing w:val="2"/>
          <w:sz w:val="28"/>
        </w:rPr>
        <w:tab/>
        <w:t>обработк</w:t>
      </w:r>
      <w:r>
        <w:rPr>
          <w:spacing w:val="2"/>
          <w:sz w:val="28"/>
        </w:rPr>
        <w:t>у</w:t>
      </w:r>
      <w:r>
        <w:rPr>
          <w:spacing w:val="2"/>
          <w:sz w:val="28"/>
        </w:rPr>
        <w:tab/>
      </w:r>
      <w:r>
        <w:rPr>
          <w:sz w:val="28"/>
        </w:rPr>
        <w:t>методами</w:t>
      </w:r>
      <w:r>
        <w:rPr>
          <w:sz w:val="28"/>
        </w:rPr>
        <w:tab/>
      </w:r>
      <w:r>
        <w:rPr>
          <w:spacing w:val="2"/>
          <w:sz w:val="28"/>
        </w:rPr>
        <w:t>лейкоредукции,</w:t>
      </w:r>
      <w:r>
        <w:rPr>
          <w:spacing w:val="2"/>
          <w:sz w:val="28"/>
        </w:rPr>
        <w:tab/>
        <w:t>инактивации</w:t>
      </w:r>
      <w:r>
        <w:rPr>
          <w:spacing w:val="2"/>
          <w:sz w:val="28"/>
        </w:rPr>
        <w:tab/>
        <w:t xml:space="preserve">патогенов, </w:t>
      </w:r>
      <w:r>
        <w:rPr>
          <w:sz w:val="28"/>
        </w:rPr>
        <w:t>облучения, а также другими методами, разрешенными к применению на территории 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Казахстан.</w:t>
      </w:r>
    </w:p>
    <w:p w:rsidR="00925438" w:rsidRDefault="001F4271">
      <w:pPr>
        <w:pStyle w:val="a3"/>
        <w:spacing w:before="3" w:line="273" w:lineRule="auto"/>
        <w:ind w:right="101" w:firstLine="847"/>
        <w:jc w:val="both"/>
      </w:pPr>
      <w:r>
        <w:t>Компоненты крови, применяющиеся для лечения пациентов, получающих иммуносупрессивную терапию или имеющих выр</w:t>
      </w:r>
      <w:r>
        <w:t>аженную иммунную недостаточность</w:t>
      </w:r>
    </w:p>
    <w:p w:rsidR="00925438" w:rsidRDefault="001F4271">
      <w:pPr>
        <w:pStyle w:val="a3"/>
        <w:spacing w:line="273" w:lineRule="auto"/>
        <w:ind w:right="178"/>
        <w:jc w:val="both"/>
      </w:pPr>
      <w:r>
        <w:t>; для лечения новорожденных с малым весом; при внутриутробных трансфузиях плодам и при переливании крови и ее компонентов от родственников также подвергаются ионизирующему облучению или патогенинактивации для профилактики о</w:t>
      </w:r>
      <w:r>
        <w:t>сложнения "трансплантат против хозяина".</w:t>
      </w:r>
    </w:p>
    <w:p w:rsidR="00925438" w:rsidRDefault="001F4271">
      <w:pPr>
        <w:pStyle w:val="a3"/>
        <w:spacing w:before="2" w:line="273" w:lineRule="auto"/>
        <w:ind w:right="194" w:firstLine="521"/>
        <w:jc w:val="both"/>
      </w:pPr>
      <w:r>
        <w:t>Порядок облучения крови и ее компонентов, показания к применению и порядок назначения облученной крови и ее компонентов определяются в соответствии с параграфом 1 главы 3 настоящих Правил.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083"/>
        </w:tabs>
        <w:spacing w:before="2" w:line="273" w:lineRule="auto"/>
        <w:ind w:right="193" w:firstLine="522"/>
        <w:jc w:val="both"/>
        <w:rPr>
          <w:sz w:val="28"/>
        </w:rPr>
      </w:pPr>
      <w:r>
        <w:rPr>
          <w:sz w:val="28"/>
        </w:rPr>
        <w:t>Если ЭВ или ЭМ подобраны р</w:t>
      </w:r>
      <w:r>
        <w:rPr>
          <w:sz w:val="28"/>
        </w:rPr>
        <w:t>еципиенту индивидуально перед переливанием проводится повторное исследование группы крови донора и реципиента, сверяются полученные данные с сопроводительными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документами.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984"/>
        </w:tabs>
        <w:spacing w:line="273" w:lineRule="auto"/>
        <w:ind w:right="180" w:firstLine="440"/>
        <w:jc w:val="left"/>
        <w:rPr>
          <w:sz w:val="28"/>
        </w:rPr>
      </w:pPr>
      <w:r>
        <w:rPr>
          <w:sz w:val="28"/>
        </w:rPr>
        <w:t>До начала переливания крови, ее компонентов, проверяется их пригодность для переливания: герметичность упаковки, маркировка, макроскопическая оценка на наличие видимых сгустков, признаков гемолиза и бактериального</w:t>
      </w:r>
      <w:r>
        <w:rPr>
          <w:spacing w:val="-23"/>
          <w:sz w:val="28"/>
        </w:rPr>
        <w:t xml:space="preserve"> </w:t>
      </w:r>
      <w:r>
        <w:rPr>
          <w:sz w:val="28"/>
        </w:rPr>
        <w:t>загрязнения.</w:t>
      </w:r>
    </w:p>
    <w:p w:rsidR="00925438" w:rsidRDefault="001F4271">
      <w:pPr>
        <w:pStyle w:val="a3"/>
        <w:spacing w:line="273" w:lineRule="auto"/>
        <w:ind w:right="278" w:firstLine="1384"/>
        <w:jc w:val="both"/>
      </w:pPr>
      <w:r>
        <w:rPr>
          <w:spacing w:val="5"/>
        </w:rPr>
        <w:t xml:space="preserve">До </w:t>
      </w:r>
      <w:r>
        <w:rPr>
          <w:spacing w:val="8"/>
        </w:rPr>
        <w:t xml:space="preserve">начала </w:t>
      </w:r>
      <w:r>
        <w:rPr>
          <w:spacing w:val="9"/>
        </w:rPr>
        <w:t>проведения биологич</w:t>
      </w:r>
      <w:r>
        <w:rPr>
          <w:spacing w:val="9"/>
        </w:rPr>
        <w:t xml:space="preserve">еской </w:t>
      </w:r>
      <w:r>
        <w:rPr>
          <w:spacing w:val="8"/>
        </w:rPr>
        <w:t xml:space="preserve">пробы </w:t>
      </w:r>
      <w:r>
        <w:rPr>
          <w:spacing w:val="6"/>
        </w:rPr>
        <w:t>при</w:t>
      </w:r>
      <w:r>
        <w:rPr>
          <w:spacing w:val="82"/>
        </w:rPr>
        <w:t xml:space="preserve"> </w:t>
      </w:r>
      <w:r>
        <w:rPr>
          <w:spacing w:val="9"/>
        </w:rPr>
        <w:t xml:space="preserve">переливании </w:t>
      </w:r>
      <w:r>
        <w:rPr>
          <w:spacing w:val="3"/>
        </w:rPr>
        <w:t xml:space="preserve">эритроцитсодержащих </w:t>
      </w:r>
      <w:r>
        <w:rPr>
          <w:spacing w:val="2"/>
        </w:rPr>
        <w:t xml:space="preserve">сред, </w:t>
      </w:r>
      <w:r>
        <w:t xml:space="preserve">в </w:t>
      </w:r>
      <w:r>
        <w:rPr>
          <w:spacing w:val="2"/>
        </w:rPr>
        <w:t xml:space="preserve">случае если есть </w:t>
      </w:r>
      <w:r>
        <w:rPr>
          <w:spacing w:val="3"/>
        </w:rPr>
        <w:t xml:space="preserve">признаки наличия гемолиза </w:t>
      </w:r>
      <w:r>
        <w:t>в компоненте крови, проводится проба на гемолиз.</w:t>
      </w:r>
    </w:p>
    <w:p w:rsidR="00925438" w:rsidRDefault="001F4271">
      <w:pPr>
        <w:pStyle w:val="a3"/>
        <w:spacing w:before="2" w:line="273" w:lineRule="auto"/>
        <w:ind w:right="239" w:firstLine="798"/>
        <w:jc w:val="both"/>
      </w:pPr>
      <w:r>
        <w:t>Проба на гемолиз проводится с образцом, полученным через систему для переливания в объеме 1-2 миллилитра (да</w:t>
      </w:r>
      <w:r>
        <w:t>лее – мл) непосредственно из гемакона.</w:t>
      </w:r>
    </w:p>
    <w:p w:rsidR="00925438" w:rsidRDefault="001F4271">
      <w:pPr>
        <w:pStyle w:val="a3"/>
        <w:spacing w:line="273" w:lineRule="auto"/>
        <w:ind w:right="175" w:firstLine="581"/>
        <w:jc w:val="both"/>
      </w:pPr>
      <w:r>
        <w:t>В пробирку с образцом компонента добавляется 5-6 мл 0,9% физиологического раствора, после бережного перемешивания содержимого пробирка центрифугируется</w:t>
      </w:r>
      <w:r>
        <w:rPr>
          <w:spacing w:val="-37"/>
        </w:rPr>
        <w:t xml:space="preserve"> </w:t>
      </w:r>
      <w:r>
        <w:t>в течение 5 минут при 3000 оборотах в</w:t>
      </w:r>
      <w:r>
        <w:rPr>
          <w:spacing w:val="-9"/>
        </w:rPr>
        <w:t xml:space="preserve"> </w:t>
      </w:r>
      <w:r>
        <w:t>минуту.</w:t>
      </w:r>
    </w:p>
    <w:p w:rsidR="00925438" w:rsidRDefault="001F4271">
      <w:pPr>
        <w:pStyle w:val="a3"/>
        <w:ind w:left="539"/>
      </w:pPr>
      <w:r>
        <w:t>Учет результата про</w:t>
      </w:r>
      <w:r>
        <w:t>изводится по окраске надосадочной жидкости:</w:t>
      </w:r>
    </w:p>
    <w:p w:rsidR="00925438" w:rsidRDefault="001F4271">
      <w:pPr>
        <w:pStyle w:val="a3"/>
        <w:spacing w:before="45" w:line="273" w:lineRule="auto"/>
        <w:ind w:right="172" w:firstLine="434"/>
      </w:pPr>
      <w:r>
        <w:t>проба считается отрицательной, если надосадочная жидкость бесцветная или имеет незначительный красноватый оттенок;</w:t>
      </w:r>
    </w:p>
    <w:p w:rsidR="00925438" w:rsidRDefault="001F4271">
      <w:pPr>
        <w:pStyle w:val="a3"/>
        <w:spacing w:line="273" w:lineRule="auto"/>
        <w:ind w:firstLine="457"/>
      </w:pPr>
      <w:r>
        <w:t>проба считается положительной, если надосадочная жидкость окрашена в красный цвет, имеющий различ</w:t>
      </w:r>
      <w:r>
        <w:t>ную интенсивность.</w:t>
      </w:r>
    </w:p>
    <w:p w:rsidR="00925438" w:rsidRDefault="001F4271">
      <w:pPr>
        <w:pStyle w:val="a3"/>
        <w:ind w:left="539"/>
      </w:pPr>
      <w:r>
        <w:t>При положительной пробе на гемолиз компонент не пригоден для переливания.</w:t>
      </w:r>
    </w:p>
    <w:p w:rsidR="00925438" w:rsidRDefault="001F4271">
      <w:pPr>
        <w:pStyle w:val="a3"/>
        <w:spacing w:before="46" w:line="273" w:lineRule="auto"/>
        <w:ind w:right="94" w:firstLine="436"/>
      </w:pPr>
      <w:r>
        <w:t>Признаком бактериального загрязнения служит изменение окраски трансфузионной среды, наличие пленок и нитей, неприятного запаха.</w:t>
      </w:r>
    </w:p>
    <w:p w:rsidR="00925438" w:rsidRDefault="00925438">
      <w:pPr>
        <w:spacing w:line="273" w:lineRule="auto"/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4"/>
        <w:numPr>
          <w:ilvl w:val="1"/>
          <w:numId w:val="32"/>
        </w:numPr>
        <w:tabs>
          <w:tab w:val="left" w:pos="1345"/>
        </w:tabs>
        <w:spacing w:before="60" w:line="273" w:lineRule="auto"/>
        <w:ind w:right="186" w:firstLine="623"/>
        <w:jc w:val="both"/>
        <w:rPr>
          <w:sz w:val="28"/>
        </w:rPr>
      </w:pPr>
      <w:r>
        <w:rPr>
          <w:sz w:val="28"/>
        </w:rPr>
        <w:lastRenderedPageBreak/>
        <w:t>Перед каждым переливанием</w:t>
      </w:r>
      <w:r>
        <w:rPr>
          <w:sz w:val="28"/>
        </w:rPr>
        <w:t xml:space="preserve"> эритроцитсодержащих компонентов крови в плановом или экстренном порядке, независимо от произведенных ранее исследований и имеющихся записей,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проводится:</w:t>
      </w:r>
    </w:p>
    <w:p w:rsidR="00925438" w:rsidRDefault="001F4271">
      <w:pPr>
        <w:pStyle w:val="a4"/>
        <w:numPr>
          <w:ilvl w:val="0"/>
          <w:numId w:val="10"/>
        </w:numPr>
        <w:tabs>
          <w:tab w:val="left" w:pos="920"/>
        </w:tabs>
        <w:spacing w:before="2" w:line="273" w:lineRule="auto"/>
        <w:ind w:right="107" w:firstLine="484"/>
        <w:jc w:val="left"/>
        <w:rPr>
          <w:sz w:val="28"/>
        </w:rPr>
      </w:pPr>
      <w:r>
        <w:rPr>
          <w:sz w:val="28"/>
        </w:rPr>
        <w:t xml:space="preserve">идентификация реципиента, посредством уточнения фамилии, имени, отчества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при его наличии), числа, месяца и года рождения и производится сверка полученных данных с данными результатов исследования, указанными в медицинской карте пациента. Реципиентом, по </w:t>
      </w:r>
      <w:r>
        <w:rPr>
          <w:sz w:val="28"/>
        </w:rPr>
        <w:t>возможности, подтверждаются персональные данные, за исключением случаев, когда переливание проводится под наркозом или пациент находится в бессознательном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состоянии;</w:t>
      </w:r>
    </w:p>
    <w:p w:rsidR="00925438" w:rsidRDefault="001F4271">
      <w:pPr>
        <w:pStyle w:val="a4"/>
        <w:numPr>
          <w:ilvl w:val="0"/>
          <w:numId w:val="10"/>
        </w:numPr>
        <w:tabs>
          <w:tab w:val="left" w:pos="1092"/>
          <w:tab w:val="left" w:pos="2053"/>
          <w:tab w:val="left" w:pos="3307"/>
          <w:tab w:val="left" w:pos="5121"/>
          <w:tab w:val="left" w:pos="5536"/>
          <w:tab w:val="left" w:pos="7224"/>
        </w:tabs>
        <w:spacing w:before="2" w:line="273" w:lineRule="auto"/>
        <w:ind w:right="189" w:firstLine="629"/>
        <w:jc w:val="left"/>
        <w:rPr>
          <w:sz w:val="28"/>
        </w:rPr>
      </w:pPr>
      <w:r>
        <w:rPr>
          <w:sz w:val="28"/>
        </w:rPr>
        <w:t xml:space="preserve">лабораторное исследование групповой принадлежности крови реципиента и </w:t>
      </w:r>
      <w:r>
        <w:rPr>
          <w:spacing w:val="3"/>
          <w:sz w:val="28"/>
        </w:rPr>
        <w:t xml:space="preserve">донорского компонента крови </w:t>
      </w:r>
      <w:r>
        <w:rPr>
          <w:sz w:val="28"/>
        </w:rPr>
        <w:t xml:space="preserve">по </w:t>
      </w:r>
      <w:r>
        <w:rPr>
          <w:spacing w:val="3"/>
          <w:sz w:val="28"/>
        </w:rPr>
        <w:t xml:space="preserve">системе </w:t>
      </w:r>
      <w:r>
        <w:rPr>
          <w:spacing w:val="2"/>
          <w:sz w:val="28"/>
        </w:rPr>
        <w:t>AB</w:t>
      </w:r>
      <w:proofErr w:type="gramStart"/>
      <w:r>
        <w:rPr>
          <w:spacing w:val="2"/>
          <w:sz w:val="28"/>
        </w:rPr>
        <w:t>О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2"/>
          <w:sz w:val="28"/>
        </w:rPr>
        <w:t xml:space="preserve">его </w:t>
      </w:r>
      <w:r>
        <w:rPr>
          <w:spacing w:val="3"/>
          <w:sz w:val="28"/>
        </w:rPr>
        <w:t xml:space="preserve">резус-принадлежности, </w:t>
      </w:r>
      <w:r>
        <w:rPr>
          <w:spacing w:val="2"/>
          <w:sz w:val="28"/>
        </w:rPr>
        <w:t xml:space="preserve">постановка проб </w:t>
      </w:r>
      <w:r>
        <w:rPr>
          <w:sz w:val="28"/>
        </w:rPr>
        <w:t xml:space="preserve">на </w:t>
      </w:r>
      <w:r>
        <w:rPr>
          <w:spacing w:val="2"/>
          <w:sz w:val="28"/>
        </w:rPr>
        <w:t xml:space="preserve">индивидуальную совместимость, которые выполняются </w:t>
      </w:r>
      <w:r>
        <w:rPr>
          <w:sz w:val="28"/>
        </w:rPr>
        <w:t xml:space="preserve">с </w:t>
      </w:r>
      <w:r>
        <w:rPr>
          <w:spacing w:val="3"/>
          <w:sz w:val="28"/>
        </w:rPr>
        <w:t>соблюдением</w:t>
      </w:r>
      <w:r>
        <w:rPr>
          <w:spacing w:val="3"/>
          <w:sz w:val="28"/>
        </w:rPr>
        <w:tab/>
        <w:t>порядка</w:t>
      </w:r>
      <w:r>
        <w:rPr>
          <w:spacing w:val="3"/>
          <w:sz w:val="28"/>
        </w:rPr>
        <w:tab/>
        <w:t>организации</w:t>
      </w:r>
      <w:r>
        <w:rPr>
          <w:spacing w:val="3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3"/>
          <w:sz w:val="28"/>
        </w:rPr>
        <w:t>проведения</w:t>
      </w:r>
      <w:r>
        <w:rPr>
          <w:spacing w:val="3"/>
          <w:sz w:val="28"/>
        </w:rPr>
        <w:tab/>
        <w:t xml:space="preserve">иммуногематологических </w:t>
      </w:r>
      <w:r>
        <w:rPr>
          <w:sz w:val="28"/>
        </w:rPr>
        <w:t>исследований крови реципиентов в МО согласно н</w:t>
      </w:r>
      <w:r>
        <w:rPr>
          <w:sz w:val="28"/>
        </w:rPr>
        <w:t>астоящим Правилам, полученные результаты сверяются с данными медицинской карты пациента и сопроводительными документами на дозу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компонента;</w:t>
      </w:r>
    </w:p>
    <w:p w:rsidR="00925438" w:rsidRDefault="001F4271">
      <w:pPr>
        <w:pStyle w:val="a4"/>
        <w:numPr>
          <w:ilvl w:val="0"/>
          <w:numId w:val="10"/>
        </w:numPr>
        <w:tabs>
          <w:tab w:val="left" w:pos="935"/>
        </w:tabs>
        <w:spacing w:before="4" w:line="273" w:lineRule="auto"/>
        <w:ind w:right="189" w:firstLine="496"/>
        <w:jc w:val="both"/>
        <w:rPr>
          <w:sz w:val="28"/>
        </w:rPr>
      </w:pPr>
      <w:r>
        <w:rPr>
          <w:sz w:val="28"/>
        </w:rPr>
        <w:t>сверка полученных данных повторного исследования группы крови по системе АВО и резус - принадлежности донорского ком</w:t>
      </w:r>
      <w:r>
        <w:rPr>
          <w:sz w:val="28"/>
        </w:rPr>
        <w:t>понента крови с данными на этикетке контейнера.</w:t>
      </w:r>
    </w:p>
    <w:p w:rsidR="00925438" w:rsidRDefault="001F4271">
      <w:pPr>
        <w:pStyle w:val="a3"/>
        <w:spacing w:line="273" w:lineRule="auto"/>
        <w:ind w:right="185" w:firstLine="691"/>
        <w:jc w:val="both"/>
      </w:pPr>
      <w:r>
        <w:t>Если при исследовании резус принадлежности донорского компонента крови моноклональным реагентом анти-</w:t>
      </w:r>
      <w:proofErr w:type="gramStart"/>
      <w:r>
        <w:t>D</w:t>
      </w:r>
      <w:proofErr w:type="gramEnd"/>
      <w:r>
        <w:t xml:space="preserve"> супер, содержащим антитела IgM, выявляется резус отрицательная принадлежность, а на этикетке компонента у</w:t>
      </w:r>
      <w:r>
        <w:t>казывается резус положительная принадлежность, результат сверки не считается несовпадением, поскольку является следствием особенностей исследования антигенной структуры донорских компонентов крови и свидетельствует о присутствии антигенов С и (или) Е систе</w:t>
      </w:r>
      <w:r>
        <w:t>мы Резус на эритроцитах донорского компонента;</w:t>
      </w:r>
    </w:p>
    <w:p w:rsidR="00925438" w:rsidRDefault="001F4271">
      <w:pPr>
        <w:pStyle w:val="a4"/>
        <w:numPr>
          <w:ilvl w:val="0"/>
          <w:numId w:val="10"/>
        </w:numPr>
        <w:tabs>
          <w:tab w:val="left" w:pos="1172"/>
        </w:tabs>
        <w:spacing w:before="3" w:line="273" w:lineRule="auto"/>
        <w:ind w:right="220" w:firstLine="696"/>
        <w:jc w:val="both"/>
        <w:rPr>
          <w:sz w:val="28"/>
        </w:rPr>
      </w:pPr>
      <w:r>
        <w:rPr>
          <w:sz w:val="28"/>
        </w:rPr>
        <w:t xml:space="preserve">биологическая проба с целью выявления повышенной чувствительности к </w:t>
      </w:r>
      <w:r>
        <w:rPr>
          <w:spacing w:val="2"/>
          <w:sz w:val="28"/>
        </w:rPr>
        <w:t xml:space="preserve">чужеродным </w:t>
      </w:r>
      <w:r>
        <w:rPr>
          <w:sz w:val="28"/>
        </w:rPr>
        <w:t xml:space="preserve">белкам </w:t>
      </w:r>
      <w:r>
        <w:rPr>
          <w:spacing w:val="2"/>
          <w:sz w:val="28"/>
        </w:rPr>
        <w:t xml:space="preserve">донорского компонента крови </w:t>
      </w:r>
      <w:r>
        <w:rPr>
          <w:sz w:val="28"/>
        </w:rPr>
        <w:t xml:space="preserve">в </w:t>
      </w:r>
      <w:r>
        <w:rPr>
          <w:spacing w:val="2"/>
          <w:sz w:val="28"/>
        </w:rPr>
        <w:t xml:space="preserve">соответствии </w:t>
      </w:r>
      <w:r>
        <w:rPr>
          <w:sz w:val="28"/>
        </w:rPr>
        <w:t xml:space="preserve">с </w:t>
      </w:r>
      <w:r>
        <w:rPr>
          <w:spacing w:val="2"/>
          <w:sz w:val="28"/>
        </w:rPr>
        <w:t xml:space="preserve">порядком, </w:t>
      </w:r>
      <w:r>
        <w:rPr>
          <w:sz w:val="28"/>
        </w:rPr>
        <w:t>установленным настоящими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860"/>
        </w:tabs>
        <w:spacing w:line="273" w:lineRule="auto"/>
        <w:ind w:right="278" w:firstLine="1050"/>
        <w:jc w:val="both"/>
        <w:rPr>
          <w:sz w:val="28"/>
        </w:rPr>
      </w:pPr>
      <w:r>
        <w:rPr>
          <w:spacing w:val="4"/>
          <w:sz w:val="28"/>
        </w:rPr>
        <w:t xml:space="preserve">Подготовка </w:t>
      </w:r>
      <w:r>
        <w:rPr>
          <w:sz w:val="28"/>
        </w:rPr>
        <w:t xml:space="preserve">к </w:t>
      </w:r>
      <w:r>
        <w:rPr>
          <w:spacing w:val="4"/>
          <w:sz w:val="28"/>
        </w:rPr>
        <w:t xml:space="preserve">трансфузиям </w:t>
      </w:r>
      <w:r>
        <w:rPr>
          <w:spacing w:val="5"/>
          <w:sz w:val="28"/>
        </w:rPr>
        <w:t>осущест</w:t>
      </w:r>
      <w:r>
        <w:rPr>
          <w:spacing w:val="5"/>
          <w:sz w:val="28"/>
        </w:rPr>
        <w:t xml:space="preserve">вляется централизованно </w:t>
      </w:r>
      <w:r>
        <w:rPr>
          <w:spacing w:val="3"/>
          <w:sz w:val="28"/>
        </w:rPr>
        <w:t xml:space="preserve">или </w:t>
      </w:r>
      <w:r>
        <w:rPr>
          <w:sz w:val="28"/>
        </w:rPr>
        <w:t>децентрализовано.</w:t>
      </w:r>
    </w:p>
    <w:p w:rsidR="00925438" w:rsidRDefault="001F4271">
      <w:pPr>
        <w:pStyle w:val="a3"/>
        <w:tabs>
          <w:tab w:val="left" w:pos="1834"/>
          <w:tab w:val="left" w:pos="3356"/>
          <w:tab w:val="left" w:pos="4921"/>
          <w:tab w:val="left" w:pos="7329"/>
          <w:tab w:val="left" w:pos="7739"/>
          <w:tab w:val="left" w:pos="8888"/>
        </w:tabs>
        <w:spacing w:line="273" w:lineRule="auto"/>
        <w:ind w:right="105" w:firstLine="588"/>
      </w:pPr>
      <w:r>
        <w:t xml:space="preserve">При централизованном порядке ответственность за подготовку трансфузионной среды (постановка пробы на индивидуальную совместимость, разморозка и подогрев) и </w:t>
      </w:r>
      <w:r>
        <w:rPr>
          <w:spacing w:val="2"/>
        </w:rPr>
        <w:t xml:space="preserve">доставку </w:t>
      </w:r>
      <w:r>
        <w:t xml:space="preserve">к </w:t>
      </w:r>
      <w:r>
        <w:rPr>
          <w:spacing w:val="2"/>
        </w:rPr>
        <w:t xml:space="preserve">месту проведения трансфузии распределяется </w:t>
      </w:r>
      <w:r>
        <w:rPr>
          <w:spacing w:val="2"/>
        </w:rPr>
        <w:t xml:space="preserve">между медицинским </w:t>
      </w:r>
      <w:r>
        <w:rPr>
          <w:spacing w:val="4"/>
        </w:rPr>
        <w:t>персоналом</w:t>
      </w:r>
      <w:r>
        <w:rPr>
          <w:spacing w:val="4"/>
        </w:rPr>
        <w:tab/>
        <w:t>отделения</w:t>
      </w:r>
      <w:r>
        <w:rPr>
          <w:spacing w:val="4"/>
        </w:rPr>
        <w:tab/>
        <w:t>(кабинета)</w:t>
      </w:r>
      <w:r>
        <w:rPr>
          <w:spacing w:val="4"/>
        </w:rPr>
        <w:tab/>
        <w:t>трансфузиологии</w:t>
      </w:r>
      <w:r>
        <w:rPr>
          <w:spacing w:val="4"/>
        </w:rPr>
        <w:tab/>
      </w:r>
      <w:r>
        <w:t>и</w:t>
      </w:r>
      <w:r>
        <w:tab/>
      </w:r>
      <w:r>
        <w:rPr>
          <w:spacing w:val="4"/>
        </w:rPr>
        <w:t>другим</w:t>
      </w:r>
      <w:r>
        <w:rPr>
          <w:spacing w:val="4"/>
        </w:rPr>
        <w:tab/>
        <w:t xml:space="preserve">персоналом, </w:t>
      </w:r>
      <w:r>
        <w:t>участвующего в</w:t>
      </w:r>
      <w:r>
        <w:rPr>
          <w:spacing w:val="-2"/>
        </w:rPr>
        <w:t xml:space="preserve"> </w:t>
      </w:r>
      <w:r>
        <w:t>трансфузиях.</w:t>
      </w:r>
    </w:p>
    <w:p w:rsidR="00925438" w:rsidRDefault="001F4271">
      <w:pPr>
        <w:pStyle w:val="a3"/>
        <w:spacing w:before="3" w:line="273" w:lineRule="auto"/>
        <w:ind w:firstLine="1086"/>
      </w:pPr>
      <w:r>
        <w:t>Врач, выполняющий лабораторные предтрансфузионные исследования осуществляет:</w:t>
      </w:r>
    </w:p>
    <w:p w:rsidR="00925438" w:rsidRDefault="00925438">
      <w:pPr>
        <w:spacing w:line="273" w:lineRule="auto"/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3"/>
        <w:spacing w:before="60" w:line="273" w:lineRule="auto"/>
        <w:ind w:firstLine="780"/>
      </w:pPr>
      <w:r>
        <w:lastRenderedPageBreak/>
        <w:t>правильную идентификацию образца крови пациента с данными заявки на компонент крови;</w:t>
      </w:r>
    </w:p>
    <w:p w:rsidR="00925438" w:rsidRDefault="001F4271">
      <w:pPr>
        <w:pStyle w:val="a3"/>
        <w:tabs>
          <w:tab w:val="left" w:pos="2374"/>
          <w:tab w:val="left" w:pos="3999"/>
          <w:tab w:val="left" w:pos="4357"/>
          <w:tab w:val="left" w:pos="5493"/>
          <w:tab w:val="left" w:pos="7436"/>
          <w:tab w:val="left" w:pos="9663"/>
        </w:tabs>
        <w:spacing w:line="273" w:lineRule="auto"/>
        <w:ind w:right="263" w:firstLine="671"/>
      </w:pPr>
      <w:r>
        <w:t xml:space="preserve">заполнение протокола трансфузии в части - фамилия, имя, отчество (при его наличии) пациента, полная дата рождения, результаты исследования групповой </w:t>
      </w:r>
      <w:r>
        <w:rPr>
          <w:spacing w:val="2"/>
        </w:rPr>
        <w:t>принадлежности</w:t>
      </w:r>
      <w:r>
        <w:rPr>
          <w:spacing w:val="2"/>
        </w:rPr>
        <w:tab/>
        <w:t>реципие</w:t>
      </w:r>
      <w:r>
        <w:rPr>
          <w:spacing w:val="2"/>
        </w:rPr>
        <w:t>нта</w:t>
      </w:r>
      <w:r>
        <w:rPr>
          <w:spacing w:val="2"/>
        </w:rPr>
        <w:tab/>
      </w:r>
      <w:r>
        <w:t>и</w:t>
      </w:r>
      <w:r>
        <w:tab/>
      </w:r>
      <w:r>
        <w:rPr>
          <w:spacing w:val="2"/>
        </w:rPr>
        <w:t>донора,</w:t>
      </w:r>
      <w:r>
        <w:rPr>
          <w:spacing w:val="2"/>
        </w:rPr>
        <w:tab/>
        <w:t>наименование</w:t>
      </w:r>
      <w:r>
        <w:rPr>
          <w:spacing w:val="2"/>
        </w:rPr>
        <w:tab/>
        <w:t>трансфузионной</w:t>
      </w:r>
      <w:r>
        <w:rPr>
          <w:spacing w:val="2"/>
        </w:rPr>
        <w:tab/>
        <w:t xml:space="preserve">среды, </w:t>
      </w:r>
      <w:r>
        <w:t>идентификационный номер и объем трансфузионной среды, результаты пробы на индивидуальную</w:t>
      </w:r>
      <w:r>
        <w:rPr>
          <w:spacing w:val="-2"/>
        </w:rPr>
        <w:t xml:space="preserve"> </w:t>
      </w:r>
      <w:r>
        <w:t>совместимость.</w:t>
      </w:r>
    </w:p>
    <w:p w:rsidR="00925438" w:rsidRDefault="001F4271">
      <w:pPr>
        <w:pStyle w:val="a3"/>
        <w:spacing w:before="2" w:line="273" w:lineRule="auto"/>
        <w:ind w:left="656" w:right="185" w:hanging="118"/>
      </w:pPr>
      <w:proofErr w:type="gramStart"/>
      <w:r>
        <w:t>Врач, выполняющий трансфузию эритроцитсодержащей среды осуществляет</w:t>
      </w:r>
      <w:proofErr w:type="gramEnd"/>
      <w:r>
        <w:t>: оценку лабораторных показателей, п</w:t>
      </w:r>
      <w:r>
        <w:t>одтверждающих необходимость применения</w:t>
      </w:r>
    </w:p>
    <w:p w:rsidR="00925438" w:rsidRDefault="001F4271">
      <w:pPr>
        <w:pStyle w:val="a3"/>
      </w:pPr>
      <w:r>
        <w:t>продуктов крови;</w:t>
      </w:r>
    </w:p>
    <w:p w:rsidR="00925438" w:rsidRDefault="001F4271">
      <w:pPr>
        <w:pStyle w:val="a3"/>
        <w:spacing w:before="46" w:line="273" w:lineRule="auto"/>
        <w:ind w:left="539" w:right="4090"/>
      </w:pPr>
      <w:r>
        <w:t>оформление предтрансфузионного эпикриза; заявку компонентов крови;</w:t>
      </w:r>
    </w:p>
    <w:p w:rsidR="00925438" w:rsidRDefault="001F4271">
      <w:pPr>
        <w:pStyle w:val="a3"/>
        <w:spacing w:line="273" w:lineRule="auto"/>
        <w:ind w:right="204" w:firstLine="592"/>
        <w:jc w:val="both"/>
      </w:pPr>
      <w:r>
        <w:t>идентификацию пациента при заборе образца крови на лабораторные пробы на индивидуальную совместимость, правильную маркировку пробирки</w:t>
      </w:r>
      <w:r>
        <w:t xml:space="preserve"> и заполнение бланка направления на исследование;</w:t>
      </w:r>
    </w:p>
    <w:p w:rsidR="00925438" w:rsidRDefault="001F4271">
      <w:pPr>
        <w:pStyle w:val="a3"/>
        <w:ind w:left="539"/>
        <w:jc w:val="both"/>
      </w:pPr>
      <w:r>
        <w:t>окончательное оформление протокола трансфузии;</w:t>
      </w:r>
    </w:p>
    <w:p w:rsidR="00925438" w:rsidRDefault="001F4271">
      <w:pPr>
        <w:pStyle w:val="a3"/>
        <w:spacing w:before="46" w:line="273" w:lineRule="auto"/>
        <w:ind w:left="539" w:right="636"/>
        <w:jc w:val="both"/>
      </w:pPr>
      <w:r>
        <w:t>введение журнала регистрации переливания инфузионно-трансфузионных</w:t>
      </w:r>
      <w:r>
        <w:rPr>
          <w:spacing w:val="-51"/>
        </w:rPr>
        <w:t xml:space="preserve"> </w:t>
      </w:r>
      <w:r>
        <w:t>сред; посттрансфузионное наблюдение за пациентом.</w:t>
      </w:r>
    </w:p>
    <w:p w:rsidR="00925438" w:rsidRDefault="001F4271">
      <w:pPr>
        <w:pStyle w:val="a3"/>
        <w:spacing w:line="273" w:lineRule="auto"/>
        <w:ind w:right="224" w:firstLine="741"/>
        <w:jc w:val="both"/>
      </w:pPr>
      <w:r>
        <w:t>При децентрализованном порядке проведения трансфузий подготовительные мероприятия, а также подготовка трансфузионной среды и документирование процедуры трансфузии выполняются врачом, назначившим и осуществляющим трансфузию.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493"/>
        </w:tabs>
        <w:spacing w:line="273" w:lineRule="auto"/>
        <w:ind w:right="230" w:firstLine="744"/>
        <w:jc w:val="both"/>
        <w:rPr>
          <w:sz w:val="28"/>
        </w:rPr>
      </w:pPr>
      <w:r>
        <w:rPr>
          <w:sz w:val="28"/>
        </w:rPr>
        <w:t xml:space="preserve">При </w:t>
      </w:r>
      <w:r>
        <w:rPr>
          <w:spacing w:val="2"/>
          <w:sz w:val="28"/>
        </w:rPr>
        <w:t xml:space="preserve">переливании плазменных </w:t>
      </w:r>
      <w:r>
        <w:rPr>
          <w:sz w:val="28"/>
        </w:rPr>
        <w:t xml:space="preserve">или </w:t>
      </w:r>
      <w:r>
        <w:rPr>
          <w:spacing w:val="2"/>
          <w:sz w:val="28"/>
        </w:rPr>
        <w:t>д</w:t>
      </w:r>
      <w:r>
        <w:rPr>
          <w:spacing w:val="2"/>
          <w:sz w:val="28"/>
        </w:rPr>
        <w:t xml:space="preserve">ругих, </w:t>
      </w:r>
      <w:r>
        <w:rPr>
          <w:sz w:val="28"/>
        </w:rPr>
        <w:t xml:space="preserve">не </w:t>
      </w:r>
      <w:r>
        <w:rPr>
          <w:spacing w:val="2"/>
          <w:sz w:val="28"/>
        </w:rPr>
        <w:t xml:space="preserve">содержащих эритроциты </w:t>
      </w:r>
      <w:r>
        <w:rPr>
          <w:spacing w:val="3"/>
          <w:sz w:val="28"/>
        </w:rPr>
        <w:t xml:space="preserve">компонентов крови, проводится </w:t>
      </w:r>
      <w:r>
        <w:rPr>
          <w:spacing w:val="2"/>
          <w:sz w:val="28"/>
        </w:rPr>
        <w:t xml:space="preserve">сверка данных </w:t>
      </w:r>
      <w:r>
        <w:rPr>
          <w:spacing w:val="3"/>
          <w:sz w:val="28"/>
        </w:rPr>
        <w:t xml:space="preserve">результатов исследования </w:t>
      </w:r>
      <w:r>
        <w:rPr>
          <w:sz w:val="28"/>
        </w:rPr>
        <w:t xml:space="preserve">на </w:t>
      </w:r>
      <w:r>
        <w:rPr>
          <w:spacing w:val="3"/>
          <w:sz w:val="28"/>
        </w:rPr>
        <w:t xml:space="preserve">групповую принадлежность крови реципиента </w:t>
      </w:r>
      <w:r>
        <w:rPr>
          <w:sz w:val="28"/>
        </w:rPr>
        <w:t xml:space="preserve">по </w:t>
      </w:r>
      <w:r>
        <w:rPr>
          <w:spacing w:val="3"/>
          <w:sz w:val="28"/>
        </w:rPr>
        <w:t xml:space="preserve">системе </w:t>
      </w:r>
      <w:r>
        <w:rPr>
          <w:spacing w:val="2"/>
          <w:sz w:val="28"/>
        </w:rPr>
        <w:t>AB</w:t>
      </w:r>
      <w:proofErr w:type="gramStart"/>
      <w:r>
        <w:rPr>
          <w:spacing w:val="2"/>
          <w:sz w:val="28"/>
        </w:rPr>
        <w:t>О</w:t>
      </w:r>
      <w:proofErr w:type="gramEnd"/>
      <w:r>
        <w:rPr>
          <w:spacing w:val="2"/>
          <w:sz w:val="28"/>
        </w:rPr>
        <w:t xml:space="preserve">, </w:t>
      </w:r>
      <w:r>
        <w:rPr>
          <w:spacing w:val="3"/>
          <w:sz w:val="28"/>
        </w:rPr>
        <w:t xml:space="preserve">указанных </w:t>
      </w:r>
      <w:r>
        <w:rPr>
          <w:sz w:val="28"/>
        </w:rPr>
        <w:t xml:space="preserve">в </w:t>
      </w:r>
      <w:r>
        <w:rPr>
          <w:spacing w:val="2"/>
          <w:sz w:val="28"/>
        </w:rPr>
        <w:t xml:space="preserve">медицинской карте пациента </w:t>
      </w:r>
      <w:r>
        <w:rPr>
          <w:sz w:val="28"/>
        </w:rPr>
        <w:t xml:space="preserve">и </w:t>
      </w:r>
      <w:r>
        <w:rPr>
          <w:spacing w:val="2"/>
          <w:sz w:val="28"/>
        </w:rPr>
        <w:t xml:space="preserve">данных </w:t>
      </w:r>
      <w:r>
        <w:rPr>
          <w:sz w:val="28"/>
        </w:rPr>
        <w:t xml:space="preserve">на </w:t>
      </w:r>
      <w:r>
        <w:rPr>
          <w:spacing w:val="2"/>
          <w:sz w:val="28"/>
        </w:rPr>
        <w:t xml:space="preserve">этикетке мешка </w:t>
      </w:r>
      <w:r>
        <w:rPr>
          <w:spacing w:val="3"/>
          <w:sz w:val="28"/>
        </w:rPr>
        <w:t xml:space="preserve">компонента </w:t>
      </w:r>
      <w:r>
        <w:rPr>
          <w:spacing w:val="2"/>
          <w:sz w:val="28"/>
        </w:rPr>
        <w:t xml:space="preserve">крови, </w:t>
      </w:r>
      <w:r>
        <w:rPr>
          <w:sz w:val="28"/>
        </w:rPr>
        <w:t>проводится</w:t>
      </w:r>
      <w:r>
        <w:rPr>
          <w:sz w:val="28"/>
        </w:rPr>
        <w:t xml:space="preserve"> биологическая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проба.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83"/>
          <w:tab w:val="left" w:pos="2376"/>
          <w:tab w:val="left" w:pos="3229"/>
          <w:tab w:val="left" w:pos="5328"/>
          <w:tab w:val="left" w:pos="7585"/>
          <w:tab w:val="left" w:pos="8277"/>
          <w:tab w:val="left" w:pos="9680"/>
        </w:tabs>
        <w:spacing w:before="3" w:line="273" w:lineRule="auto"/>
        <w:ind w:right="189" w:firstLine="488"/>
        <w:jc w:val="left"/>
        <w:rPr>
          <w:sz w:val="28"/>
        </w:rPr>
      </w:pPr>
      <w:r>
        <w:rPr>
          <w:sz w:val="28"/>
        </w:rPr>
        <w:t xml:space="preserve">При неотложных и (или) жизнеугрожающих состояниях, в случае отсутствии </w:t>
      </w:r>
      <w:r>
        <w:rPr>
          <w:spacing w:val="9"/>
          <w:sz w:val="28"/>
        </w:rPr>
        <w:t>одногруппных</w:t>
      </w:r>
      <w:r>
        <w:rPr>
          <w:spacing w:val="9"/>
          <w:sz w:val="28"/>
        </w:rPr>
        <w:tab/>
      </w:r>
      <w:r>
        <w:rPr>
          <w:spacing w:val="7"/>
          <w:sz w:val="28"/>
        </w:rPr>
        <w:t>или</w:t>
      </w:r>
      <w:r>
        <w:rPr>
          <w:spacing w:val="7"/>
          <w:sz w:val="28"/>
        </w:rPr>
        <w:tab/>
      </w:r>
      <w:r>
        <w:rPr>
          <w:spacing w:val="9"/>
          <w:sz w:val="28"/>
        </w:rPr>
        <w:t>совместимых</w:t>
      </w:r>
      <w:r>
        <w:rPr>
          <w:spacing w:val="9"/>
          <w:sz w:val="28"/>
        </w:rPr>
        <w:tab/>
        <w:t>одногруппных</w:t>
      </w:r>
      <w:r>
        <w:rPr>
          <w:spacing w:val="9"/>
          <w:sz w:val="28"/>
        </w:rPr>
        <w:tab/>
      </w:r>
      <w:r>
        <w:rPr>
          <w:spacing w:val="5"/>
          <w:sz w:val="28"/>
        </w:rPr>
        <w:t>по</w:t>
      </w:r>
      <w:r>
        <w:rPr>
          <w:spacing w:val="5"/>
          <w:sz w:val="28"/>
        </w:rPr>
        <w:tab/>
      </w:r>
      <w:r>
        <w:rPr>
          <w:spacing w:val="8"/>
          <w:sz w:val="28"/>
        </w:rPr>
        <w:t>системе</w:t>
      </w:r>
      <w:r>
        <w:rPr>
          <w:spacing w:val="8"/>
          <w:sz w:val="28"/>
        </w:rPr>
        <w:tab/>
      </w:r>
      <w:r>
        <w:rPr>
          <w:spacing w:val="7"/>
          <w:sz w:val="28"/>
        </w:rPr>
        <w:t xml:space="preserve">АВО </w:t>
      </w:r>
      <w:r>
        <w:rPr>
          <w:sz w:val="28"/>
        </w:rPr>
        <w:t>эритроцитсодержащих компонентов, переливаются совместимые по системе АВО разногруппные</w:t>
      </w:r>
      <w:r>
        <w:rPr>
          <w:spacing w:val="-2"/>
          <w:sz w:val="28"/>
        </w:rPr>
        <w:t xml:space="preserve"> </w:t>
      </w:r>
      <w:r>
        <w:rPr>
          <w:sz w:val="28"/>
        </w:rPr>
        <w:t>компоненты.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635"/>
        </w:tabs>
        <w:spacing w:before="2" w:line="273" w:lineRule="auto"/>
        <w:ind w:right="235" w:firstLine="863"/>
        <w:jc w:val="both"/>
        <w:rPr>
          <w:sz w:val="28"/>
        </w:rPr>
      </w:pPr>
      <w:r>
        <w:rPr>
          <w:spacing w:val="3"/>
          <w:sz w:val="28"/>
        </w:rPr>
        <w:t xml:space="preserve">Выбор группы крови разногруппных компонентов осуществляется </w:t>
      </w:r>
      <w:r>
        <w:rPr>
          <w:sz w:val="28"/>
        </w:rPr>
        <w:t xml:space="preserve">в соответствии со схемой совместимости групп крови человека согласно таблице </w:t>
      </w:r>
      <w:r>
        <w:rPr>
          <w:spacing w:val="-14"/>
          <w:sz w:val="28"/>
        </w:rPr>
        <w:t xml:space="preserve">1 </w:t>
      </w:r>
      <w:r>
        <w:rPr>
          <w:sz w:val="28"/>
        </w:rPr>
        <w:t>приложения 2 к настоящим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Правилам.</w:t>
      </w:r>
    </w:p>
    <w:p w:rsidR="00925438" w:rsidRDefault="001F4271">
      <w:pPr>
        <w:pStyle w:val="a3"/>
        <w:spacing w:line="273" w:lineRule="auto"/>
        <w:ind w:right="181" w:firstLine="463"/>
        <w:jc w:val="both"/>
      </w:pPr>
      <w:r>
        <w:t>Эритроциты группы крови О являются универсальной трансфузионной средой для взрослы</w:t>
      </w:r>
      <w:r>
        <w:t>х пациентов с любой групповой принадлежностью по системе АВО.</w:t>
      </w:r>
    </w:p>
    <w:p w:rsidR="00925438" w:rsidRDefault="001F4271">
      <w:pPr>
        <w:pStyle w:val="a3"/>
        <w:spacing w:line="273" w:lineRule="auto"/>
        <w:ind w:right="184" w:firstLine="460"/>
        <w:jc w:val="both"/>
      </w:pPr>
      <w:r>
        <w:t>Детям переливаются одногруппные по системе АВО или универсальные группы О донорские эритроциты. Резус принадлежность учитывается.</w:t>
      </w:r>
    </w:p>
    <w:p w:rsidR="00925438" w:rsidRDefault="00925438">
      <w:pPr>
        <w:spacing w:line="273" w:lineRule="auto"/>
        <w:jc w:val="both"/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3"/>
        <w:spacing w:before="60" w:line="273" w:lineRule="auto"/>
        <w:ind w:right="183" w:firstLine="474"/>
        <w:jc w:val="both"/>
      </w:pPr>
      <w:r>
        <w:lastRenderedPageBreak/>
        <w:t>Женщинам фертильного возраста и детям переливаются алл</w:t>
      </w:r>
      <w:r>
        <w:t>огенные эритроциты с идентичной резус принадлежностью.</w:t>
      </w:r>
    </w:p>
    <w:p w:rsidR="00925438" w:rsidRDefault="001F4271">
      <w:pPr>
        <w:pStyle w:val="a3"/>
        <w:spacing w:line="273" w:lineRule="auto"/>
        <w:ind w:right="209" w:firstLine="825"/>
        <w:jc w:val="both"/>
      </w:pPr>
      <w:r>
        <w:t xml:space="preserve">При жизнеугрожающих острых массивных кровотечениях, при отсутствии эритроцитов с идентичной резус принадлежностью, пациентам всех профилей, переливаются эритроциты без учета резус принадлежности после </w:t>
      </w:r>
      <w:r>
        <w:t>получения отрицательных результатов пробы на индивидуальную совместимость по IgM и IgG антителам.</w:t>
      </w:r>
    </w:p>
    <w:p w:rsidR="00925438" w:rsidRDefault="001F4271">
      <w:pPr>
        <w:pStyle w:val="a3"/>
        <w:spacing w:before="2" w:line="273" w:lineRule="auto"/>
        <w:ind w:right="200" w:firstLine="583"/>
        <w:jc w:val="both"/>
      </w:pPr>
      <w:r>
        <w:t>Плазма группы крови АВ считается универсальной трансфузионной средой для пациентов с любой групповой принадлежностью по системе АВО.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14"/>
        </w:tabs>
        <w:spacing w:line="273" w:lineRule="auto"/>
        <w:ind w:right="177" w:firstLine="431"/>
        <w:jc w:val="both"/>
        <w:rPr>
          <w:sz w:val="28"/>
        </w:rPr>
      </w:pPr>
      <w:proofErr w:type="gramStart"/>
      <w:r>
        <w:rPr>
          <w:sz w:val="28"/>
        </w:rPr>
        <w:t>Перед переливанием контей</w:t>
      </w:r>
      <w:r>
        <w:rPr>
          <w:sz w:val="28"/>
        </w:rPr>
        <w:t>нер с эритроцитсодержащей средой извлекается из холодильника и согревается с использованием специальных устройств для подогрева до температуры от +300С до +360С или "inline" (встроенный)</w:t>
      </w:r>
      <w:r>
        <w:rPr>
          <w:spacing w:val="-22"/>
          <w:sz w:val="28"/>
        </w:rPr>
        <w:t xml:space="preserve"> </w:t>
      </w:r>
      <w:r>
        <w:rPr>
          <w:sz w:val="28"/>
        </w:rPr>
        <w:t>подогревателей.</w:t>
      </w:r>
      <w:proofErr w:type="gramEnd"/>
    </w:p>
    <w:p w:rsidR="00925438" w:rsidRDefault="001F4271">
      <w:pPr>
        <w:pStyle w:val="a4"/>
        <w:numPr>
          <w:ilvl w:val="1"/>
          <w:numId w:val="32"/>
        </w:numPr>
        <w:tabs>
          <w:tab w:val="left" w:pos="1176"/>
        </w:tabs>
        <w:spacing w:before="2" w:line="273" w:lineRule="auto"/>
        <w:ind w:right="187" w:firstLine="482"/>
        <w:jc w:val="left"/>
        <w:rPr>
          <w:sz w:val="28"/>
        </w:rPr>
      </w:pPr>
      <w:r>
        <w:rPr>
          <w:sz w:val="28"/>
        </w:rPr>
        <w:t xml:space="preserve">Биологическая проба проводится перед началом переливания и перед каждой новой дозой крови, ее компонентов, в том числе индивидуально подобранных или </w:t>
      </w:r>
      <w:r>
        <w:rPr>
          <w:spacing w:val="2"/>
          <w:sz w:val="28"/>
        </w:rPr>
        <w:t xml:space="preserve">фенотипированных, независимо </w:t>
      </w:r>
      <w:r>
        <w:rPr>
          <w:sz w:val="28"/>
        </w:rPr>
        <w:t xml:space="preserve">от </w:t>
      </w:r>
      <w:r>
        <w:rPr>
          <w:spacing w:val="2"/>
          <w:sz w:val="28"/>
        </w:rPr>
        <w:t xml:space="preserve">объема скорости введения </w:t>
      </w:r>
      <w:r>
        <w:rPr>
          <w:sz w:val="28"/>
        </w:rPr>
        <w:t xml:space="preserve">и </w:t>
      </w:r>
      <w:r>
        <w:rPr>
          <w:spacing w:val="2"/>
          <w:sz w:val="28"/>
        </w:rPr>
        <w:t xml:space="preserve">экстренности </w:t>
      </w:r>
      <w:r>
        <w:rPr>
          <w:sz w:val="28"/>
        </w:rPr>
        <w:t>переливания.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267"/>
        </w:tabs>
        <w:spacing w:before="2" w:line="273" w:lineRule="auto"/>
        <w:ind w:right="106" w:firstLine="558"/>
        <w:jc w:val="left"/>
        <w:rPr>
          <w:sz w:val="28"/>
        </w:rPr>
      </w:pPr>
      <w:r>
        <w:rPr>
          <w:sz w:val="28"/>
        </w:rPr>
        <w:t>При проведении биологи</w:t>
      </w:r>
      <w:r>
        <w:rPr>
          <w:sz w:val="28"/>
        </w:rPr>
        <w:t xml:space="preserve">ческой пробы однократно переливается 60 капель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два-три мл) крови, ее компонентов в течение одной-двух минут, затем переливание </w:t>
      </w:r>
      <w:r>
        <w:rPr>
          <w:spacing w:val="2"/>
          <w:sz w:val="28"/>
        </w:rPr>
        <w:t xml:space="preserve">прекращается </w:t>
      </w:r>
      <w:r>
        <w:rPr>
          <w:sz w:val="28"/>
        </w:rPr>
        <w:t xml:space="preserve">и в </w:t>
      </w:r>
      <w:r>
        <w:rPr>
          <w:spacing w:val="2"/>
          <w:sz w:val="28"/>
        </w:rPr>
        <w:t xml:space="preserve">течение трех минут проводится наблюдение </w:t>
      </w:r>
      <w:r>
        <w:rPr>
          <w:sz w:val="28"/>
        </w:rPr>
        <w:t xml:space="preserve">за </w:t>
      </w:r>
      <w:r>
        <w:rPr>
          <w:spacing w:val="2"/>
          <w:sz w:val="28"/>
        </w:rPr>
        <w:t xml:space="preserve">реципиентом. </w:t>
      </w:r>
      <w:r>
        <w:rPr>
          <w:sz w:val="28"/>
        </w:rPr>
        <w:t>Контролируется общее состояние, пульс, дыхание, артериальное давление, цвет кожи, измеряется температура тела. Такая процедура повторяется еще</w:t>
      </w:r>
      <w:r>
        <w:rPr>
          <w:spacing w:val="-16"/>
          <w:sz w:val="28"/>
        </w:rPr>
        <w:t xml:space="preserve"> </w:t>
      </w:r>
      <w:r>
        <w:rPr>
          <w:sz w:val="28"/>
        </w:rPr>
        <w:t>дважды.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378"/>
        </w:tabs>
        <w:spacing w:before="2" w:line="273" w:lineRule="auto"/>
        <w:ind w:right="200" w:firstLine="649"/>
        <w:jc w:val="both"/>
        <w:rPr>
          <w:sz w:val="28"/>
        </w:rPr>
      </w:pPr>
      <w:proofErr w:type="gramStart"/>
      <w:r>
        <w:rPr>
          <w:sz w:val="28"/>
        </w:rPr>
        <w:t xml:space="preserve">При появлении у реципиента во время проведения биологической пробы озноба, боли в пояснице, чувства жара </w:t>
      </w:r>
      <w:r>
        <w:rPr>
          <w:sz w:val="28"/>
        </w:rPr>
        <w:t>и стеснения в груди, головной боли, тошноты или рвоты, переливание прекращается, сохраняется венозный</w:t>
      </w:r>
      <w:r>
        <w:rPr>
          <w:spacing w:val="-14"/>
          <w:sz w:val="28"/>
        </w:rPr>
        <w:t xml:space="preserve"> </w:t>
      </w:r>
      <w:r>
        <w:rPr>
          <w:sz w:val="28"/>
        </w:rPr>
        <w:t>доступ.</w:t>
      </w:r>
      <w:proofErr w:type="gramEnd"/>
    </w:p>
    <w:p w:rsidR="00925438" w:rsidRDefault="001F4271">
      <w:pPr>
        <w:pStyle w:val="a4"/>
        <w:numPr>
          <w:ilvl w:val="1"/>
          <w:numId w:val="32"/>
        </w:numPr>
        <w:tabs>
          <w:tab w:val="left" w:pos="769"/>
          <w:tab w:val="left" w:pos="1252"/>
          <w:tab w:val="left" w:pos="2149"/>
          <w:tab w:val="left" w:pos="2861"/>
          <w:tab w:val="left" w:pos="3566"/>
          <w:tab w:val="left" w:pos="4987"/>
          <w:tab w:val="left" w:pos="6534"/>
          <w:tab w:val="left" w:pos="9270"/>
        </w:tabs>
        <w:spacing w:line="273" w:lineRule="auto"/>
        <w:ind w:right="101" w:firstLine="546"/>
        <w:jc w:val="left"/>
        <w:rPr>
          <w:sz w:val="28"/>
        </w:rPr>
      </w:pPr>
      <w:proofErr w:type="gramStart"/>
      <w:r>
        <w:rPr>
          <w:sz w:val="28"/>
        </w:rPr>
        <w:t xml:space="preserve">При переливании крови или эритроцитсодержащих компонентов пациентам </w:t>
      </w:r>
      <w:r>
        <w:rPr>
          <w:spacing w:val="4"/>
          <w:sz w:val="28"/>
        </w:rPr>
        <w:t>без</w:t>
      </w:r>
      <w:r>
        <w:rPr>
          <w:spacing w:val="4"/>
          <w:sz w:val="28"/>
        </w:rPr>
        <w:tab/>
      </w:r>
      <w:r>
        <w:rPr>
          <w:spacing w:val="5"/>
          <w:sz w:val="28"/>
        </w:rPr>
        <w:t>сознания</w:t>
      </w:r>
      <w:r>
        <w:rPr>
          <w:spacing w:val="5"/>
          <w:sz w:val="28"/>
        </w:rPr>
        <w:tab/>
      </w:r>
      <w:r>
        <w:rPr>
          <w:spacing w:val="4"/>
          <w:sz w:val="28"/>
        </w:rPr>
        <w:t>или</w:t>
      </w:r>
      <w:r>
        <w:rPr>
          <w:spacing w:val="4"/>
          <w:sz w:val="28"/>
        </w:rPr>
        <w:tab/>
        <w:t>под</w:t>
      </w:r>
      <w:r>
        <w:rPr>
          <w:spacing w:val="4"/>
          <w:sz w:val="28"/>
        </w:rPr>
        <w:tab/>
      </w:r>
      <w:r>
        <w:rPr>
          <w:spacing w:val="5"/>
          <w:sz w:val="28"/>
        </w:rPr>
        <w:t>наркозом</w:t>
      </w:r>
      <w:r>
        <w:rPr>
          <w:spacing w:val="5"/>
          <w:sz w:val="28"/>
        </w:rPr>
        <w:tab/>
        <w:t>появление</w:t>
      </w:r>
      <w:r>
        <w:rPr>
          <w:spacing w:val="5"/>
          <w:sz w:val="28"/>
        </w:rPr>
        <w:tab/>
        <w:t>немотивированного</w:t>
      </w:r>
      <w:r>
        <w:rPr>
          <w:spacing w:val="5"/>
          <w:sz w:val="28"/>
        </w:rPr>
        <w:tab/>
        <w:t xml:space="preserve">усиления </w:t>
      </w:r>
      <w:r>
        <w:rPr>
          <w:sz w:val="28"/>
        </w:rPr>
        <w:t>кровоточиво</w:t>
      </w:r>
      <w:r>
        <w:rPr>
          <w:sz w:val="28"/>
        </w:rPr>
        <w:t>сти в операционной ране, снижение артериального давления и учащение пульса служит первыми признаками начинающегося посттрансфузионного осложнения и является основаниями для прекращения переливания с сохранением венозного доступа.</w:t>
      </w:r>
      <w:proofErr w:type="gramEnd"/>
    </w:p>
    <w:p w:rsidR="00925438" w:rsidRDefault="001F4271">
      <w:pPr>
        <w:pStyle w:val="a3"/>
        <w:spacing w:before="3" w:line="273" w:lineRule="auto"/>
        <w:ind w:right="169" w:firstLine="930"/>
      </w:pPr>
      <w:r>
        <w:t>Врачами - хирургом, анесте</w:t>
      </w:r>
      <w:r>
        <w:t>зиологом, трансфузиологом, участвующим в оперативном вмешательстве, с привлечением профильных специалистов, определяется возможная причина появления неблагоприятных признаков, проводится срочная оценка цвета мочи, полученной при помощи катетера из мочевого</w:t>
      </w:r>
      <w:r>
        <w:t xml:space="preserve"> пузыря.</w:t>
      </w:r>
    </w:p>
    <w:p w:rsidR="00925438" w:rsidRDefault="001F4271">
      <w:pPr>
        <w:pStyle w:val="a3"/>
        <w:spacing w:before="2" w:line="273" w:lineRule="auto"/>
        <w:ind w:right="179" w:firstLine="449"/>
        <w:jc w:val="both"/>
      </w:pPr>
      <w:proofErr w:type="gramStart"/>
      <w:r>
        <w:t>Если констатировано изменение цвета мочи с обычного на бурый или цвет мясных помоев, и не выявлено иной причины, кроме переливания, которая бы вызвала появление такой окраски мочи, это расценивается как признак развития острого внутрисосудистого г</w:t>
      </w:r>
      <w:r>
        <w:t>емолиза, вызванного иммунологической несовместимостью крови реципиента и донора или переливанием гемолизированой эритроцитсодержащей</w:t>
      </w:r>
      <w:proofErr w:type="gramEnd"/>
    </w:p>
    <w:p w:rsidR="00925438" w:rsidRDefault="00925438">
      <w:pPr>
        <w:spacing w:line="273" w:lineRule="auto"/>
        <w:jc w:val="both"/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3"/>
        <w:spacing w:before="60" w:line="273" w:lineRule="auto"/>
        <w:ind w:right="296"/>
        <w:jc w:val="both"/>
      </w:pPr>
      <w:r>
        <w:lastRenderedPageBreak/>
        <w:t>трансфузионной среды. Продолжение переливания данного компонента крови прекращается.</w:t>
      </w:r>
    </w:p>
    <w:p w:rsidR="00925438" w:rsidRDefault="001F4271">
      <w:pPr>
        <w:pStyle w:val="a3"/>
        <w:spacing w:line="273" w:lineRule="auto"/>
        <w:ind w:right="195" w:firstLine="629"/>
        <w:jc w:val="both"/>
      </w:pPr>
      <w:r>
        <w:t>Дальнейшая тактика трансфузионной терапии решается с учетом возможности проведения индивидуального подбора эритроцитсодержащих компонентов крови или применения универсальных сред.</w:t>
      </w:r>
    </w:p>
    <w:p w:rsidR="00925438" w:rsidRDefault="001F4271">
      <w:pPr>
        <w:pStyle w:val="a3"/>
        <w:spacing w:line="273" w:lineRule="auto"/>
        <w:ind w:right="187" w:firstLine="507"/>
        <w:jc w:val="both"/>
      </w:pPr>
      <w:r>
        <w:t>Об инциденте немедленно оповещается специализированная служба МО, которая пр</w:t>
      </w:r>
      <w:r>
        <w:t>екращает все выдачи компонентов крови и проводит срочную проверку всех выданных в этот день заявок компонентов крови.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554"/>
        </w:tabs>
        <w:spacing w:before="2" w:line="273" w:lineRule="auto"/>
        <w:ind w:right="176" w:firstLine="794"/>
        <w:jc w:val="both"/>
        <w:rPr>
          <w:sz w:val="28"/>
        </w:rPr>
      </w:pPr>
      <w:r>
        <w:rPr>
          <w:spacing w:val="2"/>
          <w:sz w:val="28"/>
        </w:rPr>
        <w:t xml:space="preserve">Для </w:t>
      </w:r>
      <w:r>
        <w:rPr>
          <w:spacing w:val="3"/>
          <w:sz w:val="28"/>
        </w:rPr>
        <w:t xml:space="preserve">контроля </w:t>
      </w:r>
      <w:r>
        <w:rPr>
          <w:sz w:val="28"/>
        </w:rPr>
        <w:t xml:space="preserve">на </w:t>
      </w:r>
      <w:r>
        <w:rPr>
          <w:spacing w:val="3"/>
          <w:sz w:val="28"/>
        </w:rPr>
        <w:t xml:space="preserve">случай возникновения реакций </w:t>
      </w:r>
      <w:r>
        <w:rPr>
          <w:sz w:val="28"/>
        </w:rPr>
        <w:t xml:space="preserve">и </w:t>
      </w:r>
      <w:r>
        <w:rPr>
          <w:spacing w:val="3"/>
          <w:sz w:val="28"/>
        </w:rPr>
        <w:t xml:space="preserve">осложнений после </w:t>
      </w:r>
      <w:r>
        <w:rPr>
          <w:sz w:val="28"/>
        </w:rPr>
        <w:t>окончания переливания донорский контейнер с остатком эритроцит содержащей</w:t>
      </w:r>
      <w:r>
        <w:rPr>
          <w:spacing w:val="-19"/>
          <w:sz w:val="28"/>
        </w:rPr>
        <w:t xml:space="preserve"> </w:t>
      </w:r>
      <w:r>
        <w:rPr>
          <w:sz w:val="28"/>
        </w:rPr>
        <w:t>среды в количестве не менее 10 мл или остатком корректоров плазменн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коагуляционного гемостаза или других клеток крови в количестве 1-2 мл сохраняется в течение 48 часов в холодильнике (от +2°С до</w:t>
      </w:r>
      <w:r>
        <w:rPr>
          <w:spacing w:val="-6"/>
          <w:sz w:val="28"/>
        </w:rPr>
        <w:t xml:space="preserve"> </w:t>
      </w:r>
      <w:r>
        <w:rPr>
          <w:sz w:val="28"/>
        </w:rPr>
        <w:t>+6°С).</w:t>
      </w:r>
    </w:p>
    <w:p w:rsidR="00925438" w:rsidRDefault="001F4271">
      <w:pPr>
        <w:pStyle w:val="a3"/>
        <w:spacing w:before="2" w:line="273" w:lineRule="auto"/>
        <w:ind w:right="265" w:firstLine="957"/>
        <w:jc w:val="both"/>
      </w:pPr>
      <w:r>
        <w:t>При переливании компонентов объемом 20-30 мл (кроме</w:t>
      </w:r>
      <w:r>
        <w:t xml:space="preserve"> эритроцитов) осуществляется хранение гемакона без остатков содержимого.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715"/>
        </w:tabs>
        <w:spacing w:line="273" w:lineRule="auto"/>
        <w:ind w:right="260" w:firstLine="929"/>
        <w:jc w:val="both"/>
        <w:rPr>
          <w:sz w:val="28"/>
        </w:rPr>
      </w:pPr>
      <w:r>
        <w:rPr>
          <w:spacing w:val="3"/>
          <w:sz w:val="28"/>
        </w:rPr>
        <w:t xml:space="preserve">После </w:t>
      </w:r>
      <w:r>
        <w:rPr>
          <w:spacing w:val="4"/>
          <w:sz w:val="28"/>
        </w:rPr>
        <w:t xml:space="preserve">переливания </w:t>
      </w:r>
      <w:r>
        <w:rPr>
          <w:sz w:val="28"/>
        </w:rPr>
        <w:t xml:space="preserve">с </w:t>
      </w:r>
      <w:r>
        <w:rPr>
          <w:spacing w:val="3"/>
          <w:sz w:val="28"/>
        </w:rPr>
        <w:t xml:space="preserve">целью </w:t>
      </w:r>
      <w:r>
        <w:rPr>
          <w:spacing w:val="4"/>
          <w:sz w:val="28"/>
        </w:rPr>
        <w:t xml:space="preserve">своевременного выявления признаков, </w:t>
      </w:r>
      <w:r>
        <w:rPr>
          <w:sz w:val="28"/>
        </w:rPr>
        <w:t>отсроченных острых гемолитических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осложнений:</w:t>
      </w:r>
    </w:p>
    <w:p w:rsidR="00925438" w:rsidRDefault="001F4271">
      <w:pPr>
        <w:pStyle w:val="a4"/>
        <w:numPr>
          <w:ilvl w:val="0"/>
          <w:numId w:val="9"/>
        </w:numPr>
        <w:tabs>
          <w:tab w:val="left" w:pos="872"/>
        </w:tabs>
        <w:spacing w:line="273" w:lineRule="auto"/>
        <w:ind w:right="180" w:firstLine="444"/>
        <w:jc w:val="left"/>
        <w:rPr>
          <w:sz w:val="28"/>
        </w:rPr>
      </w:pPr>
      <w:r>
        <w:rPr>
          <w:sz w:val="28"/>
        </w:rPr>
        <w:t xml:space="preserve">реципиенту назначается постельный режим, продолжительностью не менее </w:t>
      </w:r>
      <w:r>
        <w:rPr>
          <w:spacing w:val="-3"/>
          <w:sz w:val="28"/>
        </w:rPr>
        <w:t xml:space="preserve">двух </w:t>
      </w:r>
      <w:r>
        <w:rPr>
          <w:sz w:val="28"/>
        </w:rPr>
        <w:t>ч</w:t>
      </w:r>
      <w:r>
        <w:rPr>
          <w:sz w:val="28"/>
        </w:rPr>
        <w:t>асов;</w:t>
      </w:r>
    </w:p>
    <w:p w:rsidR="00925438" w:rsidRDefault="001F4271">
      <w:pPr>
        <w:pStyle w:val="a4"/>
        <w:numPr>
          <w:ilvl w:val="0"/>
          <w:numId w:val="9"/>
        </w:numPr>
        <w:tabs>
          <w:tab w:val="left" w:pos="1006"/>
        </w:tabs>
        <w:spacing w:line="273" w:lineRule="auto"/>
        <w:ind w:right="200" w:firstLine="556"/>
        <w:jc w:val="left"/>
        <w:rPr>
          <w:sz w:val="28"/>
        </w:rPr>
      </w:pPr>
      <w:r>
        <w:rPr>
          <w:sz w:val="28"/>
        </w:rPr>
        <w:t>производится трехкратное измерение температуры тела с интервалом 1 час, а также артериального давления и частоты</w:t>
      </w:r>
      <w:r>
        <w:rPr>
          <w:spacing w:val="-8"/>
          <w:sz w:val="28"/>
        </w:rPr>
        <w:t xml:space="preserve"> </w:t>
      </w:r>
      <w:r>
        <w:rPr>
          <w:sz w:val="28"/>
        </w:rPr>
        <w:t>пульса;</w:t>
      </w:r>
    </w:p>
    <w:p w:rsidR="00925438" w:rsidRDefault="001F4271">
      <w:pPr>
        <w:pStyle w:val="a4"/>
        <w:numPr>
          <w:ilvl w:val="0"/>
          <w:numId w:val="9"/>
        </w:numPr>
        <w:tabs>
          <w:tab w:val="left" w:pos="1029"/>
        </w:tabs>
        <w:spacing w:line="273" w:lineRule="auto"/>
        <w:ind w:right="202" w:firstLine="576"/>
        <w:jc w:val="left"/>
        <w:rPr>
          <w:sz w:val="28"/>
        </w:rPr>
      </w:pPr>
      <w:r>
        <w:rPr>
          <w:sz w:val="28"/>
        </w:rPr>
        <w:t>производится оценка функции мочеотделения, объема выделяемой мочи и ее цвета.</w:t>
      </w:r>
    </w:p>
    <w:p w:rsidR="00925438" w:rsidRDefault="001F4271">
      <w:pPr>
        <w:pStyle w:val="a3"/>
        <w:spacing w:line="273" w:lineRule="auto"/>
        <w:ind w:right="173" w:firstLine="916"/>
        <w:jc w:val="both"/>
      </w:pPr>
      <w:r>
        <w:t>Процедура переливания документируется по форме учетной и отчетной документации в области здравоохранения, утвержденной в соответствии с подпунктом</w:t>
      </w:r>
    </w:p>
    <w:p w:rsidR="00925438" w:rsidRDefault="001F4271">
      <w:pPr>
        <w:pStyle w:val="a3"/>
        <w:jc w:val="both"/>
      </w:pPr>
      <w:r>
        <w:t>31) статьи 7 Кодекса.</w:t>
      </w:r>
    </w:p>
    <w:p w:rsidR="00925438" w:rsidRDefault="001F4271">
      <w:pPr>
        <w:pStyle w:val="a3"/>
        <w:spacing w:before="45" w:line="273" w:lineRule="auto"/>
        <w:ind w:right="189" w:firstLine="515"/>
        <w:jc w:val="both"/>
      </w:pPr>
      <w:r>
        <w:t>Контрольные показатели оценки эффективности трансфузии (прирост количества клеток, тром</w:t>
      </w:r>
      <w:r>
        <w:t>боцитов, факторов свертывания) исследуются в течение суток после трансфузии.</w:t>
      </w:r>
    </w:p>
    <w:p w:rsidR="00925438" w:rsidRDefault="001F4271">
      <w:pPr>
        <w:pStyle w:val="a3"/>
        <w:spacing w:before="2" w:line="273" w:lineRule="auto"/>
        <w:ind w:right="175" w:firstLine="430"/>
        <w:jc w:val="both"/>
      </w:pPr>
      <w:r>
        <w:t>Кратность исследований определяется клинической ситуацией и видом компонента крови.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531"/>
        </w:tabs>
        <w:spacing w:before="0" w:line="273" w:lineRule="auto"/>
        <w:ind w:right="231" w:firstLine="776"/>
        <w:jc w:val="both"/>
        <w:rPr>
          <w:sz w:val="28"/>
        </w:rPr>
      </w:pPr>
      <w:r>
        <w:rPr>
          <w:sz w:val="28"/>
        </w:rPr>
        <w:t xml:space="preserve">Для </w:t>
      </w:r>
      <w:r>
        <w:rPr>
          <w:spacing w:val="2"/>
          <w:sz w:val="28"/>
        </w:rPr>
        <w:t xml:space="preserve">восполнения острой массивной кровопотери </w:t>
      </w:r>
      <w:r>
        <w:rPr>
          <w:sz w:val="28"/>
        </w:rPr>
        <w:t xml:space="preserve">или </w:t>
      </w:r>
      <w:r>
        <w:rPr>
          <w:spacing w:val="2"/>
          <w:sz w:val="28"/>
        </w:rPr>
        <w:t xml:space="preserve">лечения острого </w:t>
      </w:r>
      <w:r>
        <w:rPr>
          <w:sz w:val="28"/>
        </w:rPr>
        <w:t>геморрагического синдрома, при отсутствии иных возможностей, выдается кровь цельная лейкофильтрованная, при этом этап лейкофильтрации, по согласованию с медицинской организацией, не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проводится.</w:t>
      </w:r>
    </w:p>
    <w:p w:rsidR="00925438" w:rsidRDefault="001F4271">
      <w:pPr>
        <w:pStyle w:val="a3"/>
        <w:spacing w:before="2" w:line="273" w:lineRule="auto"/>
        <w:ind w:right="224" w:firstLine="724"/>
        <w:jc w:val="both"/>
      </w:pPr>
      <w:r>
        <w:t>Аналогичный продукт применяется при заменом переливании для сн</w:t>
      </w:r>
      <w:r>
        <w:t>ижения количества аллогенных компонентов, полученных от разных доноров.</w:t>
      </w:r>
    </w:p>
    <w:p w:rsidR="00925438" w:rsidRDefault="00925438">
      <w:pPr>
        <w:spacing w:line="273" w:lineRule="auto"/>
        <w:jc w:val="both"/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4"/>
        <w:numPr>
          <w:ilvl w:val="1"/>
          <w:numId w:val="32"/>
        </w:numPr>
        <w:tabs>
          <w:tab w:val="left" w:pos="1506"/>
        </w:tabs>
        <w:spacing w:before="60" w:line="273" w:lineRule="auto"/>
        <w:ind w:right="179" w:firstLine="753"/>
        <w:jc w:val="both"/>
        <w:rPr>
          <w:sz w:val="28"/>
        </w:rPr>
      </w:pPr>
      <w:r>
        <w:rPr>
          <w:spacing w:val="2"/>
          <w:sz w:val="28"/>
        </w:rPr>
        <w:lastRenderedPageBreak/>
        <w:t xml:space="preserve">Для </w:t>
      </w:r>
      <w:r>
        <w:rPr>
          <w:spacing w:val="3"/>
          <w:sz w:val="28"/>
        </w:rPr>
        <w:t xml:space="preserve">уменьшения объемов переливания крови </w:t>
      </w:r>
      <w:r>
        <w:rPr>
          <w:sz w:val="28"/>
        </w:rPr>
        <w:t xml:space="preserve">и ее </w:t>
      </w:r>
      <w:r>
        <w:rPr>
          <w:spacing w:val="3"/>
          <w:sz w:val="28"/>
        </w:rPr>
        <w:t xml:space="preserve">компонентов </w:t>
      </w:r>
      <w:r>
        <w:rPr>
          <w:sz w:val="28"/>
        </w:rPr>
        <w:t>в МО применяются следующие кровосберегающие технологии и альтернативы переливанию аллогенных компонентов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крови:</w:t>
      </w:r>
    </w:p>
    <w:p w:rsidR="00925438" w:rsidRDefault="001F4271">
      <w:pPr>
        <w:pStyle w:val="a4"/>
        <w:numPr>
          <w:ilvl w:val="2"/>
          <w:numId w:val="32"/>
        </w:numPr>
        <w:tabs>
          <w:tab w:val="left" w:pos="1723"/>
        </w:tabs>
        <w:spacing w:before="2" w:line="273" w:lineRule="auto"/>
        <w:ind w:right="299" w:firstLine="1158"/>
        <w:jc w:val="both"/>
        <w:rPr>
          <w:sz w:val="28"/>
        </w:rPr>
      </w:pPr>
      <w:r>
        <w:rPr>
          <w:spacing w:val="7"/>
          <w:sz w:val="28"/>
        </w:rPr>
        <w:t>ауто</w:t>
      </w:r>
      <w:r>
        <w:rPr>
          <w:spacing w:val="7"/>
          <w:sz w:val="28"/>
        </w:rPr>
        <w:t xml:space="preserve">логичное переливание </w:t>
      </w:r>
      <w:r>
        <w:rPr>
          <w:spacing w:val="6"/>
          <w:sz w:val="28"/>
        </w:rPr>
        <w:t xml:space="preserve">крови </w:t>
      </w:r>
      <w:r>
        <w:rPr>
          <w:spacing w:val="5"/>
          <w:sz w:val="28"/>
        </w:rPr>
        <w:t xml:space="preserve">или </w:t>
      </w:r>
      <w:r>
        <w:rPr>
          <w:spacing w:val="4"/>
          <w:sz w:val="28"/>
        </w:rPr>
        <w:t xml:space="preserve">ее </w:t>
      </w:r>
      <w:r>
        <w:rPr>
          <w:spacing w:val="7"/>
          <w:sz w:val="28"/>
        </w:rPr>
        <w:t xml:space="preserve">компонентов </w:t>
      </w:r>
      <w:r>
        <w:rPr>
          <w:spacing w:val="6"/>
          <w:sz w:val="28"/>
        </w:rPr>
        <w:t xml:space="preserve">(далее </w:t>
      </w:r>
      <w:r>
        <w:rPr>
          <w:sz w:val="28"/>
        </w:rPr>
        <w:t>– аутогемотрансфузия);</w:t>
      </w:r>
    </w:p>
    <w:p w:rsidR="00925438" w:rsidRDefault="001F4271">
      <w:pPr>
        <w:pStyle w:val="a4"/>
        <w:numPr>
          <w:ilvl w:val="2"/>
          <w:numId w:val="32"/>
        </w:numPr>
        <w:tabs>
          <w:tab w:val="left" w:pos="843"/>
        </w:tabs>
        <w:spacing w:before="0"/>
        <w:ind w:left="842" w:hanging="304"/>
        <w:jc w:val="both"/>
        <w:rPr>
          <w:sz w:val="28"/>
        </w:rPr>
      </w:pPr>
      <w:proofErr w:type="gramStart"/>
      <w:r>
        <w:rPr>
          <w:sz w:val="28"/>
        </w:rPr>
        <w:t>управляемая</w:t>
      </w:r>
      <w:r>
        <w:rPr>
          <w:spacing w:val="-2"/>
          <w:sz w:val="28"/>
        </w:rPr>
        <w:t xml:space="preserve"> </w:t>
      </w:r>
      <w:r>
        <w:rPr>
          <w:sz w:val="28"/>
        </w:rPr>
        <w:t>гемодилюция;</w:t>
      </w:r>
      <w:proofErr w:type="gramEnd"/>
    </w:p>
    <w:p w:rsidR="00925438" w:rsidRDefault="001F4271">
      <w:pPr>
        <w:pStyle w:val="a4"/>
        <w:numPr>
          <w:ilvl w:val="2"/>
          <w:numId w:val="32"/>
        </w:numPr>
        <w:tabs>
          <w:tab w:val="left" w:pos="843"/>
        </w:tabs>
        <w:spacing w:before="46"/>
        <w:ind w:left="842" w:hanging="304"/>
        <w:jc w:val="both"/>
        <w:rPr>
          <w:sz w:val="28"/>
        </w:rPr>
      </w:pPr>
      <w:r>
        <w:rPr>
          <w:sz w:val="28"/>
        </w:rPr>
        <w:t>реинфузия;</w:t>
      </w:r>
    </w:p>
    <w:p w:rsidR="00925438" w:rsidRDefault="001F4271">
      <w:pPr>
        <w:pStyle w:val="a4"/>
        <w:numPr>
          <w:ilvl w:val="2"/>
          <w:numId w:val="32"/>
        </w:numPr>
        <w:tabs>
          <w:tab w:val="left" w:pos="1292"/>
        </w:tabs>
        <w:spacing w:before="46" w:line="273" w:lineRule="auto"/>
        <w:ind w:right="238" w:firstLine="798"/>
        <w:jc w:val="both"/>
        <w:rPr>
          <w:sz w:val="28"/>
        </w:rPr>
      </w:pPr>
      <w:r>
        <w:rPr>
          <w:spacing w:val="2"/>
          <w:sz w:val="28"/>
        </w:rPr>
        <w:t xml:space="preserve">стимуляция гемопоэза </w:t>
      </w:r>
      <w:r>
        <w:rPr>
          <w:sz w:val="28"/>
        </w:rPr>
        <w:t xml:space="preserve">и </w:t>
      </w:r>
      <w:r>
        <w:rPr>
          <w:spacing w:val="2"/>
          <w:sz w:val="28"/>
        </w:rPr>
        <w:t xml:space="preserve">лейкопоэза, синтеза факторов коагуляционного </w:t>
      </w:r>
      <w:r>
        <w:rPr>
          <w:sz w:val="28"/>
        </w:rPr>
        <w:t>гемостаза.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347"/>
          <w:tab w:val="left" w:pos="2854"/>
          <w:tab w:val="left" w:pos="4616"/>
          <w:tab w:val="left" w:pos="7090"/>
          <w:tab w:val="left" w:pos="7858"/>
          <w:tab w:val="left" w:pos="9184"/>
        </w:tabs>
        <w:spacing w:before="0" w:line="273" w:lineRule="auto"/>
        <w:ind w:right="104" w:firstLine="624"/>
        <w:jc w:val="left"/>
        <w:rPr>
          <w:sz w:val="28"/>
        </w:rPr>
      </w:pPr>
      <w:r>
        <w:rPr>
          <w:sz w:val="28"/>
        </w:rPr>
        <w:t xml:space="preserve">При аутогемотрансфузии производится возврат собственной крови или ее компонентов реципиенту, от которого они были предварительно заготовлены. При </w:t>
      </w:r>
      <w:r>
        <w:rPr>
          <w:spacing w:val="2"/>
          <w:sz w:val="28"/>
        </w:rPr>
        <w:t>аутогемотрансфузии</w:t>
      </w:r>
      <w:r>
        <w:rPr>
          <w:spacing w:val="2"/>
          <w:sz w:val="28"/>
        </w:rPr>
        <w:tab/>
        <w:t>исключается</w:t>
      </w:r>
      <w:r>
        <w:rPr>
          <w:spacing w:val="2"/>
          <w:sz w:val="28"/>
        </w:rPr>
        <w:tab/>
        <w:t>аллоиммунизация,</w:t>
      </w:r>
      <w:r>
        <w:rPr>
          <w:spacing w:val="2"/>
          <w:sz w:val="28"/>
        </w:rPr>
        <w:tab/>
      </w:r>
      <w:r>
        <w:rPr>
          <w:sz w:val="28"/>
        </w:rPr>
        <w:t>риск</w:t>
      </w:r>
      <w:r>
        <w:rPr>
          <w:sz w:val="28"/>
        </w:rPr>
        <w:tab/>
        <w:t>передачи</w:t>
      </w:r>
      <w:r>
        <w:rPr>
          <w:sz w:val="28"/>
        </w:rPr>
        <w:tab/>
      </w:r>
      <w:r>
        <w:rPr>
          <w:spacing w:val="2"/>
          <w:sz w:val="28"/>
        </w:rPr>
        <w:t xml:space="preserve">инфекций, </w:t>
      </w:r>
      <w:r>
        <w:rPr>
          <w:sz w:val="28"/>
        </w:rPr>
        <w:t>отсутствует риск трансфузионных реакци</w:t>
      </w:r>
      <w:r>
        <w:rPr>
          <w:sz w:val="28"/>
        </w:rPr>
        <w:t>й и потребность в гомологичных</w:t>
      </w:r>
      <w:r>
        <w:rPr>
          <w:spacing w:val="-37"/>
          <w:sz w:val="28"/>
        </w:rPr>
        <w:t xml:space="preserve"> </w:t>
      </w:r>
      <w:r>
        <w:rPr>
          <w:sz w:val="28"/>
        </w:rPr>
        <w:t>компонентах крови, стимулируется</w:t>
      </w:r>
      <w:r>
        <w:rPr>
          <w:spacing w:val="-3"/>
          <w:sz w:val="28"/>
        </w:rPr>
        <w:t xml:space="preserve"> </w:t>
      </w:r>
      <w:r>
        <w:rPr>
          <w:sz w:val="28"/>
        </w:rPr>
        <w:t>эритропоэз.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00"/>
        </w:tabs>
        <w:spacing w:before="3"/>
        <w:ind w:left="1099" w:hanging="561"/>
        <w:jc w:val="left"/>
        <w:rPr>
          <w:sz w:val="28"/>
        </w:rPr>
      </w:pPr>
      <w:r>
        <w:rPr>
          <w:sz w:val="28"/>
        </w:rPr>
        <w:t>Показаниями для применения аутогемотрансфузии</w:t>
      </w:r>
      <w:r>
        <w:rPr>
          <w:spacing w:val="-9"/>
          <w:sz w:val="28"/>
        </w:rPr>
        <w:t xml:space="preserve"> </w:t>
      </w:r>
      <w:r>
        <w:rPr>
          <w:sz w:val="28"/>
        </w:rPr>
        <w:t>являются:</w:t>
      </w:r>
    </w:p>
    <w:p w:rsidR="00925438" w:rsidRDefault="001F4271">
      <w:pPr>
        <w:pStyle w:val="a4"/>
        <w:numPr>
          <w:ilvl w:val="2"/>
          <w:numId w:val="32"/>
        </w:numPr>
        <w:tabs>
          <w:tab w:val="left" w:pos="1135"/>
        </w:tabs>
        <w:spacing w:before="45" w:line="273" w:lineRule="auto"/>
        <w:ind w:right="199" w:firstLine="665"/>
        <w:jc w:val="both"/>
        <w:rPr>
          <w:sz w:val="28"/>
        </w:rPr>
      </w:pPr>
      <w:r>
        <w:rPr>
          <w:sz w:val="28"/>
        </w:rPr>
        <w:t>сложные и объемные плановые хирургические операции с предполагаемой кровопотерей более 20% объема циркулирующей крови (ортоп</w:t>
      </w:r>
      <w:r>
        <w:rPr>
          <w:sz w:val="28"/>
        </w:rPr>
        <w:t>едия, кардиохирургия, урология);</w:t>
      </w:r>
    </w:p>
    <w:p w:rsidR="00925438" w:rsidRDefault="001F4271">
      <w:pPr>
        <w:pStyle w:val="a4"/>
        <w:numPr>
          <w:ilvl w:val="2"/>
          <w:numId w:val="32"/>
        </w:numPr>
        <w:tabs>
          <w:tab w:val="left" w:pos="1182"/>
        </w:tabs>
        <w:spacing w:before="2" w:line="273" w:lineRule="auto"/>
        <w:ind w:right="221" w:firstLine="705"/>
        <w:jc w:val="both"/>
        <w:rPr>
          <w:sz w:val="28"/>
        </w:rPr>
      </w:pPr>
      <w:r>
        <w:rPr>
          <w:sz w:val="28"/>
        </w:rPr>
        <w:t>невозможность подбора и переливания адекватного количества донорских компонентов крови пациентам с редкой группой</w:t>
      </w:r>
      <w:r>
        <w:rPr>
          <w:spacing w:val="-10"/>
          <w:sz w:val="28"/>
        </w:rPr>
        <w:t xml:space="preserve"> </w:t>
      </w:r>
      <w:r>
        <w:rPr>
          <w:sz w:val="28"/>
        </w:rPr>
        <w:t>крови;</w:t>
      </w:r>
    </w:p>
    <w:p w:rsidR="00925438" w:rsidRDefault="001F4271">
      <w:pPr>
        <w:pStyle w:val="a4"/>
        <w:numPr>
          <w:ilvl w:val="2"/>
          <w:numId w:val="32"/>
        </w:numPr>
        <w:tabs>
          <w:tab w:val="left" w:pos="1254"/>
        </w:tabs>
        <w:spacing w:line="273" w:lineRule="auto"/>
        <w:ind w:right="233" w:firstLine="765"/>
        <w:jc w:val="both"/>
        <w:rPr>
          <w:sz w:val="28"/>
        </w:rPr>
      </w:pPr>
      <w:r>
        <w:rPr>
          <w:spacing w:val="2"/>
          <w:sz w:val="28"/>
        </w:rPr>
        <w:t xml:space="preserve">отказ пациентов </w:t>
      </w:r>
      <w:r>
        <w:rPr>
          <w:sz w:val="28"/>
        </w:rPr>
        <w:t xml:space="preserve">от </w:t>
      </w:r>
      <w:r>
        <w:rPr>
          <w:spacing w:val="2"/>
          <w:sz w:val="28"/>
        </w:rPr>
        <w:t xml:space="preserve">переливания </w:t>
      </w:r>
      <w:r>
        <w:rPr>
          <w:sz w:val="28"/>
        </w:rPr>
        <w:t xml:space="preserve">при </w:t>
      </w:r>
      <w:r>
        <w:rPr>
          <w:spacing w:val="2"/>
          <w:sz w:val="28"/>
        </w:rPr>
        <w:t xml:space="preserve">наличии показаний </w:t>
      </w:r>
      <w:r>
        <w:rPr>
          <w:sz w:val="28"/>
        </w:rPr>
        <w:t xml:space="preserve">к </w:t>
      </w:r>
      <w:r>
        <w:rPr>
          <w:spacing w:val="2"/>
          <w:sz w:val="28"/>
        </w:rPr>
        <w:t xml:space="preserve">переливанию </w:t>
      </w:r>
      <w:r>
        <w:rPr>
          <w:sz w:val="28"/>
        </w:rPr>
        <w:t>компонентов крови во время планового хирургического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лечения.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40"/>
          <w:tab w:val="left" w:pos="1353"/>
          <w:tab w:val="left" w:pos="1736"/>
          <w:tab w:val="left" w:pos="2090"/>
          <w:tab w:val="left" w:pos="3202"/>
          <w:tab w:val="left" w:pos="3698"/>
          <w:tab w:val="left" w:pos="4884"/>
          <w:tab w:val="left" w:pos="5054"/>
          <w:tab w:val="left" w:pos="5213"/>
          <w:tab w:val="left" w:pos="6185"/>
          <w:tab w:val="left" w:pos="6283"/>
          <w:tab w:val="left" w:pos="6799"/>
          <w:tab w:val="left" w:pos="8015"/>
          <w:tab w:val="left" w:pos="8770"/>
          <w:tab w:val="left" w:pos="10025"/>
        </w:tabs>
        <w:spacing w:before="0" w:line="273" w:lineRule="auto"/>
        <w:ind w:right="104" w:firstLine="631"/>
        <w:jc w:val="left"/>
        <w:rPr>
          <w:sz w:val="28"/>
        </w:rPr>
      </w:pPr>
      <w:proofErr w:type="gramStart"/>
      <w:r>
        <w:rPr>
          <w:sz w:val="28"/>
        </w:rPr>
        <w:t xml:space="preserve">Аутотрансфузия выполняется с применением аутокомпонентов донорской </w:t>
      </w:r>
      <w:r>
        <w:rPr>
          <w:spacing w:val="3"/>
          <w:sz w:val="28"/>
        </w:rPr>
        <w:t>крови,</w:t>
      </w:r>
      <w:r>
        <w:rPr>
          <w:spacing w:val="3"/>
          <w:sz w:val="28"/>
        </w:rPr>
        <w:tab/>
        <w:t>заготовленных</w:t>
      </w:r>
      <w:r>
        <w:rPr>
          <w:spacing w:val="3"/>
          <w:sz w:val="28"/>
        </w:rPr>
        <w:tab/>
      </w:r>
      <w:r>
        <w:rPr>
          <w:sz w:val="28"/>
        </w:rPr>
        <w:t>от</w:t>
      </w:r>
      <w:r>
        <w:rPr>
          <w:sz w:val="28"/>
        </w:rPr>
        <w:tab/>
      </w:r>
      <w:r>
        <w:rPr>
          <w:spacing w:val="3"/>
          <w:sz w:val="28"/>
        </w:rPr>
        <w:t>пациента</w:t>
      </w:r>
      <w:r>
        <w:rPr>
          <w:spacing w:val="3"/>
          <w:sz w:val="28"/>
        </w:rPr>
        <w:tab/>
      </w:r>
      <w:r>
        <w:rPr>
          <w:spacing w:val="3"/>
          <w:sz w:val="28"/>
        </w:rPr>
        <w:tab/>
        <w:t>заранее,</w:t>
      </w:r>
      <w:r>
        <w:rPr>
          <w:spacing w:val="3"/>
          <w:sz w:val="28"/>
        </w:rPr>
        <w:tab/>
      </w:r>
      <w:r>
        <w:rPr>
          <w:spacing w:val="3"/>
          <w:sz w:val="28"/>
        </w:rPr>
        <w:tab/>
      </w:r>
      <w:r>
        <w:rPr>
          <w:sz w:val="28"/>
        </w:rPr>
        <w:t>до</w:t>
      </w:r>
      <w:r>
        <w:rPr>
          <w:sz w:val="28"/>
        </w:rPr>
        <w:tab/>
      </w:r>
      <w:r>
        <w:rPr>
          <w:spacing w:val="3"/>
          <w:sz w:val="28"/>
        </w:rPr>
        <w:t>планируемого</w:t>
      </w:r>
      <w:r>
        <w:rPr>
          <w:spacing w:val="3"/>
          <w:sz w:val="28"/>
        </w:rPr>
        <w:tab/>
        <w:t xml:space="preserve">оперативного </w:t>
      </w:r>
      <w:r>
        <w:rPr>
          <w:sz w:val="28"/>
        </w:rPr>
        <w:t xml:space="preserve">вмешательства или с применением цельной аутокрови, заготовленной непосредственно перед операцией до начала анестезии (управляемая гемодиллюция) путем извлечения 600-800 мл крови с обязательным восполнением временной кровопотери солевыми </w:t>
      </w:r>
      <w:r>
        <w:rPr>
          <w:spacing w:val="3"/>
          <w:sz w:val="28"/>
        </w:rPr>
        <w:t>растворами</w:t>
      </w:r>
      <w:r>
        <w:rPr>
          <w:spacing w:val="3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3"/>
          <w:sz w:val="28"/>
        </w:rPr>
        <w:t>плазмо</w:t>
      </w:r>
      <w:r>
        <w:rPr>
          <w:spacing w:val="3"/>
          <w:sz w:val="28"/>
        </w:rPr>
        <w:t>заменителями</w:t>
      </w:r>
      <w:r>
        <w:rPr>
          <w:spacing w:val="3"/>
          <w:sz w:val="28"/>
        </w:rPr>
        <w:tab/>
      </w:r>
      <w:r>
        <w:rPr>
          <w:sz w:val="28"/>
        </w:rPr>
        <w:t>с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3"/>
          <w:sz w:val="28"/>
        </w:rPr>
        <w:t>целью</w:t>
      </w:r>
      <w:r>
        <w:rPr>
          <w:spacing w:val="3"/>
          <w:sz w:val="28"/>
        </w:rPr>
        <w:tab/>
        <w:t>поддержания</w:t>
      </w:r>
      <w:r>
        <w:rPr>
          <w:spacing w:val="3"/>
          <w:sz w:val="28"/>
        </w:rPr>
        <w:tab/>
        <w:t>нормоволемии</w:t>
      </w:r>
      <w:r>
        <w:rPr>
          <w:spacing w:val="3"/>
          <w:sz w:val="28"/>
        </w:rPr>
        <w:tab/>
      </w:r>
      <w:r>
        <w:rPr>
          <w:spacing w:val="2"/>
          <w:sz w:val="28"/>
        </w:rPr>
        <w:t xml:space="preserve">или </w:t>
      </w:r>
      <w:r>
        <w:rPr>
          <w:sz w:val="28"/>
        </w:rPr>
        <w:t>гиперволемии.</w:t>
      </w:r>
      <w:proofErr w:type="gramEnd"/>
    </w:p>
    <w:p w:rsidR="00925438" w:rsidRDefault="001F4271">
      <w:pPr>
        <w:pStyle w:val="a3"/>
        <w:spacing w:before="4" w:line="273" w:lineRule="auto"/>
        <w:ind w:right="185" w:firstLine="994"/>
      </w:pPr>
      <w:r>
        <w:t>Сроки хранения заготовленной аутологичной крови и ее компонентов устанавливаются в зависимости от состава консервирующего раствора, в соответствии с инструкцией производителя систем для забор</w:t>
      </w:r>
      <w:r>
        <w:t>а крови.</w:t>
      </w:r>
    </w:p>
    <w:p w:rsidR="00925438" w:rsidRDefault="001F4271">
      <w:pPr>
        <w:pStyle w:val="a3"/>
        <w:spacing w:line="273" w:lineRule="auto"/>
        <w:ind w:right="182" w:firstLine="928"/>
        <w:jc w:val="both"/>
      </w:pPr>
      <w:proofErr w:type="gramStart"/>
      <w:r>
        <w:t>Цельная</w:t>
      </w:r>
      <w:proofErr w:type="gramEnd"/>
      <w:r>
        <w:t xml:space="preserve"> аутокровь, заготовленная во время управляемой гемодиллюции используется во время или сразу после оперативного лечения и не подлежат хранению более 12 часов.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433"/>
        </w:tabs>
        <w:spacing w:line="273" w:lineRule="auto"/>
        <w:ind w:right="208" w:firstLine="697"/>
        <w:jc w:val="both"/>
        <w:rPr>
          <w:sz w:val="28"/>
        </w:rPr>
      </w:pPr>
      <w:r>
        <w:rPr>
          <w:sz w:val="28"/>
        </w:rPr>
        <w:t xml:space="preserve">Реинфузия эритроцитов </w:t>
      </w:r>
      <w:proofErr w:type="gramStart"/>
      <w:r>
        <w:rPr>
          <w:sz w:val="28"/>
        </w:rPr>
        <w:t xml:space="preserve">является разновидностью аутогемотрансфузии и </w:t>
      </w:r>
      <w:r>
        <w:rPr>
          <w:spacing w:val="2"/>
          <w:sz w:val="28"/>
        </w:rPr>
        <w:t>заключается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2"/>
          <w:sz w:val="28"/>
        </w:rPr>
        <w:t>п</w:t>
      </w:r>
      <w:r>
        <w:rPr>
          <w:spacing w:val="2"/>
          <w:sz w:val="28"/>
        </w:rPr>
        <w:t xml:space="preserve">ереливании пациенту </w:t>
      </w:r>
      <w:r>
        <w:rPr>
          <w:sz w:val="28"/>
        </w:rPr>
        <w:t xml:space="preserve">его </w:t>
      </w:r>
      <w:r>
        <w:rPr>
          <w:spacing w:val="2"/>
          <w:sz w:val="28"/>
        </w:rPr>
        <w:t xml:space="preserve">собственных отмытых эритроцитов, </w:t>
      </w:r>
      <w:r>
        <w:rPr>
          <w:sz w:val="28"/>
        </w:rPr>
        <w:t>излившихся в раневые или серозные полости (брюшная, грудная) и находившихся в них не более 8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часов.</w:t>
      </w:r>
    </w:p>
    <w:p w:rsidR="00925438" w:rsidRDefault="00925438">
      <w:pPr>
        <w:spacing w:line="273" w:lineRule="auto"/>
        <w:jc w:val="both"/>
        <w:rPr>
          <w:sz w:val="28"/>
        </w:rPr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3"/>
        <w:spacing w:before="60"/>
        <w:ind w:left="539"/>
      </w:pPr>
      <w:r>
        <w:lastRenderedPageBreak/>
        <w:t>Реинфузия осуществляется аппаратным методом (аппаратом типа CellSaver).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297"/>
        </w:tabs>
        <w:spacing w:before="46" w:line="273" w:lineRule="auto"/>
        <w:ind w:right="201" w:firstLine="583"/>
        <w:jc w:val="left"/>
        <w:rPr>
          <w:sz w:val="28"/>
        </w:rPr>
      </w:pPr>
      <w:r>
        <w:rPr>
          <w:sz w:val="28"/>
        </w:rPr>
        <w:t>У пациента беретс</w:t>
      </w:r>
      <w:r>
        <w:rPr>
          <w:sz w:val="28"/>
        </w:rPr>
        <w:t>я информированное согласие на заготовку аутологичной крови, которое фиксируется в медицинской</w:t>
      </w:r>
      <w:r>
        <w:rPr>
          <w:spacing w:val="-8"/>
          <w:sz w:val="28"/>
        </w:rPr>
        <w:t xml:space="preserve"> </w:t>
      </w:r>
      <w:r>
        <w:rPr>
          <w:sz w:val="28"/>
        </w:rPr>
        <w:t>карте.</w:t>
      </w:r>
    </w:p>
    <w:p w:rsidR="00925438" w:rsidRDefault="001F4271">
      <w:pPr>
        <w:pStyle w:val="a3"/>
        <w:spacing w:line="273" w:lineRule="auto"/>
        <w:ind w:firstLine="855"/>
      </w:pPr>
      <w:r>
        <w:t>Пациент информируется об особенностях процедуры донации, а также о возможных во время донации побочных эффектах.</w:t>
      </w:r>
    </w:p>
    <w:p w:rsidR="00925438" w:rsidRDefault="001F4271">
      <w:pPr>
        <w:pStyle w:val="a3"/>
        <w:ind w:left="539"/>
      </w:pPr>
      <w:r>
        <w:t>Тестирование аутологичной крови не проводится.</w:t>
      </w:r>
    </w:p>
    <w:p w:rsidR="00925438" w:rsidRDefault="001F4271">
      <w:pPr>
        <w:pStyle w:val="a3"/>
        <w:spacing w:before="45" w:line="273" w:lineRule="auto"/>
        <w:ind w:firstLine="836"/>
      </w:pPr>
      <w:r>
        <w:t>При маркировке аутологичной крови на этикетке указывается фраза "для аутогемотрансфузии".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27"/>
        </w:tabs>
        <w:spacing w:line="273" w:lineRule="auto"/>
        <w:ind w:right="105" w:firstLine="441"/>
        <w:jc w:val="left"/>
        <w:rPr>
          <w:sz w:val="28"/>
        </w:rPr>
      </w:pPr>
      <w:r>
        <w:rPr>
          <w:sz w:val="28"/>
        </w:rPr>
        <w:t>Решение о возможности аутодонации, выносится в каждом конкретном случае на основании заключений лечащего врача и трансф</w:t>
      </w:r>
      <w:r>
        <w:rPr>
          <w:sz w:val="28"/>
        </w:rPr>
        <w:t xml:space="preserve">узиолога, с учетом мнения пациента </w:t>
      </w:r>
      <w:r>
        <w:rPr>
          <w:spacing w:val="2"/>
          <w:sz w:val="28"/>
        </w:rPr>
        <w:t xml:space="preserve">или его </w:t>
      </w:r>
      <w:r>
        <w:rPr>
          <w:spacing w:val="3"/>
          <w:sz w:val="28"/>
        </w:rPr>
        <w:t xml:space="preserve">законных представителей, </w:t>
      </w:r>
      <w:r>
        <w:rPr>
          <w:sz w:val="28"/>
        </w:rPr>
        <w:t xml:space="preserve">а </w:t>
      </w:r>
      <w:r>
        <w:rPr>
          <w:spacing w:val="3"/>
          <w:sz w:val="28"/>
        </w:rPr>
        <w:t xml:space="preserve">также </w:t>
      </w:r>
      <w:r>
        <w:rPr>
          <w:sz w:val="28"/>
        </w:rPr>
        <w:t xml:space="preserve">с </w:t>
      </w:r>
      <w:r>
        <w:rPr>
          <w:spacing w:val="3"/>
          <w:sz w:val="28"/>
        </w:rPr>
        <w:t xml:space="preserve">учетом физического развития </w:t>
      </w:r>
      <w:r>
        <w:rPr>
          <w:sz w:val="28"/>
        </w:rPr>
        <w:t>и соматического состояния</w:t>
      </w:r>
      <w:r>
        <w:rPr>
          <w:spacing w:val="-3"/>
          <w:sz w:val="28"/>
        </w:rPr>
        <w:t xml:space="preserve"> </w:t>
      </w:r>
      <w:r>
        <w:rPr>
          <w:sz w:val="28"/>
        </w:rPr>
        <w:t>пациента.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213"/>
        </w:tabs>
        <w:spacing w:before="2" w:line="273" w:lineRule="auto"/>
        <w:ind w:right="194" w:firstLine="512"/>
        <w:jc w:val="both"/>
        <w:rPr>
          <w:sz w:val="28"/>
        </w:rPr>
      </w:pPr>
      <w:r>
        <w:rPr>
          <w:sz w:val="28"/>
        </w:rPr>
        <w:t xml:space="preserve">Объем разовой донации крови с целью аутодонорства для лиц с массой тела более 50 килограмм (далее – </w:t>
      </w:r>
      <w:proofErr w:type="gramStart"/>
      <w:r>
        <w:rPr>
          <w:sz w:val="28"/>
        </w:rPr>
        <w:t>кг</w:t>
      </w:r>
      <w:proofErr w:type="gramEnd"/>
      <w:r>
        <w:rPr>
          <w:sz w:val="28"/>
        </w:rPr>
        <w:t>) не превыша</w:t>
      </w:r>
      <w:r>
        <w:rPr>
          <w:sz w:val="28"/>
        </w:rPr>
        <w:t>ет 450 мл, а при массе тела менее 50 кг объем донации крови - не более 8 мл/кг массы</w:t>
      </w:r>
      <w:r>
        <w:rPr>
          <w:spacing w:val="-12"/>
          <w:sz w:val="28"/>
        </w:rPr>
        <w:t xml:space="preserve"> </w:t>
      </w:r>
      <w:r>
        <w:rPr>
          <w:sz w:val="28"/>
        </w:rPr>
        <w:t>тела.</w:t>
      </w:r>
    </w:p>
    <w:p w:rsidR="00925438" w:rsidRDefault="001F4271">
      <w:pPr>
        <w:pStyle w:val="a3"/>
        <w:ind w:left="551" w:hanging="12"/>
        <w:jc w:val="both"/>
      </w:pPr>
      <w:r>
        <w:t xml:space="preserve">Лица с массой тела менее 30 кг </w:t>
      </w:r>
      <w:proofErr w:type="gramStart"/>
      <w:r>
        <w:t>к</w:t>
      </w:r>
      <w:proofErr w:type="gramEnd"/>
      <w:r>
        <w:t xml:space="preserve"> терапевтическому аутодонорству не допускаются.</w:t>
      </w:r>
    </w:p>
    <w:p w:rsidR="00925438" w:rsidRDefault="001F4271">
      <w:pPr>
        <w:pStyle w:val="a3"/>
        <w:spacing w:before="46" w:line="273" w:lineRule="auto"/>
        <w:ind w:right="101" w:firstLine="431"/>
        <w:jc w:val="both"/>
      </w:pPr>
      <w:r>
        <w:t>Количество антикоагулянтного раствора уменьшается пропорционально количеству эксфузир</w:t>
      </w:r>
      <w:r>
        <w:t>уемой крови.</w:t>
      </w:r>
    </w:p>
    <w:p w:rsidR="00925438" w:rsidRDefault="001F4271">
      <w:pPr>
        <w:pStyle w:val="a3"/>
        <w:spacing w:line="273" w:lineRule="auto"/>
        <w:ind w:firstLine="776"/>
      </w:pPr>
      <w:r>
        <w:t xml:space="preserve">К аутодонорству привлекаются лица с уровнем гемоглобина перед каждой донацией не ниже 110 грамм на литр (далее – </w:t>
      </w:r>
      <w:proofErr w:type="gramStart"/>
      <w:r>
        <w:t>г/л</w:t>
      </w:r>
      <w:proofErr w:type="gramEnd"/>
      <w:r>
        <w:t>), гематокрита - не ниже 33 %.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497"/>
        </w:tabs>
        <w:spacing w:line="273" w:lineRule="auto"/>
        <w:ind w:right="104" w:firstLine="748"/>
        <w:jc w:val="left"/>
        <w:rPr>
          <w:sz w:val="28"/>
        </w:rPr>
      </w:pPr>
      <w:r>
        <w:rPr>
          <w:spacing w:val="2"/>
          <w:sz w:val="28"/>
        </w:rPr>
        <w:t xml:space="preserve">Частота аутологичных донаций крови определяется лечащим врачом </w:t>
      </w:r>
      <w:r>
        <w:rPr>
          <w:sz w:val="28"/>
        </w:rPr>
        <w:t>и трансфузиологом. Последняя дона</w:t>
      </w:r>
      <w:r>
        <w:rPr>
          <w:sz w:val="28"/>
        </w:rPr>
        <w:t>ция крови перед плановой операцией выполняется не позже чем за трое суток, поскольку на восстановление объема плазмы, уровней общего белка и альбумина требуется 72</w:t>
      </w:r>
      <w:r>
        <w:rPr>
          <w:spacing w:val="-6"/>
          <w:sz w:val="28"/>
        </w:rPr>
        <w:t xml:space="preserve"> </w:t>
      </w:r>
      <w:r>
        <w:rPr>
          <w:sz w:val="28"/>
        </w:rPr>
        <w:t>часа.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394"/>
        </w:tabs>
        <w:spacing w:line="273" w:lineRule="auto"/>
        <w:ind w:right="189" w:firstLine="662"/>
        <w:jc w:val="both"/>
        <w:rPr>
          <w:sz w:val="28"/>
        </w:rPr>
      </w:pPr>
      <w:r>
        <w:rPr>
          <w:sz w:val="28"/>
        </w:rPr>
        <w:t>К аутодонорству не привлекаются лица с любым установленным очагом инфекции (необходима</w:t>
      </w:r>
      <w:r>
        <w:rPr>
          <w:sz w:val="28"/>
        </w:rPr>
        <w:t xml:space="preserve"> предварительная санация) или бактериемией, а также при наличии состояний - нестабильной стенокардии, стеноза аорты, серповидноклеточной анемии, тромбоцитопенией (количество тромбоцитов ниже</w:t>
      </w:r>
      <w:r>
        <w:rPr>
          <w:spacing w:val="-7"/>
          <w:sz w:val="28"/>
        </w:rPr>
        <w:t xml:space="preserve"> </w:t>
      </w:r>
      <w:r>
        <w:rPr>
          <w:sz w:val="28"/>
        </w:rPr>
        <w:t>180х109/л).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257"/>
        </w:tabs>
        <w:spacing w:before="2" w:line="273" w:lineRule="auto"/>
        <w:ind w:right="199" w:firstLine="549"/>
        <w:jc w:val="both"/>
        <w:rPr>
          <w:sz w:val="28"/>
        </w:rPr>
      </w:pPr>
      <w:r>
        <w:rPr>
          <w:sz w:val="28"/>
        </w:rPr>
        <w:t>К особенным видам заготовки крови и ее компонентов относится заготовка аутологичной</w:t>
      </w:r>
      <w:r>
        <w:rPr>
          <w:spacing w:val="-6"/>
          <w:sz w:val="28"/>
        </w:rPr>
        <w:t xml:space="preserve"> </w:t>
      </w:r>
      <w:r>
        <w:rPr>
          <w:sz w:val="28"/>
        </w:rPr>
        <w:t>крови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здоровыми</w:t>
      </w:r>
      <w:r>
        <w:rPr>
          <w:spacing w:val="-6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нужд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договорной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570"/>
        </w:tabs>
        <w:spacing w:line="273" w:lineRule="auto"/>
        <w:ind w:right="105" w:firstLine="808"/>
        <w:jc w:val="both"/>
        <w:rPr>
          <w:sz w:val="28"/>
        </w:rPr>
      </w:pPr>
      <w:r>
        <w:rPr>
          <w:sz w:val="28"/>
        </w:rPr>
        <w:t xml:space="preserve">По </w:t>
      </w:r>
      <w:r>
        <w:rPr>
          <w:spacing w:val="3"/>
          <w:sz w:val="28"/>
        </w:rPr>
        <w:t xml:space="preserve">истечении </w:t>
      </w:r>
      <w:r>
        <w:rPr>
          <w:spacing w:val="2"/>
          <w:sz w:val="28"/>
        </w:rPr>
        <w:t xml:space="preserve">срока </w:t>
      </w:r>
      <w:r>
        <w:rPr>
          <w:spacing w:val="3"/>
          <w:sz w:val="28"/>
        </w:rPr>
        <w:t xml:space="preserve">хранения аутологичных компонентов крови, </w:t>
      </w:r>
      <w:r>
        <w:rPr>
          <w:spacing w:val="2"/>
          <w:sz w:val="28"/>
        </w:rPr>
        <w:t xml:space="preserve">при </w:t>
      </w:r>
      <w:r>
        <w:rPr>
          <w:sz w:val="28"/>
        </w:rPr>
        <w:t>отсутствии особых указаний со стороны аутодонора, выраженных устно или</w:t>
      </w:r>
      <w:r>
        <w:rPr>
          <w:spacing w:val="-36"/>
          <w:sz w:val="28"/>
        </w:rPr>
        <w:t xml:space="preserve"> </w:t>
      </w:r>
      <w:r>
        <w:rPr>
          <w:sz w:val="28"/>
        </w:rPr>
        <w:t>письменно</w:t>
      </w:r>
    </w:p>
    <w:p w:rsidR="00925438" w:rsidRDefault="001F4271">
      <w:pPr>
        <w:pStyle w:val="a3"/>
        <w:spacing w:line="273" w:lineRule="auto"/>
        <w:ind w:right="259"/>
        <w:jc w:val="both"/>
      </w:pPr>
      <w:r>
        <w:t>, но не позднее окончания срока хранения, все заготовленные аутокомпоненты утилизируются в соответствии с санитарно-эпидемиологическими требованиями, утвержденными в соответст</w:t>
      </w:r>
      <w:r>
        <w:t>вии с подпунктом 18) пункта 1 статьи 95 Кодекса.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220"/>
        </w:tabs>
        <w:spacing w:line="273" w:lineRule="auto"/>
        <w:ind w:right="193" w:firstLine="519"/>
        <w:jc w:val="both"/>
        <w:rPr>
          <w:sz w:val="28"/>
        </w:rPr>
      </w:pPr>
      <w:r>
        <w:rPr>
          <w:sz w:val="28"/>
        </w:rPr>
        <w:t>При лечении пациентов с острой массивной кровопотерей, геморрагическим синдромом</w:t>
      </w:r>
      <w:r>
        <w:rPr>
          <w:spacing w:val="39"/>
          <w:sz w:val="28"/>
        </w:rPr>
        <w:t xml:space="preserve"> </w:t>
      </w:r>
      <w:r>
        <w:rPr>
          <w:sz w:val="28"/>
        </w:rPr>
        <w:t>или</w:t>
      </w:r>
      <w:r>
        <w:rPr>
          <w:spacing w:val="41"/>
          <w:sz w:val="28"/>
        </w:rPr>
        <w:t xml:space="preserve"> </w:t>
      </w:r>
      <w:r>
        <w:rPr>
          <w:sz w:val="28"/>
        </w:rPr>
        <w:t>при</w:t>
      </w:r>
      <w:r>
        <w:rPr>
          <w:spacing w:val="40"/>
          <w:sz w:val="28"/>
        </w:rPr>
        <w:t xml:space="preserve"> </w:t>
      </w:r>
      <w:r>
        <w:rPr>
          <w:sz w:val="28"/>
        </w:rPr>
        <w:t>угрозе</w:t>
      </w:r>
      <w:r>
        <w:rPr>
          <w:spacing w:val="40"/>
          <w:sz w:val="28"/>
        </w:rPr>
        <w:t xml:space="preserve"> </w:t>
      </w:r>
      <w:r>
        <w:rPr>
          <w:sz w:val="28"/>
        </w:rPr>
        <w:t>его</w:t>
      </w:r>
      <w:r>
        <w:rPr>
          <w:spacing w:val="4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9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40"/>
          <w:sz w:val="28"/>
        </w:rPr>
        <w:t xml:space="preserve"> </w:t>
      </w:r>
      <w:r>
        <w:rPr>
          <w:sz w:val="28"/>
        </w:rPr>
        <w:t>согревание</w:t>
      </w:r>
      <w:r>
        <w:rPr>
          <w:spacing w:val="39"/>
          <w:sz w:val="28"/>
        </w:rPr>
        <w:t xml:space="preserve"> </w:t>
      </w:r>
      <w:r>
        <w:rPr>
          <w:sz w:val="28"/>
        </w:rPr>
        <w:t>тела</w:t>
      </w:r>
      <w:r>
        <w:rPr>
          <w:spacing w:val="40"/>
          <w:sz w:val="28"/>
        </w:rPr>
        <w:t xml:space="preserve"> </w:t>
      </w:r>
      <w:r>
        <w:rPr>
          <w:sz w:val="28"/>
        </w:rPr>
        <w:t>пациента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925438" w:rsidRDefault="00925438">
      <w:pPr>
        <w:spacing w:line="273" w:lineRule="auto"/>
        <w:jc w:val="both"/>
        <w:rPr>
          <w:sz w:val="28"/>
        </w:rPr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3"/>
        <w:spacing w:before="60" w:line="273" w:lineRule="auto"/>
        <w:ind w:right="104"/>
        <w:jc w:val="both"/>
      </w:pPr>
      <w:r>
        <w:lastRenderedPageBreak/>
        <w:t>использованием систем для обогрева в целях под</w:t>
      </w:r>
      <w:r>
        <w:t>держания температуры не менее +36° С, температуры воздуха в операционной или палате интенсивной терапии не менее +25</w:t>
      </w:r>
    </w:p>
    <w:p w:rsidR="00925438" w:rsidRDefault="001F4271">
      <w:pPr>
        <w:pStyle w:val="a3"/>
        <w:jc w:val="both"/>
      </w:pPr>
      <w:r>
        <w:t>°С и температуры вводимых растворов от +30°С до +36°С.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287"/>
        </w:tabs>
        <w:spacing w:before="46" w:line="273" w:lineRule="auto"/>
        <w:ind w:right="200" w:firstLine="575"/>
        <w:jc w:val="both"/>
        <w:rPr>
          <w:sz w:val="28"/>
        </w:rPr>
      </w:pPr>
      <w:r>
        <w:rPr>
          <w:sz w:val="28"/>
        </w:rPr>
        <w:t>В качестве альтернативы переливанию эритроцитсодержащих компонентов крови применяютс</w:t>
      </w:r>
      <w:r>
        <w:rPr>
          <w:sz w:val="28"/>
        </w:rPr>
        <w:t>я в соответствии с инструкцией от производителя следующие лекарственные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препараты:</w:t>
      </w:r>
    </w:p>
    <w:p w:rsidR="00925438" w:rsidRDefault="001F4271">
      <w:pPr>
        <w:pStyle w:val="a4"/>
        <w:numPr>
          <w:ilvl w:val="2"/>
          <w:numId w:val="32"/>
        </w:numPr>
        <w:tabs>
          <w:tab w:val="left" w:pos="1419"/>
        </w:tabs>
        <w:spacing w:line="273" w:lineRule="auto"/>
        <w:ind w:right="256" w:firstLine="904"/>
        <w:jc w:val="both"/>
        <w:rPr>
          <w:sz w:val="28"/>
        </w:rPr>
      </w:pPr>
      <w:r>
        <w:rPr>
          <w:spacing w:val="4"/>
          <w:sz w:val="28"/>
        </w:rPr>
        <w:t xml:space="preserve">стимуляторы эритропоэза </w:t>
      </w:r>
      <w:r>
        <w:rPr>
          <w:sz w:val="28"/>
        </w:rPr>
        <w:t xml:space="preserve">и </w:t>
      </w:r>
      <w:r>
        <w:rPr>
          <w:spacing w:val="4"/>
          <w:sz w:val="28"/>
        </w:rPr>
        <w:t xml:space="preserve">препараты железа </w:t>
      </w:r>
      <w:r>
        <w:rPr>
          <w:spacing w:val="3"/>
          <w:sz w:val="28"/>
        </w:rPr>
        <w:t xml:space="preserve">для </w:t>
      </w:r>
      <w:r>
        <w:rPr>
          <w:spacing w:val="4"/>
          <w:sz w:val="28"/>
        </w:rPr>
        <w:t xml:space="preserve">коррекции уровня </w:t>
      </w:r>
      <w:r>
        <w:rPr>
          <w:sz w:val="28"/>
        </w:rPr>
        <w:t>гемоглобина в пре</w:t>
      </w:r>
      <w:proofErr w:type="gramStart"/>
      <w:r>
        <w:rPr>
          <w:sz w:val="28"/>
        </w:rPr>
        <w:t>д-</w:t>
      </w:r>
      <w:proofErr w:type="gramEnd"/>
      <w:r>
        <w:rPr>
          <w:sz w:val="28"/>
        </w:rPr>
        <w:t xml:space="preserve"> и послеоперационном</w:t>
      </w:r>
      <w:r>
        <w:rPr>
          <w:spacing w:val="-8"/>
          <w:sz w:val="28"/>
        </w:rPr>
        <w:t xml:space="preserve"> </w:t>
      </w:r>
      <w:r>
        <w:rPr>
          <w:sz w:val="28"/>
        </w:rPr>
        <w:t>периоде;</w:t>
      </w:r>
    </w:p>
    <w:p w:rsidR="00925438" w:rsidRDefault="001F4271">
      <w:pPr>
        <w:pStyle w:val="a4"/>
        <w:numPr>
          <w:ilvl w:val="2"/>
          <w:numId w:val="32"/>
        </w:numPr>
        <w:tabs>
          <w:tab w:val="left" w:pos="843"/>
        </w:tabs>
        <w:ind w:left="842" w:hanging="304"/>
        <w:jc w:val="both"/>
        <w:rPr>
          <w:sz w:val="28"/>
        </w:rPr>
      </w:pPr>
      <w:r>
        <w:rPr>
          <w:sz w:val="28"/>
        </w:rPr>
        <w:t>стимуляторы лейкопоэза при</w:t>
      </w:r>
      <w:r>
        <w:rPr>
          <w:spacing w:val="-5"/>
          <w:sz w:val="28"/>
        </w:rPr>
        <w:t xml:space="preserve"> </w:t>
      </w:r>
      <w:r>
        <w:rPr>
          <w:sz w:val="28"/>
        </w:rPr>
        <w:t>нейтропении;</w:t>
      </w:r>
    </w:p>
    <w:p w:rsidR="00925438" w:rsidRDefault="001F4271">
      <w:pPr>
        <w:pStyle w:val="a4"/>
        <w:numPr>
          <w:ilvl w:val="2"/>
          <w:numId w:val="32"/>
        </w:numPr>
        <w:tabs>
          <w:tab w:val="left" w:pos="1022"/>
        </w:tabs>
        <w:spacing w:before="45" w:line="273" w:lineRule="auto"/>
        <w:ind w:right="179" w:firstLine="570"/>
        <w:jc w:val="both"/>
        <w:rPr>
          <w:sz w:val="28"/>
        </w:rPr>
      </w:pPr>
      <w:r>
        <w:rPr>
          <w:sz w:val="28"/>
        </w:rPr>
        <w:t>витамин К, препараты факторов протромбинового комплекса используются в пре</w:t>
      </w:r>
      <w:proofErr w:type="gramStart"/>
      <w:r>
        <w:rPr>
          <w:sz w:val="28"/>
        </w:rPr>
        <w:t>д-</w:t>
      </w:r>
      <w:proofErr w:type="gramEnd"/>
      <w:r>
        <w:rPr>
          <w:sz w:val="28"/>
        </w:rPr>
        <w:t xml:space="preserve"> и послеоперационном периоде для нормализации синтеза К-зависимых факторов коагуляционного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гемостаза.</w:t>
      </w:r>
    </w:p>
    <w:p w:rsidR="00925438" w:rsidRDefault="001F4271">
      <w:pPr>
        <w:pStyle w:val="a3"/>
        <w:spacing w:before="2" w:line="273" w:lineRule="auto"/>
        <w:ind w:firstLine="676"/>
      </w:pPr>
      <w:r>
        <w:t>Витамин</w:t>
      </w:r>
      <w:proofErr w:type="gramStart"/>
      <w:r>
        <w:t xml:space="preserve"> К</w:t>
      </w:r>
      <w:proofErr w:type="gramEnd"/>
      <w:r>
        <w:t xml:space="preserve"> назначается перорально новорожденным детям для профилактики геморраг</w:t>
      </w:r>
      <w:r>
        <w:t>ической болезни новорожденных и при лечении коагулопатий.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426"/>
          <w:tab w:val="left" w:pos="2014"/>
          <w:tab w:val="left" w:pos="2384"/>
          <w:tab w:val="left" w:pos="4264"/>
          <w:tab w:val="left" w:pos="4626"/>
          <w:tab w:val="left" w:pos="6452"/>
          <w:tab w:val="left" w:pos="6958"/>
          <w:tab w:val="left" w:pos="9029"/>
        </w:tabs>
        <w:spacing w:line="273" w:lineRule="auto"/>
        <w:ind w:right="219" w:firstLine="690"/>
        <w:jc w:val="left"/>
        <w:rPr>
          <w:sz w:val="28"/>
        </w:rPr>
      </w:pPr>
      <w:r>
        <w:rPr>
          <w:sz w:val="28"/>
        </w:rPr>
        <w:t xml:space="preserve">Как альтернатива замены переливаниям плазменных компонентов крови </w:t>
      </w:r>
      <w:r>
        <w:rPr>
          <w:spacing w:val="4"/>
          <w:sz w:val="28"/>
        </w:rPr>
        <w:t>применяются</w:t>
      </w:r>
      <w:r>
        <w:rPr>
          <w:spacing w:val="4"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</w:r>
      <w:r>
        <w:rPr>
          <w:spacing w:val="4"/>
          <w:sz w:val="28"/>
        </w:rPr>
        <w:t>соответствии</w:t>
      </w:r>
      <w:r>
        <w:rPr>
          <w:spacing w:val="4"/>
          <w:sz w:val="28"/>
        </w:rPr>
        <w:tab/>
      </w:r>
      <w:r>
        <w:rPr>
          <w:sz w:val="28"/>
        </w:rPr>
        <w:t>с</w:t>
      </w:r>
      <w:r>
        <w:rPr>
          <w:sz w:val="28"/>
        </w:rPr>
        <w:tab/>
      </w:r>
      <w:r>
        <w:rPr>
          <w:spacing w:val="4"/>
          <w:sz w:val="28"/>
        </w:rPr>
        <w:t>инструкцией</w:t>
      </w:r>
      <w:r>
        <w:rPr>
          <w:spacing w:val="4"/>
          <w:sz w:val="28"/>
        </w:rPr>
        <w:tab/>
      </w:r>
      <w:r>
        <w:rPr>
          <w:spacing w:val="2"/>
          <w:sz w:val="28"/>
        </w:rPr>
        <w:t>от</w:t>
      </w:r>
      <w:r>
        <w:rPr>
          <w:spacing w:val="2"/>
          <w:sz w:val="28"/>
        </w:rPr>
        <w:tab/>
      </w:r>
      <w:r>
        <w:rPr>
          <w:spacing w:val="4"/>
          <w:sz w:val="28"/>
        </w:rPr>
        <w:t>производителя</w:t>
      </w:r>
      <w:r>
        <w:rPr>
          <w:spacing w:val="4"/>
          <w:sz w:val="28"/>
        </w:rPr>
        <w:tab/>
        <w:t xml:space="preserve">следующие </w:t>
      </w:r>
      <w:r>
        <w:rPr>
          <w:sz w:val="28"/>
        </w:rPr>
        <w:t>лекарственные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препараты:</w:t>
      </w:r>
    </w:p>
    <w:p w:rsidR="00925438" w:rsidRDefault="001F4271">
      <w:pPr>
        <w:pStyle w:val="a4"/>
        <w:numPr>
          <w:ilvl w:val="0"/>
          <w:numId w:val="8"/>
        </w:numPr>
        <w:tabs>
          <w:tab w:val="left" w:pos="1104"/>
        </w:tabs>
        <w:spacing w:line="273" w:lineRule="auto"/>
        <w:ind w:right="210" w:firstLine="640"/>
        <w:jc w:val="left"/>
        <w:rPr>
          <w:sz w:val="28"/>
        </w:rPr>
      </w:pPr>
      <w:r>
        <w:rPr>
          <w:sz w:val="28"/>
        </w:rPr>
        <w:t>кровезаменители с газотранспортной функцией, обеспечивающие транспорт кислорода (О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) и углекислого газа</w:t>
      </w:r>
      <w:r>
        <w:rPr>
          <w:spacing w:val="-6"/>
          <w:sz w:val="28"/>
        </w:rPr>
        <w:t xml:space="preserve"> </w:t>
      </w:r>
      <w:r>
        <w:rPr>
          <w:sz w:val="28"/>
        </w:rPr>
        <w:t>(СО2);</w:t>
      </w:r>
    </w:p>
    <w:p w:rsidR="00925438" w:rsidRDefault="001F4271">
      <w:pPr>
        <w:pStyle w:val="a4"/>
        <w:numPr>
          <w:ilvl w:val="0"/>
          <w:numId w:val="8"/>
        </w:numPr>
        <w:tabs>
          <w:tab w:val="left" w:pos="843"/>
        </w:tabs>
        <w:ind w:left="842" w:hanging="304"/>
        <w:jc w:val="left"/>
        <w:rPr>
          <w:sz w:val="28"/>
        </w:rPr>
      </w:pPr>
      <w:r>
        <w:rPr>
          <w:sz w:val="28"/>
        </w:rPr>
        <w:t>плазменные или рекомбинантные факторы коагуляционного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гемостаза.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285"/>
        </w:tabs>
        <w:spacing w:before="46" w:line="273" w:lineRule="auto"/>
        <w:ind w:right="198" w:firstLine="574"/>
        <w:jc w:val="left"/>
        <w:rPr>
          <w:sz w:val="28"/>
        </w:rPr>
      </w:pPr>
      <w:r>
        <w:rPr>
          <w:sz w:val="28"/>
        </w:rPr>
        <w:t>Для предупреждения "трансфузионно-обусловленной болезни трансплантат против хозя</w:t>
      </w:r>
      <w:r>
        <w:rPr>
          <w:sz w:val="28"/>
        </w:rPr>
        <w:t>ина" (далее – ТО-БТПХ) проводится облучение компонентов</w:t>
      </w:r>
      <w:r>
        <w:rPr>
          <w:spacing w:val="-22"/>
          <w:sz w:val="28"/>
        </w:rPr>
        <w:t xml:space="preserve"> </w:t>
      </w:r>
      <w:r>
        <w:rPr>
          <w:sz w:val="28"/>
        </w:rPr>
        <w:t>крови.</w:t>
      </w:r>
    </w:p>
    <w:p w:rsidR="00925438" w:rsidRDefault="001F4271">
      <w:pPr>
        <w:pStyle w:val="Heading1"/>
        <w:spacing w:before="265" w:line="280" w:lineRule="auto"/>
        <w:ind w:right="1171"/>
      </w:pPr>
      <w:r>
        <w:t>Параграф</w:t>
      </w:r>
      <w:r>
        <w:rPr>
          <w:spacing w:val="-35"/>
        </w:rPr>
        <w:t xml:space="preserve"> </w:t>
      </w:r>
      <w:r>
        <w:t>1.</w:t>
      </w:r>
      <w:r>
        <w:rPr>
          <w:spacing w:val="-34"/>
        </w:rPr>
        <w:t xml:space="preserve"> </w:t>
      </w:r>
      <w:r>
        <w:t>Порядок</w:t>
      </w:r>
      <w:r>
        <w:rPr>
          <w:spacing w:val="-34"/>
        </w:rPr>
        <w:t xml:space="preserve"> </w:t>
      </w:r>
      <w:r>
        <w:t>облучения</w:t>
      </w:r>
      <w:r>
        <w:rPr>
          <w:spacing w:val="-34"/>
        </w:rPr>
        <w:t xml:space="preserve"> </w:t>
      </w:r>
      <w:r>
        <w:t>крови</w:t>
      </w:r>
      <w:r>
        <w:rPr>
          <w:spacing w:val="-34"/>
        </w:rPr>
        <w:t xml:space="preserve"> </w:t>
      </w:r>
      <w:r>
        <w:t>и</w:t>
      </w:r>
      <w:r>
        <w:rPr>
          <w:spacing w:val="-34"/>
        </w:rPr>
        <w:t xml:space="preserve"> </w:t>
      </w:r>
      <w:r>
        <w:t>ее</w:t>
      </w:r>
      <w:r>
        <w:rPr>
          <w:spacing w:val="-34"/>
        </w:rPr>
        <w:t xml:space="preserve"> </w:t>
      </w:r>
      <w:r>
        <w:t>компонентов,</w:t>
      </w:r>
      <w:r>
        <w:rPr>
          <w:spacing w:val="-34"/>
        </w:rPr>
        <w:t xml:space="preserve"> </w:t>
      </w:r>
      <w:r>
        <w:t>показания</w:t>
      </w:r>
      <w:r>
        <w:rPr>
          <w:spacing w:val="-34"/>
        </w:rPr>
        <w:t xml:space="preserve"> </w:t>
      </w:r>
      <w:r>
        <w:t>к применению</w:t>
      </w:r>
      <w:r>
        <w:rPr>
          <w:spacing w:val="-48"/>
        </w:rPr>
        <w:t xml:space="preserve"> </w:t>
      </w:r>
      <w:r>
        <w:t>и</w:t>
      </w:r>
      <w:r>
        <w:rPr>
          <w:spacing w:val="-47"/>
        </w:rPr>
        <w:t xml:space="preserve"> </w:t>
      </w:r>
      <w:r>
        <w:t>порядок</w:t>
      </w:r>
      <w:r>
        <w:rPr>
          <w:spacing w:val="-48"/>
        </w:rPr>
        <w:t xml:space="preserve"> </w:t>
      </w:r>
      <w:r>
        <w:t>назначения</w:t>
      </w:r>
      <w:r>
        <w:rPr>
          <w:spacing w:val="-47"/>
        </w:rPr>
        <w:t xml:space="preserve"> </w:t>
      </w:r>
      <w:r>
        <w:t>облученной</w:t>
      </w:r>
      <w:r>
        <w:rPr>
          <w:spacing w:val="-48"/>
        </w:rPr>
        <w:t xml:space="preserve"> </w:t>
      </w:r>
      <w:r>
        <w:t>крови</w:t>
      </w:r>
      <w:r>
        <w:rPr>
          <w:spacing w:val="-47"/>
        </w:rPr>
        <w:t xml:space="preserve"> </w:t>
      </w:r>
      <w:r>
        <w:t>и</w:t>
      </w:r>
      <w:r>
        <w:rPr>
          <w:spacing w:val="-48"/>
        </w:rPr>
        <w:t xml:space="preserve"> </w:t>
      </w:r>
      <w:r>
        <w:t>ее</w:t>
      </w:r>
      <w:r>
        <w:rPr>
          <w:spacing w:val="-47"/>
        </w:rPr>
        <w:t xml:space="preserve"> </w:t>
      </w:r>
      <w:r>
        <w:t>компонентов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495"/>
        </w:tabs>
        <w:spacing w:before="247" w:line="273" w:lineRule="auto"/>
        <w:ind w:right="230" w:firstLine="749"/>
        <w:jc w:val="both"/>
        <w:rPr>
          <w:sz w:val="28"/>
        </w:rPr>
      </w:pPr>
      <w:r>
        <w:rPr>
          <w:sz w:val="28"/>
        </w:rPr>
        <w:t>Клеточные компоненты крови (эритроциты, тромбоциты, гранулоциты) облучаются с использованием специальных систем (оборудования) – источников гамма-излучения. Доза облучения единицы компонента крови составляет 25-50</w:t>
      </w:r>
      <w:r>
        <w:rPr>
          <w:spacing w:val="-44"/>
          <w:sz w:val="28"/>
        </w:rPr>
        <w:t xml:space="preserve"> </w:t>
      </w:r>
      <w:r>
        <w:rPr>
          <w:sz w:val="28"/>
        </w:rPr>
        <w:t>Грэй.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343"/>
        </w:tabs>
        <w:spacing w:line="273" w:lineRule="auto"/>
        <w:ind w:right="210" w:firstLine="621"/>
        <w:jc w:val="both"/>
        <w:rPr>
          <w:sz w:val="28"/>
        </w:rPr>
      </w:pPr>
      <w:r>
        <w:rPr>
          <w:sz w:val="28"/>
        </w:rPr>
        <w:t xml:space="preserve">ГСК, лимфоциты, СЗП, криопреципитат </w:t>
      </w:r>
      <w:r>
        <w:rPr>
          <w:sz w:val="28"/>
        </w:rPr>
        <w:t>или продукты фракционирования плазмы облучению не</w:t>
      </w:r>
      <w:r>
        <w:rPr>
          <w:spacing w:val="-4"/>
          <w:sz w:val="28"/>
        </w:rPr>
        <w:t xml:space="preserve"> </w:t>
      </w:r>
      <w:r>
        <w:rPr>
          <w:sz w:val="28"/>
        </w:rPr>
        <w:t>подвергаются.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26"/>
        </w:tabs>
        <w:spacing w:line="273" w:lineRule="auto"/>
        <w:ind w:right="181" w:firstLine="441"/>
        <w:jc w:val="both"/>
        <w:rPr>
          <w:sz w:val="28"/>
        </w:rPr>
      </w:pPr>
      <w:r>
        <w:rPr>
          <w:sz w:val="28"/>
        </w:rPr>
        <w:t xml:space="preserve">Облучение эритроцитов производится </w:t>
      </w:r>
      <w:proofErr w:type="gramStart"/>
      <w:r>
        <w:rPr>
          <w:sz w:val="28"/>
        </w:rPr>
        <w:t>в первые</w:t>
      </w:r>
      <w:proofErr w:type="gramEnd"/>
      <w:r>
        <w:rPr>
          <w:sz w:val="28"/>
        </w:rPr>
        <w:t xml:space="preserve"> 5 дней после донации, и после этого они хранятся в течение следующих 10 дней. Если пациент подвержен риску гиперкалиемии (как при внутриутробном или</w:t>
      </w:r>
      <w:r>
        <w:rPr>
          <w:sz w:val="28"/>
        </w:rPr>
        <w:t xml:space="preserve"> неонатальном обменном переливании), то облученные эритроциты переливаются в течение 24 часов после облучения или промываются.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78"/>
        </w:tabs>
        <w:spacing w:before="2" w:line="273" w:lineRule="auto"/>
        <w:ind w:right="189" w:firstLine="483"/>
        <w:jc w:val="both"/>
        <w:rPr>
          <w:sz w:val="28"/>
        </w:rPr>
      </w:pPr>
      <w:r>
        <w:rPr>
          <w:sz w:val="28"/>
        </w:rPr>
        <w:t xml:space="preserve">Тромбоциты </w:t>
      </w:r>
      <w:proofErr w:type="gramStart"/>
      <w:r>
        <w:rPr>
          <w:sz w:val="28"/>
        </w:rPr>
        <w:t>облучаются в любой стадии хранения и после этого хранятся</w:t>
      </w:r>
      <w:proofErr w:type="gramEnd"/>
      <w:r>
        <w:rPr>
          <w:sz w:val="28"/>
        </w:rPr>
        <w:t xml:space="preserve"> до истечения их срока хранения после</w:t>
      </w:r>
      <w:r>
        <w:rPr>
          <w:spacing w:val="-7"/>
          <w:sz w:val="28"/>
        </w:rPr>
        <w:t xml:space="preserve"> </w:t>
      </w:r>
      <w:r>
        <w:rPr>
          <w:sz w:val="28"/>
        </w:rPr>
        <w:t>донации.</w:t>
      </w:r>
    </w:p>
    <w:p w:rsidR="00925438" w:rsidRDefault="00925438">
      <w:pPr>
        <w:spacing w:line="273" w:lineRule="auto"/>
        <w:jc w:val="both"/>
        <w:rPr>
          <w:sz w:val="28"/>
        </w:rPr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4"/>
        <w:numPr>
          <w:ilvl w:val="1"/>
          <w:numId w:val="32"/>
        </w:numPr>
        <w:tabs>
          <w:tab w:val="left" w:pos="1618"/>
        </w:tabs>
        <w:spacing w:before="60" w:line="273" w:lineRule="auto"/>
        <w:ind w:right="247" w:firstLine="847"/>
        <w:jc w:val="left"/>
        <w:rPr>
          <w:sz w:val="28"/>
        </w:rPr>
      </w:pPr>
      <w:r>
        <w:rPr>
          <w:spacing w:val="2"/>
          <w:sz w:val="28"/>
        </w:rPr>
        <w:lastRenderedPageBreak/>
        <w:t xml:space="preserve">Все </w:t>
      </w:r>
      <w:r>
        <w:rPr>
          <w:spacing w:val="3"/>
          <w:sz w:val="28"/>
        </w:rPr>
        <w:t xml:space="preserve">гранулоцитные компоненты крови </w:t>
      </w:r>
      <w:proofErr w:type="gramStart"/>
      <w:r>
        <w:rPr>
          <w:spacing w:val="3"/>
          <w:sz w:val="28"/>
        </w:rPr>
        <w:t xml:space="preserve">облучаются перед выдачей </w:t>
      </w:r>
      <w:r>
        <w:rPr>
          <w:sz w:val="28"/>
        </w:rPr>
        <w:t>и переливаются</w:t>
      </w:r>
      <w:proofErr w:type="gramEnd"/>
      <w:r>
        <w:rPr>
          <w:sz w:val="28"/>
        </w:rPr>
        <w:t xml:space="preserve"> с минимальной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отсрочкой.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81"/>
        </w:tabs>
        <w:spacing w:line="273" w:lineRule="auto"/>
        <w:ind w:right="185" w:firstLine="487"/>
        <w:jc w:val="left"/>
        <w:rPr>
          <w:sz w:val="28"/>
        </w:rPr>
      </w:pPr>
      <w:r>
        <w:rPr>
          <w:sz w:val="28"/>
        </w:rPr>
        <w:t xml:space="preserve">Все облученные компоненты крови маркируются утвержденной этикеткой со </w:t>
      </w:r>
      <w:proofErr w:type="gramStart"/>
      <w:r>
        <w:rPr>
          <w:sz w:val="28"/>
        </w:rPr>
        <w:t>штрих-кодом</w:t>
      </w:r>
      <w:proofErr w:type="gramEnd"/>
      <w:r>
        <w:rPr>
          <w:sz w:val="28"/>
        </w:rPr>
        <w:t>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46"/>
        </w:tabs>
        <w:spacing w:line="273" w:lineRule="auto"/>
        <w:ind w:right="182" w:firstLine="458"/>
        <w:jc w:val="left"/>
        <w:rPr>
          <w:sz w:val="28"/>
        </w:rPr>
      </w:pPr>
      <w:r>
        <w:rPr>
          <w:sz w:val="28"/>
        </w:rPr>
        <w:t xml:space="preserve">Компоненты крови облучаются при всех родственных переливаниях (донации от </w:t>
      </w:r>
      <w:r>
        <w:rPr>
          <w:spacing w:val="2"/>
          <w:sz w:val="28"/>
        </w:rPr>
        <w:t xml:space="preserve">первостепенных </w:t>
      </w:r>
      <w:r>
        <w:rPr>
          <w:sz w:val="28"/>
        </w:rPr>
        <w:t xml:space="preserve">или </w:t>
      </w:r>
      <w:r>
        <w:rPr>
          <w:spacing w:val="2"/>
          <w:sz w:val="28"/>
        </w:rPr>
        <w:t xml:space="preserve">второстепенных родственников) (далее </w:t>
      </w:r>
      <w:r>
        <w:rPr>
          <w:sz w:val="28"/>
        </w:rPr>
        <w:t xml:space="preserve">– </w:t>
      </w:r>
      <w:r>
        <w:rPr>
          <w:spacing w:val="2"/>
          <w:sz w:val="28"/>
        </w:rPr>
        <w:t xml:space="preserve">родственное </w:t>
      </w:r>
      <w:r>
        <w:rPr>
          <w:sz w:val="28"/>
        </w:rPr>
        <w:t>переливание), даже если пациент</w:t>
      </w:r>
      <w:r>
        <w:rPr>
          <w:spacing w:val="-7"/>
          <w:sz w:val="28"/>
        </w:rPr>
        <w:t xml:space="preserve"> </w:t>
      </w:r>
      <w:r>
        <w:rPr>
          <w:sz w:val="28"/>
        </w:rPr>
        <w:t>иммунокомпетентен.</w:t>
      </w:r>
    </w:p>
    <w:p w:rsidR="00925438" w:rsidRDefault="001F4271">
      <w:pPr>
        <w:pStyle w:val="a3"/>
        <w:spacing w:line="273" w:lineRule="auto"/>
        <w:ind w:firstLine="1027"/>
      </w:pPr>
      <w:r>
        <w:t>HLA-подобранные компоненты крови облучаются, даже если пациент иммунокомпетентен.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00"/>
        </w:tabs>
        <w:ind w:left="1099" w:hanging="561"/>
        <w:jc w:val="left"/>
        <w:rPr>
          <w:sz w:val="28"/>
        </w:rPr>
      </w:pPr>
      <w:r>
        <w:rPr>
          <w:sz w:val="28"/>
        </w:rPr>
        <w:t>Компоненты крови для внутриутробного переливания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облучаются.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558"/>
          <w:tab w:val="left" w:pos="2426"/>
          <w:tab w:val="left" w:pos="4168"/>
          <w:tab w:val="left" w:pos="4941"/>
          <w:tab w:val="left" w:pos="6727"/>
          <w:tab w:val="left" w:pos="8474"/>
        </w:tabs>
        <w:spacing w:before="46" w:line="273" w:lineRule="auto"/>
        <w:ind w:right="237" w:firstLine="798"/>
        <w:jc w:val="left"/>
        <w:rPr>
          <w:sz w:val="28"/>
        </w:rPr>
      </w:pPr>
      <w:r>
        <w:rPr>
          <w:spacing w:val="2"/>
          <w:sz w:val="28"/>
        </w:rPr>
        <w:t xml:space="preserve">Кровь </w:t>
      </w:r>
      <w:r>
        <w:rPr>
          <w:sz w:val="28"/>
        </w:rPr>
        <w:t xml:space="preserve">и ее </w:t>
      </w:r>
      <w:r>
        <w:rPr>
          <w:spacing w:val="3"/>
          <w:sz w:val="28"/>
        </w:rPr>
        <w:t xml:space="preserve">компоненты, приготовленные </w:t>
      </w:r>
      <w:r>
        <w:rPr>
          <w:spacing w:val="2"/>
          <w:sz w:val="28"/>
        </w:rPr>
        <w:t>для обменного переливания новорожденным,</w:t>
      </w:r>
      <w:r>
        <w:rPr>
          <w:spacing w:val="2"/>
          <w:sz w:val="28"/>
        </w:rPr>
        <w:tab/>
        <w:t>облучаются,</w:t>
      </w:r>
      <w:r>
        <w:rPr>
          <w:spacing w:val="2"/>
          <w:sz w:val="28"/>
        </w:rPr>
        <w:tab/>
        <w:t>если</w:t>
      </w:r>
      <w:r>
        <w:rPr>
          <w:spacing w:val="2"/>
          <w:sz w:val="28"/>
        </w:rPr>
        <w:tab/>
        <w:t>проводилось</w:t>
      </w:r>
      <w:r>
        <w:rPr>
          <w:spacing w:val="2"/>
          <w:sz w:val="28"/>
        </w:rPr>
        <w:tab/>
        <w:t>предыдущее</w:t>
      </w:r>
      <w:r>
        <w:rPr>
          <w:spacing w:val="2"/>
          <w:sz w:val="28"/>
        </w:rPr>
        <w:tab/>
        <w:t xml:space="preserve">внутриутробное </w:t>
      </w:r>
      <w:r>
        <w:rPr>
          <w:sz w:val="28"/>
        </w:rPr>
        <w:t>переливание или переливание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родственное.</w:t>
      </w:r>
    </w:p>
    <w:p w:rsidR="00925438" w:rsidRDefault="001F4271">
      <w:pPr>
        <w:pStyle w:val="a3"/>
        <w:spacing w:line="273" w:lineRule="auto"/>
        <w:ind w:right="108" w:firstLine="437"/>
      </w:pPr>
      <w:r>
        <w:t>При внутриутробной и обменной трансфузии кровь и ее компоненты перели</w:t>
      </w:r>
      <w:r>
        <w:t>ваются в течение 24 часов после облучения, но не более 5 дней после донации.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509"/>
        </w:tabs>
        <w:spacing w:line="273" w:lineRule="auto"/>
        <w:ind w:right="230" w:firstLine="760"/>
        <w:jc w:val="left"/>
        <w:rPr>
          <w:sz w:val="28"/>
        </w:rPr>
      </w:pPr>
      <w:r>
        <w:rPr>
          <w:spacing w:val="2"/>
          <w:sz w:val="28"/>
        </w:rPr>
        <w:t xml:space="preserve">Тромбоциты, </w:t>
      </w:r>
      <w:r>
        <w:rPr>
          <w:sz w:val="28"/>
        </w:rPr>
        <w:t xml:space="preserve">переливаемые </w:t>
      </w:r>
      <w:r>
        <w:rPr>
          <w:spacing w:val="2"/>
          <w:sz w:val="28"/>
        </w:rPr>
        <w:t xml:space="preserve">внутриутробно </w:t>
      </w:r>
      <w:r>
        <w:rPr>
          <w:sz w:val="28"/>
        </w:rPr>
        <w:t xml:space="preserve">для лечения </w:t>
      </w:r>
      <w:r>
        <w:rPr>
          <w:spacing w:val="2"/>
          <w:sz w:val="28"/>
        </w:rPr>
        <w:t xml:space="preserve">аллоиммунной </w:t>
      </w:r>
      <w:r>
        <w:rPr>
          <w:sz w:val="28"/>
        </w:rPr>
        <w:t>тромбоцитопении,</w:t>
      </w:r>
      <w:r>
        <w:rPr>
          <w:spacing w:val="-1"/>
          <w:sz w:val="28"/>
        </w:rPr>
        <w:t xml:space="preserve"> </w:t>
      </w:r>
      <w:r>
        <w:rPr>
          <w:sz w:val="28"/>
        </w:rPr>
        <w:t>облучаются.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219"/>
        </w:tabs>
        <w:spacing w:line="273" w:lineRule="auto"/>
        <w:ind w:right="189" w:firstLine="519"/>
        <w:jc w:val="left"/>
        <w:rPr>
          <w:sz w:val="28"/>
        </w:rPr>
      </w:pPr>
      <w:r>
        <w:rPr>
          <w:sz w:val="28"/>
        </w:rPr>
        <w:t>При тяжелых Т-лимфоцитных иммунодефицитных синдромах переливаемые клеточные компоненты</w:t>
      </w:r>
      <w:r>
        <w:rPr>
          <w:sz w:val="28"/>
        </w:rPr>
        <w:t xml:space="preserve"> крови</w:t>
      </w:r>
      <w:r>
        <w:rPr>
          <w:spacing w:val="-4"/>
          <w:sz w:val="28"/>
        </w:rPr>
        <w:t xml:space="preserve"> </w:t>
      </w:r>
      <w:r>
        <w:rPr>
          <w:sz w:val="28"/>
        </w:rPr>
        <w:t>облучаются.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467"/>
        </w:tabs>
        <w:spacing w:line="273" w:lineRule="auto"/>
        <w:ind w:right="228" w:firstLine="721"/>
        <w:jc w:val="left"/>
        <w:rPr>
          <w:sz w:val="28"/>
        </w:rPr>
      </w:pPr>
      <w:r>
        <w:rPr>
          <w:sz w:val="28"/>
        </w:rPr>
        <w:t xml:space="preserve">При </w:t>
      </w:r>
      <w:r>
        <w:rPr>
          <w:spacing w:val="2"/>
          <w:sz w:val="28"/>
        </w:rPr>
        <w:t xml:space="preserve">переливании взрослым </w:t>
      </w:r>
      <w:r>
        <w:rPr>
          <w:sz w:val="28"/>
        </w:rPr>
        <w:t xml:space="preserve">и </w:t>
      </w:r>
      <w:r>
        <w:rPr>
          <w:spacing w:val="2"/>
          <w:sz w:val="28"/>
        </w:rPr>
        <w:t xml:space="preserve">детям </w:t>
      </w:r>
      <w:r>
        <w:rPr>
          <w:sz w:val="28"/>
        </w:rPr>
        <w:t xml:space="preserve">с </w:t>
      </w:r>
      <w:r>
        <w:rPr>
          <w:spacing w:val="2"/>
          <w:sz w:val="28"/>
        </w:rPr>
        <w:t xml:space="preserve">острой лейкемией эритроциты </w:t>
      </w:r>
      <w:r>
        <w:rPr>
          <w:sz w:val="28"/>
        </w:rPr>
        <w:t>и тромбоциты</w:t>
      </w:r>
      <w:r>
        <w:rPr>
          <w:spacing w:val="-1"/>
          <w:sz w:val="28"/>
        </w:rPr>
        <w:t xml:space="preserve"> </w:t>
      </w:r>
      <w:r>
        <w:rPr>
          <w:sz w:val="28"/>
        </w:rPr>
        <w:t>облучаются.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674"/>
        </w:tabs>
        <w:spacing w:line="273" w:lineRule="auto"/>
        <w:ind w:right="255" w:firstLine="894"/>
        <w:jc w:val="both"/>
        <w:rPr>
          <w:sz w:val="28"/>
        </w:rPr>
      </w:pPr>
      <w:r>
        <w:rPr>
          <w:spacing w:val="2"/>
          <w:sz w:val="28"/>
        </w:rPr>
        <w:t xml:space="preserve">При </w:t>
      </w:r>
      <w:r>
        <w:rPr>
          <w:spacing w:val="3"/>
          <w:sz w:val="28"/>
        </w:rPr>
        <w:t xml:space="preserve">переливании реципиентам аллогенных </w:t>
      </w:r>
      <w:r>
        <w:rPr>
          <w:spacing w:val="2"/>
          <w:sz w:val="28"/>
        </w:rPr>
        <w:t xml:space="preserve">ГСК </w:t>
      </w:r>
      <w:r>
        <w:rPr>
          <w:spacing w:val="3"/>
          <w:sz w:val="28"/>
        </w:rPr>
        <w:t xml:space="preserve">компоненты крови </w:t>
      </w:r>
      <w:r>
        <w:rPr>
          <w:spacing w:val="2"/>
          <w:sz w:val="28"/>
        </w:rPr>
        <w:t xml:space="preserve">облучаются </w:t>
      </w:r>
      <w:r>
        <w:rPr>
          <w:sz w:val="28"/>
        </w:rPr>
        <w:t xml:space="preserve">с </w:t>
      </w:r>
      <w:r>
        <w:rPr>
          <w:spacing w:val="2"/>
          <w:sz w:val="28"/>
        </w:rPr>
        <w:t xml:space="preserve">самого начала кондиционирующей химиотерапии </w:t>
      </w:r>
      <w:r>
        <w:rPr>
          <w:sz w:val="28"/>
        </w:rPr>
        <w:t xml:space="preserve">до </w:t>
      </w:r>
      <w:r>
        <w:rPr>
          <w:spacing w:val="2"/>
          <w:sz w:val="28"/>
        </w:rPr>
        <w:t xml:space="preserve">увеличения </w:t>
      </w:r>
      <w:r>
        <w:rPr>
          <w:sz w:val="28"/>
        </w:rPr>
        <w:t>лимфоцитов более ч</w:t>
      </w:r>
      <w:r>
        <w:rPr>
          <w:sz w:val="28"/>
        </w:rPr>
        <w:t>ем</w:t>
      </w:r>
      <w:r>
        <w:rPr>
          <w:spacing w:val="-4"/>
          <w:sz w:val="28"/>
        </w:rPr>
        <w:t xml:space="preserve"> </w:t>
      </w:r>
      <w:r>
        <w:rPr>
          <w:sz w:val="28"/>
        </w:rPr>
        <w:t>1*109/л.</w:t>
      </w:r>
    </w:p>
    <w:p w:rsidR="00925438" w:rsidRDefault="001F4271">
      <w:pPr>
        <w:pStyle w:val="a3"/>
        <w:spacing w:line="273" w:lineRule="auto"/>
        <w:ind w:right="309" w:firstLine="1238"/>
        <w:jc w:val="both"/>
      </w:pPr>
      <w:r>
        <w:rPr>
          <w:spacing w:val="6"/>
        </w:rPr>
        <w:t>Если</w:t>
      </w:r>
      <w:r>
        <w:rPr>
          <w:spacing w:val="82"/>
        </w:rPr>
        <w:t xml:space="preserve"> </w:t>
      </w:r>
      <w:r>
        <w:rPr>
          <w:spacing w:val="6"/>
        </w:rPr>
        <w:t>имеется</w:t>
      </w:r>
      <w:r>
        <w:rPr>
          <w:spacing w:val="82"/>
        </w:rPr>
        <w:t xml:space="preserve"> </w:t>
      </w:r>
      <w:proofErr w:type="gramStart"/>
      <w:r>
        <w:rPr>
          <w:spacing w:val="7"/>
        </w:rPr>
        <w:t>хроническая</w:t>
      </w:r>
      <w:proofErr w:type="gramEnd"/>
      <w:r>
        <w:rPr>
          <w:spacing w:val="7"/>
        </w:rPr>
        <w:t xml:space="preserve"> </w:t>
      </w:r>
      <w:r>
        <w:rPr>
          <w:spacing w:val="6"/>
        </w:rPr>
        <w:t>ТО-БТПХ</w:t>
      </w:r>
      <w:r>
        <w:rPr>
          <w:spacing w:val="82"/>
        </w:rPr>
        <w:t xml:space="preserve"> </w:t>
      </w:r>
      <w:r>
        <w:rPr>
          <w:spacing w:val="5"/>
        </w:rPr>
        <w:t xml:space="preserve">или </w:t>
      </w:r>
      <w:r>
        <w:rPr>
          <w:spacing w:val="7"/>
        </w:rPr>
        <w:t xml:space="preserve">требуется продолжение </w:t>
      </w:r>
      <w:r>
        <w:rPr>
          <w:spacing w:val="3"/>
        </w:rPr>
        <w:t xml:space="preserve">иммуносупрессивной терапии, </w:t>
      </w:r>
      <w:r>
        <w:t xml:space="preserve">то </w:t>
      </w:r>
      <w:r>
        <w:rPr>
          <w:spacing w:val="2"/>
        </w:rPr>
        <w:t xml:space="preserve">при </w:t>
      </w:r>
      <w:r>
        <w:rPr>
          <w:spacing w:val="3"/>
        </w:rPr>
        <w:t xml:space="preserve">переливании назначаются облученные </w:t>
      </w:r>
      <w:r>
        <w:t>компоненты крови постоянно.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61"/>
          <w:tab w:val="left" w:pos="2509"/>
          <w:tab w:val="left" w:pos="3151"/>
          <w:tab w:val="left" w:pos="4454"/>
          <w:tab w:val="left" w:pos="6375"/>
          <w:tab w:val="left" w:pos="8002"/>
          <w:tab w:val="left" w:pos="9740"/>
        </w:tabs>
        <w:spacing w:before="2" w:line="273" w:lineRule="auto"/>
        <w:ind w:right="175" w:firstLine="470"/>
        <w:jc w:val="left"/>
        <w:rPr>
          <w:sz w:val="28"/>
        </w:rPr>
      </w:pPr>
      <w:r>
        <w:rPr>
          <w:sz w:val="28"/>
        </w:rPr>
        <w:t xml:space="preserve">В случаях переливания компонентов крови пациентам в течение 7 дней перед </w:t>
      </w:r>
      <w:r>
        <w:rPr>
          <w:spacing w:val="3"/>
          <w:sz w:val="28"/>
        </w:rPr>
        <w:t xml:space="preserve">предстоящим сбором костного мозга </w:t>
      </w:r>
      <w:r>
        <w:rPr>
          <w:spacing w:val="2"/>
          <w:sz w:val="28"/>
        </w:rPr>
        <w:t xml:space="preserve">или </w:t>
      </w:r>
      <w:r>
        <w:rPr>
          <w:spacing w:val="3"/>
          <w:sz w:val="28"/>
        </w:rPr>
        <w:t>периферических стволовых клеток, предназначенных</w:t>
      </w:r>
      <w:r>
        <w:rPr>
          <w:spacing w:val="3"/>
          <w:sz w:val="28"/>
        </w:rPr>
        <w:tab/>
      </w:r>
      <w:r>
        <w:rPr>
          <w:spacing w:val="2"/>
          <w:sz w:val="28"/>
        </w:rPr>
        <w:t>для</w:t>
      </w:r>
      <w:r>
        <w:rPr>
          <w:spacing w:val="2"/>
          <w:sz w:val="28"/>
        </w:rPr>
        <w:tab/>
      </w:r>
      <w:r>
        <w:rPr>
          <w:spacing w:val="3"/>
          <w:sz w:val="28"/>
        </w:rPr>
        <w:t>будущей</w:t>
      </w:r>
      <w:r>
        <w:rPr>
          <w:spacing w:val="3"/>
          <w:sz w:val="28"/>
        </w:rPr>
        <w:tab/>
        <w:t>аутологичной</w:t>
      </w:r>
      <w:r>
        <w:rPr>
          <w:spacing w:val="3"/>
          <w:sz w:val="28"/>
        </w:rPr>
        <w:tab/>
        <w:t>реинфузии,</w:t>
      </w:r>
      <w:r>
        <w:rPr>
          <w:spacing w:val="3"/>
          <w:sz w:val="28"/>
        </w:rPr>
        <w:tab/>
        <w:t>компоненты</w:t>
      </w:r>
      <w:r>
        <w:rPr>
          <w:spacing w:val="3"/>
          <w:sz w:val="28"/>
        </w:rPr>
        <w:tab/>
        <w:t xml:space="preserve">крови </w:t>
      </w:r>
      <w:r>
        <w:rPr>
          <w:sz w:val="28"/>
        </w:rPr>
        <w:t>облучаются для профилактики попадания жизнеспособных аллогенных Т-лимфоцитов, которые потенциально выдерживают</w:t>
      </w:r>
      <w:r>
        <w:rPr>
          <w:spacing w:val="-6"/>
          <w:sz w:val="28"/>
        </w:rPr>
        <w:t xml:space="preserve"> </w:t>
      </w:r>
      <w:r>
        <w:rPr>
          <w:sz w:val="28"/>
        </w:rPr>
        <w:t>криок</w:t>
      </w:r>
      <w:r>
        <w:rPr>
          <w:sz w:val="28"/>
        </w:rPr>
        <w:t>онсервацию.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309"/>
          <w:tab w:val="left" w:pos="1563"/>
          <w:tab w:val="left" w:pos="3811"/>
          <w:tab w:val="left" w:pos="5325"/>
          <w:tab w:val="left" w:pos="6440"/>
          <w:tab w:val="left" w:pos="7111"/>
          <w:tab w:val="left" w:pos="8907"/>
        </w:tabs>
        <w:spacing w:before="2" w:line="273" w:lineRule="auto"/>
        <w:ind w:right="178" w:firstLine="594"/>
        <w:jc w:val="left"/>
        <w:rPr>
          <w:sz w:val="28"/>
        </w:rPr>
      </w:pPr>
      <w:r>
        <w:rPr>
          <w:sz w:val="28"/>
        </w:rPr>
        <w:t xml:space="preserve">Пациентам, подвергающимся пересадке аутологичного костного мозга или </w:t>
      </w:r>
      <w:r>
        <w:rPr>
          <w:spacing w:val="2"/>
          <w:sz w:val="28"/>
        </w:rPr>
        <w:t>пересадке</w:t>
      </w:r>
      <w:r>
        <w:rPr>
          <w:spacing w:val="2"/>
          <w:sz w:val="28"/>
        </w:rPr>
        <w:tab/>
      </w:r>
      <w:r>
        <w:rPr>
          <w:spacing w:val="3"/>
          <w:sz w:val="28"/>
        </w:rPr>
        <w:t>периферических</w:t>
      </w:r>
      <w:r>
        <w:rPr>
          <w:spacing w:val="3"/>
          <w:sz w:val="28"/>
        </w:rPr>
        <w:tab/>
        <w:t>стволовых</w:t>
      </w:r>
      <w:r>
        <w:rPr>
          <w:spacing w:val="3"/>
          <w:sz w:val="28"/>
        </w:rPr>
        <w:tab/>
        <w:t>клеток,</w:t>
      </w:r>
      <w:r>
        <w:rPr>
          <w:spacing w:val="3"/>
          <w:sz w:val="28"/>
        </w:rPr>
        <w:tab/>
      </w:r>
      <w:r>
        <w:rPr>
          <w:spacing w:val="2"/>
          <w:sz w:val="28"/>
        </w:rPr>
        <w:t>при</w:t>
      </w:r>
      <w:r>
        <w:rPr>
          <w:spacing w:val="2"/>
          <w:sz w:val="28"/>
        </w:rPr>
        <w:tab/>
      </w:r>
      <w:r>
        <w:rPr>
          <w:spacing w:val="3"/>
          <w:sz w:val="28"/>
        </w:rPr>
        <w:t>переливании</w:t>
      </w:r>
      <w:r>
        <w:rPr>
          <w:spacing w:val="3"/>
          <w:sz w:val="28"/>
        </w:rPr>
        <w:tab/>
        <w:t xml:space="preserve">назначаются </w:t>
      </w:r>
      <w:r>
        <w:rPr>
          <w:spacing w:val="2"/>
          <w:sz w:val="28"/>
        </w:rPr>
        <w:t xml:space="preserve">облученные компоненты крови </w:t>
      </w:r>
      <w:r>
        <w:rPr>
          <w:sz w:val="28"/>
        </w:rPr>
        <w:t xml:space="preserve">с </w:t>
      </w:r>
      <w:r>
        <w:rPr>
          <w:spacing w:val="2"/>
          <w:sz w:val="28"/>
        </w:rPr>
        <w:t xml:space="preserve">самого </w:t>
      </w:r>
      <w:r>
        <w:rPr>
          <w:sz w:val="28"/>
        </w:rPr>
        <w:t xml:space="preserve">начала </w:t>
      </w:r>
      <w:r>
        <w:rPr>
          <w:spacing w:val="2"/>
          <w:sz w:val="28"/>
        </w:rPr>
        <w:t xml:space="preserve">кондиционирующей химио </w:t>
      </w:r>
      <w:r>
        <w:rPr>
          <w:sz w:val="28"/>
        </w:rPr>
        <w:t>или радиотерапии и до 3 месяцев после</w:t>
      </w:r>
      <w:r>
        <w:rPr>
          <w:sz w:val="28"/>
        </w:rPr>
        <w:t xml:space="preserve"> трансплантации (до 6 месяцев в случае применения тотальной радиотерапии для</w:t>
      </w:r>
      <w:r>
        <w:rPr>
          <w:spacing w:val="-4"/>
          <w:sz w:val="28"/>
        </w:rPr>
        <w:t xml:space="preserve"> </w:t>
      </w:r>
      <w:r>
        <w:rPr>
          <w:sz w:val="28"/>
        </w:rPr>
        <w:t>кондиционирования).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518"/>
        </w:tabs>
        <w:spacing w:before="2" w:line="273" w:lineRule="auto"/>
        <w:ind w:right="235" w:firstLine="762"/>
        <w:jc w:val="left"/>
        <w:rPr>
          <w:sz w:val="28"/>
        </w:rPr>
      </w:pPr>
      <w:r>
        <w:rPr>
          <w:spacing w:val="3"/>
          <w:sz w:val="28"/>
        </w:rPr>
        <w:t xml:space="preserve">Взрослым пациентам </w:t>
      </w:r>
      <w:r>
        <w:rPr>
          <w:sz w:val="28"/>
        </w:rPr>
        <w:t xml:space="preserve">и </w:t>
      </w:r>
      <w:r>
        <w:rPr>
          <w:spacing w:val="3"/>
          <w:sz w:val="28"/>
        </w:rPr>
        <w:t xml:space="preserve">детям </w:t>
      </w:r>
      <w:r>
        <w:rPr>
          <w:sz w:val="28"/>
        </w:rPr>
        <w:t xml:space="preserve">с </w:t>
      </w:r>
      <w:r>
        <w:rPr>
          <w:spacing w:val="3"/>
          <w:sz w:val="28"/>
        </w:rPr>
        <w:t xml:space="preserve">лимфомой Ходжкина </w:t>
      </w:r>
      <w:r>
        <w:rPr>
          <w:sz w:val="28"/>
        </w:rPr>
        <w:t xml:space="preserve">в </w:t>
      </w:r>
      <w:r>
        <w:rPr>
          <w:spacing w:val="3"/>
          <w:sz w:val="28"/>
        </w:rPr>
        <w:t xml:space="preserve">любой стадии </w:t>
      </w:r>
      <w:r>
        <w:rPr>
          <w:sz w:val="28"/>
        </w:rPr>
        <w:t>заболевания назначаются при переливании только облученные компоненты</w:t>
      </w:r>
      <w:r>
        <w:rPr>
          <w:spacing w:val="-29"/>
          <w:sz w:val="28"/>
        </w:rPr>
        <w:t xml:space="preserve"> </w:t>
      </w:r>
      <w:r>
        <w:rPr>
          <w:sz w:val="28"/>
        </w:rPr>
        <w:t>крови.</w:t>
      </w:r>
    </w:p>
    <w:p w:rsidR="00925438" w:rsidRDefault="00925438">
      <w:pPr>
        <w:spacing w:line="273" w:lineRule="auto"/>
        <w:rPr>
          <w:sz w:val="28"/>
        </w:rPr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4"/>
        <w:numPr>
          <w:ilvl w:val="1"/>
          <w:numId w:val="32"/>
        </w:numPr>
        <w:tabs>
          <w:tab w:val="left" w:pos="1290"/>
        </w:tabs>
        <w:spacing w:before="60" w:line="273" w:lineRule="auto"/>
        <w:ind w:right="202" w:firstLine="577"/>
        <w:jc w:val="both"/>
        <w:rPr>
          <w:sz w:val="28"/>
        </w:rPr>
      </w:pPr>
      <w:r>
        <w:rPr>
          <w:sz w:val="28"/>
        </w:rPr>
        <w:lastRenderedPageBreak/>
        <w:t xml:space="preserve">Пациентам, </w:t>
      </w:r>
      <w:r>
        <w:rPr>
          <w:sz w:val="28"/>
        </w:rPr>
        <w:t>получающим антагонисты пурина, постоянно при переливании назначаются облученные компоненты</w:t>
      </w:r>
      <w:r>
        <w:rPr>
          <w:spacing w:val="-4"/>
          <w:sz w:val="28"/>
        </w:rPr>
        <w:t xml:space="preserve"> </w:t>
      </w:r>
      <w:r>
        <w:rPr>
          <w:sz w:val="28"/>
        </w:rPr>
        <w:t>крови.</w:t>
      </w:r>
    </w:p>
    <w:p w:rsidR="00925438" w:rsidRDefault="001F4271">
      <w:pPr>
        <w:pStyle w:val="a3"/>
        <w:spacing w:line="273" w:lineRule="auto"/>
        <w:ind w:right="105" w:firstLine="603"/>
        <w:jc w:val="both"/>
      </w:pPr>
      <w:r>
        <w:t>Облученные компоненты крови применяются после alemtuzumab (алемтузумаб)- терапии (анти CD52) и не используются после rituximab (ритуксимаб) (анти СD20).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75"/>
        </w:tabs>
        <w:spacing w:line="273" w:lineRule="auto"/>
        <w:ind w:right="186" w:firstLine="481"/>
        <w:jc w:val="both"/>
        <w:rPr>
          <w:sz w:val="28"/>
        </w:rPr>
      </w:pPr>
      <w:r>
        <w:rPr>
          <w:sz w:val="28"/>
        </w:rPr>
        <w:t>Больн</w:t>
      </w:r>
      <w:r>
        <w:rPr>
          <w:sz w:val="28"/>
        </w:rPr>
        <w:t>ым с апластической анемией, получающим более иммуносупрессивный кроличий антитимоцитарный глобулин (АТГ), чем лошадиный, (и (или) alemtuzumab), при переливании назначаются только облученные компоненты</w:t>
      </w:r>
      <w:r>
        <w:rPr>
          <w:spacing w:val="-13"/>
          <w:sz w:val="28"/>
        </w:rPr>
        <w:t xml:space="preserve"> </w:t>
      </w:r>
      <w:r>
        <w:rPr>
          <w:sz w:val="28"/>
        </w:rPr>
        <w:t>крови.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206"/>
        </w:tabs>
        <w:spacing w:line="273" w:lineRule="auto"/>
        <w:ind w:right="189" w:firstLine="508"/>
        <w:jc w:val="both"/>
        <w:rPr>
          <w:sz w:val="28"/>
        </w:rPr>
      </w:pPr>
      <w:r>
        <w:rPr>
          <w:sz w:val="28"/>
        </w:rPr>
        <w:t>При переливании преждевременно рожденным или доношенным младенцам, эритроциты не облучаются, за исключением случаев предыдущих внутриутробных переливаний или случаев родственных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переливаний.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441"/>
          <w:tab w:val="left" w:pos="1806"/>
          <w:tab w:val="left" w:pos="2172"/>
          <w:tab w:val="left" w:pos="3907"/>
          <w:tab w:val="left" w:pos="4403"/>
          <w:tab w:val="left" w:pos="6153"/>
          <w:tab w:val="left" w:pos="6609"/>
          <w:tab w:val="left" w:pos="8502"/>
          <w:tab w:val="left" w:pos="10311"/>
        </w:tabs>
        <w:spacing w:before="2" w:line="273" w:lineRule="auto"/>
        <w:ind w:right="220" w:firstLine="703"/>
        <w:jc w:val="left"/>
        <w:rPr>
          <w:sz w:val="28"/>
        </w:rPr>
      </w:pPr>
      <w:r>
        <w:rPr>
          <w:sz w:val="28"/>
        </w:rPr>
        <w:t>При переливании младенцам при кардиохирургических вмешательствах,</w:t>
      </w:r>
      <w:r>
        <w:rPr>
          <w:sz w:val="28"/>
        </w:rPr>
        <w:t xml:space="preserve"> </w:t>
      </w:r>
      <w:r>
        <w:rPr>
          <w:spacing w:val="4"/>
          <w:sz w:val="28"/>
        </w:rPr>
        <w:t>эритроциты</w:t>
      </w:r>
      <w:r>
        <w:rPr>
          <w:spacing w:val="4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4"/>
          <w:sz w:val="28"/>
        </w:rPr>
        <w:t>тромбоциты</w:t>
      </w:r>
      <w:r>
        <w:rPr>
          <w:spacing w:val="4"/>
          <w:sz w:val="28"/>
        </w:rPr>
        <w:tab/>
      </w:r>
      <w:r>
        <w:rPr>
          <w:spacing w:val="2"/>
          <w:sz w:val="28"/>
        </w:rPr>
        <w:t>не</w:t>
      </w:r>
      <w:r>
        <w:rPr>
          <w:spacing w:val="2"/>
          <w:sz w:val="28"/>
        </w:rPr>
        <w:tab/>
      </w:r>
      <w:r>
        <w:rPr>
          <w:spacing w:val="4"/>
          <w:sz w:val="28"/>
        </w:rPr>
        <w:t>облучаются,</w:t>
      </w:r>
      <w:r>
        <w:rPr>
          <w:spacing w:val="4"/>
          <w:sz w:val="28"/>
        </w:rPr>
        <w:tab/>
      </w:r>
      <w:r>
        <w:rPr>
          <w:spacing w:val="2"/>
          <w:sz w:val="28"/>
        </w:rPr>
        <w:t>за</w:t>
      </w:r>
      <w:r>
        <w:rPr>
          <w:spacing w:val="2"/>
          <w:sz w:val="28"/>
        </w:rPr>
        <w:tab/>
      </w:r>
      <w:r>
        <w:rPr>
          <w:spacing w:val="4"/>
          <w:sz w:val="28"/>
        </w:rPr>
        <w:t>исключением</w:t>
      </w:r>
      <w:r>
        <w:rPr>
          <w:spacing w:val="4"/>
          <w:sz w:val="28"/>
        </w:rPr>
        <w:tab/>
        <w:t>клинических</w:t>
      </w:r>
      <w:r>
        <w:rPr>
          <w:spacing w:val="4"/>
          <w:sz w:val="28"/>
        </w:rPr>
        <w:tab/>
      </w:r>
      <w:r>
        <w:rPr>
          <w:sz w:val="28"/>
        </w:rPr>
        <w:t>и лабораторных признаков сопутствующего Т-лимфоцитного иммунодефицитного синдрома.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326"/>
        </w:tabs>
        <w:spacing w:before="2" w:line="273" w:lineRule="auto"/>
        <w:ind w:right="206" w:firstLine="607"/>
        <w:jc w:val="left"/>
        <w:rPr>
          <w:sz w:val="28"/>
        </w:rPr>
      </w:pPr>
      <w:r>
        <w:rPr>
          <w:sz w:val="28"/>
        </w:rPr>
        <w:t xml:space="preserve">При переливании преждевременно рожденным и доношенным младенцам, тромбоциты не облучаются, за исключением </w:t>
      </w:r>
      <w:r>
        <w:rPr>
          <w:sz w:val="28"/>
        </w:rPr>
        <w:t>случаев родственных</w:t>
      </w:r>
      <w:r>
        <w:rPr>
          <w:spacing w:val="-19"/>
          <w:sz w:val="28"/>
        </w:rPr>
        <w:t xml:space="preserve"> </w:t>
      </w:r>
      <w:r>
        <w:rPr>
          <w:sz w:val="28"/>
        </w:rPr>
        <w:t>переливаний.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456"/>
        </w:tabs>
        <w:spacing w:line="273" w:lineRule="auto"/>
        <w:ind w:right="201" w:firstLine="714"/>
        <w:jc w:val="both"/>
        <w:rPr>
          <w:sz w:val="28"/>
        </w:rPr>
      </w:pPr>
      <w:proofErr w:type="gramStart"/>
      <w:r>
        <w:rPr>
          <w:sz w:val="28"/>
        </w:rPr>
        <w:t xml:space="preserve">При </w:t>
      </w:r>
      <w:r>
        <w:rPr>
          <w:spacing w:val="2"/>
          <w:sz w:val="28"/>
        </w:rPr>
        <w:t xml:space="preserve">переливании младенцам </w:t>
      </w:r>
      <w:r>
        <w:rPr>
          <w:sz w:val="28"/>
        </w:rPr>
        <w:t xml:space="preserve">и детям, </w:t>
      </w:r>
      <w:r>
        <w:rPr>
          <w:spacing w:val="2"/>
          <w:sz w:val="28"/>
        </w:rPr>
        <w:t xml:space="preserve">страдающим общими вирусными </w:t>
      </w:r>
      <w:r>
        <w:rPr>
          <w:sz w:val="28"/>
        </w:rPr>
        <w:t>инфекциями, имеющим положительный результат на антитела к ВИЧ, или имеющих СПИД клеточные компоненты крови не</w:t>
      </w:r>
      <w:r>
        <w:rPr>
          <w:spacing w:val="-7"/>
          <w:sz w:val="28"/>
        </w:rPr>
        <w:t xml:space="preserve"> </w:t>
      </w:r>
      <w:r>
        <w:rPr>
          <w:sz w:val="28"/>
        </w:rPr>
        <w:t>облучаются.</w:t>
      </w:r>
      <w:proofErr w:type="gramEnd"/>
    </w:p>
    <w:p w:rsidR="00925438" w:rsidRDefault="001F4271">
      <w:pPr>
        <w:pStyle w:val="a3"/>
        <w:spacing w:line="273" w:lineRule="auto"/>
        <w:ind w:right="238" w:firstLine="804"/>
        <w:jc w:val="both"/>
      </w:pPr>
      <w:r>
        <w:t>Не проводится облучение клеточных комп</w:t>
      </w:r>
      <w:r>
        <w:t>онентов крови при переливании взрослым с положительными антителами к ВИЧ или СПИДом.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689"/>
          <w:tab w:val="left" w:pos="2276"/>
          <w:tab w:val="left" w:pos="4578"/>
          <w:tab w:val="left" w:pos="5293"/>
          <w:tab w:val="left" w:pos="6769"/>
          <w:tab w:val="left" w:pos="8266"/>
          <w:tab w:val="left" w:pos="9111"/>
        </w:tabs>
        <w:spacing w:line="273" w:lineRule="auto"/>
        <w:ind w:right="191" w:firstLine="907"/>
        <w:jc w:val="left"/>
        <w:rPr>
          <w:sz w:val="28"/>
        </w:rPr>
      </w:pPr>
      <w:r>
        <w:rPr>
          <w:sz w:val="28"/>
        </w:rPr>
        <w:t xml:space="preserve">Не </w:t>
      </w:r>
      <w:r>
        <w:rPr>
          <w:spacing w:val="3"/>
          <w:sz w:val="28"/>
        </w:rPr>
        <w:t xml:space="preserve">облучаются компоненты крови </w:t>
      </w:r>
      <w:r>
        <w:rPr>
          <w:spacing w:val="2"/>
          <w:sz w:val="28"/>
        </w:rPr>
        <w:t xml:space="preserve">для </w:t>
      </w:r>
      <w:r>
        <w:rPr>
          <w:spacing w:val="3"/>
          <w:sz w:val="28"/>
        </w:rPr>
        <w:t xml:space="preserve">пациентов, подвергающихся </w:t>
      </w:r>
      <w:r>
        <w:rPr>
          <w:spacing w:val="4"/>
          <w:sz w:val="28"/>
        </w:rPr>
        <w:t>хирургическим</w:t>
      </w:r>
      <w:r>
        <w:rPr>
          <w:spacing w:val="4"/>
          <w:sz w:val="28"/>
        </w:rPr>
        <w:tab/>
        <w:t>вмешательствам</w:t>
      </w:r>
      <w:r>
        <w:rPr>
          <w:spacing w:val="4"/>
          <w:sz w:val="28"/>
        </w:rPr>
        <w:tab/>
      </w:r>
      <w:r>
        <w:rPr>
          <w:spacing w:val="3"/>
          <w:sz w:val="28"/>
        </w:rPr>
        <w:t>при</w:t>
      </w:r>
      <w:r>
        <w:rPr>
          <w:spacing w:val="3"/>
          <w:sz w:val="28"/>
        </w:rPr>
        <w:tab/>
      </w:r>
      <w:r>
        <w:rPr>
          <w:spacing w:val="4"/>
          <w:sz w:val="28"/>
        </w:rPr>
        <w:t>солидных</w:t>
      </w:r>
      <w:r>
        <w:rPr>
          <w:spacing w:val="4"/>
          <w:sz w:val="28"/>
        </w:rPr>
        <w:tab/>
        <w:t>опухолях,</w:t>
      </w:r>
      <w:r>
        <w:rPr>
          <w:spacing w:val="4"/>
          <w:sz w:val="28"/>
        </w:rPr>
        <w:tab/>
      </w:r>
      <w:r>
        <w:rPr>
          <w:spacing w:val="3"/>
          <w:sz w:val="28"/>
        </w:rPr>
        <w:t>ВИЧ</w:t>
      </w:r>
      <w:r>
        <w:rPr>
          <w:spacing w:val="3"/>
          <w:sz w:val="28"/>
        </w:rPr>
        <w:tab/>
      </w:r>
      <w:r>
        <w:rPr>
          <w:spacing w:val="4"/>
          <w:sz w:val="28"/>
        </w:rPr>
        <w:t xml:space="preserve">инфекции, </w:t>
      </w:r>
      <w:r>
        <w:rPr>
          <w:sz w:val="28"/>
        </w:rPr>
        <w:t>аутоиммунных заболеваниях или трансплантации солидных органов (за исключением случаев применения alemtuzumab (анти CD52) в режиме</w:t>
      </w:r>
      <w:r>
        <w:rPr>
          <w:spacing w:val="-22"/>
          <w:sz w:val="28"/>
        </w:rPr>
        <w:t xml:space="preserve"> </w:t>
      </w:r>
      <w:r>
        <w:rPr>
          <w:sz w:val="28"/>
        </w:rPr>
        <w:t>кондиционирования).</w:t>
      </w:r>
    </w:p>
    <w:p w:rsidR="00925438" w:rsidRDefault="001F4271">
      <w:pPr>
        <w:pStyle w:val="Heading1"/>
      </w:pPr>
      <w:r>
        <w:t>Параграф</w:t>
      </w:r>
      <w:r>
        <w:rPr>
          <w:spacing w:val="-43"/>
        </w:rPr>
        <w:t xml:space="preserve"> </w:t>
      </w:r>
      <w:r>
        <w:t>2.</w:t>
      </w:r>
      <w:r>
        <w:rPr>
          <w:spacing w:val="-43"/>
        </w:rPr>
        <w:t xml:space="preserve"> </w:t>
      </w:r>
      <w:r>
        <w:t>Порядок</w:t>
      </w:r>
      <w:r>
        <w:rPr>
          <w:spacing w:val="-43"/>
        </w:rPr>
        <w:t xml:space="preserve"> </w:t>
      </w:r>
      <w:r>
        <w:t>переливания</w:t>
      </w:r>
      <w:r>
        <w:rPr>
          <w:spacing w:val="-43"/>
        </w:rPr>
        <w:t xml:space="preserve"> </w:t>
      </w:r>
      <w:r>
        <w:t>эритроцитсодержащих</w:t>
      </w:r>
      <w:r>
        <w:rPr>
          <w:spacing w:val="-42"/>
        </w:rPr>
        <w:t xml:space="preserve"> </w:t>
      </w:r>
      <w:r>
        <w:t>компонентов</w:t>
      </w:r>
      <w:r>
        <w:rPr>
          <w:spacing w:val="-43"/>
        </w:rPr>
        <w:t xml:space="preserve"> </w:t>
      </w:r>
      <w:r>
        <w:t>крови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38"/>
        </w:tabs>
        <w:spacing w:before="305" w:line="273" w:lineRule="auto"/>
        <w:ind w:right="178" w:firstLine="451"/>
        <w:jc w:val="both"/>
        <w:rPr>
          <w:sz w:val="28"/>
        </w:rPr>
      </w:pPr>
      <w:r>
        <w:rPr>
          <w:sz w:val="28"/>
        </w:rPr>
        <w:t>Эритроцитсодержащие компоненты крови</w:t>
      </w:r>
      <w:r>
        <w:rPr>
          <w:sz w:val="28"/>
        </w:rPr>
        <w:t xml:space="preserve"> </w:t>
      </w:r>
      <w:proofErr w:type="gramStart"/>
      <w:r>
        <w:rPr>
          <w:sz w:val="28"/>
        </w:rPr>
        <w:t>выполняют функцию переносчиков газов крови и вводятся</w:t>
      </w:r>
      <w:proofErr w:type="gramEnd"/>
      <w:r>
        <w:rPr>
          <w:sz w:val="28"/>
        </w:rPr>
        <w:t xml:space="preserve"> с целью восполнения объема циркулирующих эритроцитов и поддержания кислородтранспортной функции крови при</w:t>
      </w:r>
      <w:r>
        <w:rPr>
          <w:spacing w:val="-11"/>
          <w:sz w:val="28"/>
        </w:rPr>
        <w:t xml:space="preserve"> </w:t>
      </w:r>
      <w:r>
        <w:rPr>
          <w:sz w:val="28"/>
        </w:rPr>
        <w:t>анемии.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57"/>
        </w:tabs>
        <w:spacing w:line="273" w:lineRule="auto"/>
        <w:ind w:right="189" w:firstLine="466"/>
        <w:jc w:val="both"/>
        <w:rPr>
          <w:sz w:val="28"/>
        </w:rPr>
      </w:pPr>
      <w:r>
        <w:rPr>
          <w:sz w:val="28"/>
        </w:rPr>
        <w:t>При переливании применяются ЭМ, ЭВ, эритроциты отмытые (далее – ЭО), в том числе подвергнутые дополнительной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обработке.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63"/>
        </w:tabs>
        <w:spacing w:line="273" w:lineRule="auto"/>
        <w:ind w:right="182" w:firstLine="472"/>
        <w:jc w:val="both"/>
        <w:rPr>
          <w:sz w:val="28"/>
        </w:rPr>
      </w:pPr>
      <w:r>
        <w:rPr>
          <w:sz w:val="28"/>
        </w:rPr>
        <w:t xml:space="preserve">В лечебной практике применяются эритроцитсодержащие компоненты крови, исследованные на наличие антигенов А, В и D или фенотипированные, </w:t>
      </w:r>
      <w:r>
        <w:rPr>
          <w:sz w:val="28"/>
        </w:rPr>
        <w:t>в которых дополнительно определяется не менее 5 антигенов - С, с, Е, е и</w:t>
      </w:r>
      <w:r>
        <w:rPr>
          <w:spacing w:val="-21"/>
          <w:sz w:val="28"/>
        </w:rPr>
        <w:t xml:space="preserve"> </w:t>
      </w:r>
      <w:r>
        <w:rPr>
          <w:sz w:val="28"/>
        </w:rPr>
        <w:t>Келл.</w:t>
      </w:r>
    </w:p>
    <w:p w:rsidR="00925438" w:rsidRDefault="001F4271">
      <w:pPr>
        <w:pStyle w:val="a3"/>
        <w:spacing w:before="2" w:line="273" w:lineRule="auto"/>
        <w:ind w:right="190" w:firstLine="859"/>
        <w:jc w:val="both"/>
      </w:pPr>
      <w:r>
        <w:t xml:space="preserve">Фенотипированные компоненты применяются для лечения трансфузионно зависимых пациентов или при планировании многократных переливаний, а также для пациентов </w:t>
      </w:r>
      <w:proofErr w:type="gramStart"/>
      <w:r>
        <w:t>с</w:t>
      </w:r>
      <w:proofErr w:type="gramEnd"/>
      <w:r>
        <w:t xml:space="preserve"> выявленной аллоиммун</w:t>
      </w:r>
      <w:r>
        <w:t>изацией.</w:t>
      </w:r>
    </w:p>
    <w:p w:rsidR="00925438" w:rsidRDefault="00925438">
      <w:pPr>
        <w:spacing w:line="273" w:lineRule="auto"/>
        <w:jc w:val="both"/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4"/>
        <w:numPr>
          <w:ilvl w:val="1"/>
          <w:numId w:val="32"/>
        </w:numPr>
        <w:tabs>
          <w:tab w:val="left" w:pos="1366"/>
        </w:tabs>
        <w:spacing w:before="60" w:line="273" w:lineRule="auto"/>
        <w:ind w:right="212" w:firstLine="640"/>
        <w:jc w:val="both"/>
        <w:rPr>
          <w:sz w:val="28"/>
        </w:rPr>
      </w:pPr>
      <w:r>
        <w:rPr>
          <w:sz w:val="28"/>
        </w:rPr>
        <w:lastRenderedPageBreak/>
        <w:t>Реципиентам, имеющим в анамнезе указание на гиперчувствительность к чужеродным белкам, а также подтвержденный дефицит Ig</w:t>
      </w:r>
      <w:proofErr w:type="gramStart"/>
      <w:r>
        <w:rPr>
          <w:sz w:val="28"/>
        </w:rPr>
        <w:t>А</w:t>
      </w:r>
      <w:proofErr w:type="gramEnd"/>
      <w:r>
        <w:rPr>
          <w:sz w:val="28"/>
        </w:rPr>
        <w:t xml:space="preserve"> или антитела к IgА, пароксизмальную ночную гемоглобинурию назначаются отмытые</w:t>
      </w:r>
      <w:r>
        <w:rPr>
          <w:spacing w:val="-19"/>
          <w:sz w:val="28"/>
        </w:rPr>
        <w:t xml:space="preserve"> </w:t>
      </w:r>
      <w:r>
        <w:rPr>
          <w:sz w:val="28"/>
        </w:rPr>
        <w:t>эритроциты.</w:t>
      </w:r>
    </w:p>
    <w:p w:rsidR="00925438" w:rsidRDefault="001F4271">
      <w:pPr>
        <w:pStyle w:val="a3"/>
        <w:spacing w:before="2" w:line="273" w:lineRule="auto"/>
        <w:ind w:right="175" w:firstLine="722"/>
        <w:jc w:val="both"/>
      </w:pPr>
      <w:r>
        <w:t>Донорские эритроциты подв</w:t>
      </w:r>
      <w:r>
        <w:t>ергаются процедуре отмывания также в случаях подбора эритроцитсодержащих сред иной (универсальной) групповой принадлежности по системе АВО.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317"/>
        </w:tabs>
        <w:spacing w:line="273" w:lineRule="auto"/>
        <w:ind w:right="203" w:firstLine="601"/>
        <w:jc w:val="both"/>
        <w:rPr>
          <w:sz w:val="28"/>
        </w:rPr>
      </w:pPr>
      <w:proofErr w:type="gramStart"/>
      <w:r>
        <w:rPr>
          <w:sz w:val="28"/>
        </w:rPr>
        <w:t xml:space="preserve">Контроль эффективности переливания эритроцитсодержащих компонентов </w:t>
      </w:r>
      <w:r>
        <w:rPr>
          <w:spacing w:val="3"/>
          <w:sz w:val="28"/>
        </w:rPr>
        <w:t xml:space="preserve">определяется </w:t>
      </w:r>
      <w:r>
        <w:rPr>
          <w:sz w:val="28"/>
        </w:rPr>
        <w:t xml:space="preserve">по </w:t>
      </w:r>
      <w:r>
        <w:rPr>
          <w:spacing w:val="3"/>
          <w:sz w:val="28"/>
        </w:rPr>
        <w:t xml:space="preserve">уровню гемоглобина </w:t>
      </w:r>
      <w:r>
        <w:rPr>
          <w:sz w:val="28"/>
        </w:rPr>
        <w:t xml:space="preserve">в </w:t>
      </w:r>
      <w:r>
        <w:rPr>
          <w:spacing w:val="3"/>
          <w:sz w:val="28"/>
        </w:rPr>
        <w:t>венозной кро</w:t>
      </w:r>
      <w:r>
        <w:rPr>
          <w:spacing w:val="3"/>
          <w:sz w:val="28"/>
        </w:rPr>
        <w:t xml:space="preserve">ви </w:t>
      </w:r>
      <w:r>
        <w:rPr>
          <w:sz w:val="28"/>
        </w:rPr>
        <w:t xml:space="preserve">в </w:t>
      </w:r>
      <w:r>
        <w:rPr>
          <w:spacing w:val="3"/>
          <w:sz w:val="28"/>
        </w:rPr>
        <w:t xml:space="preserve">течение суток, </w:t>
      </w:r>
      <w:r>
        <w:rPr>
          <w:spacing w:val="2"/>
          <w:sz w:val="28"/>
        </w:rPr>
        <w:t xml:space="preserve">при </w:t>
      </w:r>
      <w:r>
        <w:rPr>
          <w:sz w:val="28"/>
        </w:rPr>
        <w:t>необходимости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чаще.</w:t>
      </w:r>
      <w:proofErr w:type="gramEnd"/>
    </w:p>
    <w:p w:rsidR="00925438" w:rsidRDefault="001F4271">
      <w:pPr>
        <w:pStyle w:val="a3"/>
        <w:spacing w:line="273" w:lineRule="auto"/>
        <w:ind w:right="204" w:firstLine="704"/>
        <w:jc w:val="both"/>
      </w:pPr>
      <w:r>
        <w:t>При переливании одной дозы ЭМ или ЭВ уровень гемоглобина повышается примерно на 10 г/л, а уровень гематокрита на 3% при отсутствии продолжающегося активного кровотечения.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227"/>
        </w:tabs>
        <w:spacing w:before="2" w:line="273" w:lineRule="auto"/>
        <w:ind w:right="191" w:firstLine="525"/>
        <w:jc w:val="both"/>
        <w:rPr>
          <w:sz w:val="28"/>
        </w:rPr>
      </w:pPr>
      <w:r>
        <w:rPr>
          <w:sz w:val="28"/>
        </w:rPr>
        <w:t xml:space="preserve">Переливание эритроцитсодержащих компонентов крови осуществляется при остро развившейся анемии, сопровождающейся снижением уровня гемоглобина ниже 80 г/л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венозной</w:t>
      </w:r>
      <w:r>
        <w:rPr>
          <w:spacing w:val="-5"/>
          <w:sz w:val="28"/>
        </w:rPr>
        <w:t xml:space="preserve"> </w:t>
      </w:r>
      <w:r>
        <w:rPr>
          <w:sz w:val="28"/>
        </w:rPr>
        <w:t>крови.</w:t>
      </w:r>
    </w:p>
    <w:p w:rsidR="00925438" w:rsidRDefault="001F4271">
      <w:pPr>
        <w:pStyle w:val="a3"/>
        <w:ind w:left="539"/>
        <w:jc w:val="both"/>
      </w:pPr>
      <w:r>
        <w:t>Применяется формулировка показания – "острая анемия, Hb</w:t>
      </w:r>
      <w:r>
        <w:rPr>
          <w:u w:val="single"/>
        </w:rPr>
        <w:t xml:space="preserve"> </w:t>
      </w:r>
      <w:r>
        <w:t>г/л".</w:t>
      </w:r>
    </w:p>
    <w:p w:rsidR="00925438" w:rsidRDefault="001F4271">
      <w:pPr>
        <w:pStyle w:val="a3"/>
        <w:spacing w:before="46"/>
        <w:ind w:left="570"/>
        <w:jc w:val="both"/>
      </w:pPr>
      <w:proofErr w:type="gramStart"/>
      <w:r>
        <w:t>Расчет необходимого кол</w:t>
      </w:r>
      <w:r>
        <w:t>ичества доз для взрослых осуществляется по формуле (80</w:t>
      </w:r>
      <w:proofErr w:type="gramEnd"/>
    </w:p>
    <w:p w:rsidR="00925438" w:rsidRDefault="001F4271">
      <w:pPr>
        <w:pStyle w:val="a3"/>
        <w:spacing w:before="45"/>
        <w:jc w:val="both"/>
      </w:pPr>
      <w:proofErr w:type="gramStart"/>
      <w:r>
        <w:t>– Hb)/10.</w:t>
      </w:r>
      <w:proofErr w:type="gramEnd"/>
    </w:p>
    <w:p w:rsidR="00925438" w:rsidRDefault="001F4271">
      <w:pPr>
        <w:pStyle w:val="a4"/>
        <w:numPr>
          <w:ilvl w:val="1"/>
          <w:numId w:val="32"/>
        </w:numPr>
        <w:tabs>
          <w:tab w:val="left" w:pos="1385"/>
        </w:tabs>
        <w:spacing w:before="46" w:line="273" w:lineRule="auto"/>
        <w:ind w:right="107" w:firstLine="656"/>
        <w:jc w:val="left"/>
        <w:rPr>
          <w:sz w:val="28"/>
        </w:rPr>
      </w:pPr>
      <w:r>
        <w:rPr>
          <w:sz w:val="28"/>
        </w:rPr>
        <w:t>Переливание эритроцитсодержащих компонентов крови при хронических анемиях осуществляется при гемоглобине ниже 70 г/л и клинически выраженных признаках анемического синдрома (общая слабость, головная боль, тахикардия в покое, одышка в покое, головокружение,</w:t>
      </w:r>
      <w:r>
        <w:rPr>
          <w:sz w:val="28"/>
        </w:rPr>
        <w:t xml:space="preserve"> эпизоды синкопе), которые не устраняются в</w:t>
      </w:r>
      <w:r>
        <w:rPr>
          <w:spacing w:val="-36"/>
          <w:sz w:val="28"/>
        </w:rPr>
        <w:t xml:space="preserve"> </w:t>
      </w:r>
      <w:r>
        <w:rPr>
          <w:sz w:val="28"/>
        </w:rPr>
        <w:t>течение непродолжительного времени в результате патогенетической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терапии.</w:t>
      </w:r>
    </w:p>
    <w:p w:rsidR="00925438" w:rsidRDefault="001F4271">
      <w:pPr>
        <w:pStyle w:val="a3"/>
        <w:spacing w:before="2" w:line="273" w:lineRule="auto"/>
        <w:ind w:firstLine="423"/>
      </w:pPr>
      <w:r>
        <w:t>У пациентов с миелодиспластическим синдромом, апластической анемией, острыми лейкозами, в особенности нуждающихся в трансплантации ГСК, по</w:t>
      </w:r>
      <w:r>
        <w:t>казания к переливанию эритроцитсодержащих сред максимально ограничиваются.</w:t>
      </w:r>
    </w:p>
    <w:p w:rsidR="00925438" w:rsidRDefault="001F4271">
      <w:pPr>
        <w:pStyle w:val="a3"/>
        <w:spacing w:line="273" w:lineRule="auto"/>
        <w:ind w:firstLine="620"/>
      </w:pPr>
      <w:r>
        <w:t>Дополнительным и объективным показателем необходимости переливания при хронической анемии является величина артериовенозной разницы.</w:t>
      </w:r>
    </w:p>
    <w:p w:rsidR="00925438" w:rsidRDefault="001F4271">
      <w:pPr>
        <w:pStyle w:val="a3"/>
        <w:tabs>
          <w:tab w:val="left" w:pos="1021"/>
        </w:tabs>
        <w:spacing w:line="273" w:lineRule="auto"/>
        <w:ind w:right="103" w:firstLine="425"/>
      </w:pPr>
      <w:r>
        <w:t>Применяется формулировка показания – "хроническа</w:t>
      </w:r>
      <w:r>
        <w:t>я некомпенсированная</w:t>
      </w:r>
      <w:r>
        <w:rPr>
          <w:spacing w:val="-27"/>
        </w:rPr>
        <w:t xml:space="preserve"> </w:t>
      </w:r>
      <w:r>
        <w:t>анемия, Hb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г/л".</w:t>
      </w:r>
    </w:p>
    <w:p w:rsidR="00925438" w:rsidRDefault="001F4271">
      <w:pPr>
        <w:pStyle w:val="a3"/>
        <w:spacing w:line="273" w:lineRule="auto"/>
        <w:ind w:firstLine="683"/>
      </w:pPr>
      <w:r>
        <w:t>При хронической некомпенсированной анемии переливается по одной дозе с последующим контролем гемоглобина и оценкой клинических данных.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24"/>
        </w:tabs>
        <w:spacing w:line="273" w:lineRule="auto"/>
        <w:ind w:right="177" w:firstLine="439"/>
        <w:jc w:val="both"/>
        <w:rPr>
          <w:sz w:val="28"/>
        </w:rPr>
      </w:pPr>
      <w:r>
        <w:rPr>
          <w:sz w:val="28"/>
        </w:rPr>
        <w:t xml:space="preserve">Переливание эритроцитсодержащих компонентов производится при снижении гемоглобина </w:t>
      </w:r>
      <w:r>
        <w:rPr>
          <w:sz w:val="28"/>
        </w:rPr>
        <w:t>ниже 110г/л, нормальном РаО2 и снижении напряжения кислорода в смешанной венозной крови (РvО2) ниже 35 миллиметров ртутного столба (мм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т.ст.), то есть увеличением экстракции кислорода выше</w:t>
      </w:r>
      <w:r>
        <w:rPr>
          <w:spacing w:val="-9"/>
          <w:sz w:val="28"/>
        </w:rPr>
        <w:t xml:space="preserve"> </w:t>
      </w:r>
      <w:r>
        <w:rPr>
          <w:sz w:val="28"/>
        </w:rPr>
        <w:t>60%.</w:t>
      </w:r>
    </w:p>
    <w:p w:rsidR="00925438" w:rsidRDefault="001F4271">
      <w:pPr>
        <w:pStyle w:val="a3"/>
        <w:spacing w:before="2"/>
        <w:ind w:left="546"/>
        <w:jc w:val="both"/>
      </w:pPr>
      <w:r>
        <w:t>Применяется формулировка показания – "снижение доставки кисло</w:t>
      </w:r>
      <w:r>
        <w:t>рода при анемии</w:t>
      </w:r>
    </w:p>
    <w:p w:rsidR="00925438" w:rsidRDefault="001F4271">
      <w:pPr>
        <w:pStyle w:val="a3"/>
        <w:spacing w:before="45"/>
        <w:jc w:val="both"/>
      </w:pPr>
      <w:r>
        <w:t>, Hb</w:t>
      </w:r>
      <w:r>
        <w:rPr>
          <w:u w:val="single"/>
        </w:rPr>
        <w:t xml:space="preserve"> </w:t>
      </w:r>
      <w:r>
        <w:t>г/л, РаО2</w:t>
      </w:r>
      <w:r>
        <w:rPr>
          <w:u w:val="single"/>
        </w:rPr>
        <w:t xml:space="preserve"> </w:t>
      </w:r>
      <w:r>
        <w:t>мм</w:t>
      </w:r>
      <w:proofErr w:type="gramStart"/>
      <w:r>
        <w:t>.р</w:t>
      </w:r>
      <w:proofErr w:type="gramEnd"/>
      <w:r>
        <w:t>т.ст., РvО2</w:t>
      </w:r>
      <w:r>
        <w:rPr>
          <w:u w:val="single"/>
        </w:rPr>
        <w:t xml:space="preserve"> </w:t>
      </w:r>
      <w:r>
        <w:t>мм рт. ст.".</w:t>
      </w:r>
    </w:p>
    <w:p w:rsidR="00925438" w:rsidRDefault="00925438">
      <w:pPr>
        <w:jc w:val="both"/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3"/>
        <w:spacing w:before="60" w:line="273" w:lineRule="auto"/>
        <w:ind w:firstLine="647"/>
      </w:pPr>
      <w:r>
        <w:lastRenderedPageBreak/>
        <w:t>Если при любом уровне гемоглобина показатели оксигенации венозной крови остаются в пределах нормы, то переливание не проводится.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308"/>
          <w:tab w:val="left" w:pos="2011"/>
        </w:tabs>
        <w:spacing w:line="273" w:lineRule="auto"/>
        <w:ind w:right="106" w:firstLine="592"/>
        <w:jc w:val="left"/>
        <w:rPr>
          <w:sz w:val="28"/>
        </w:rPr>
      </w:pPr>
      <w:r>
        <w:rPr>
          <w:sz w:val="28"/>
        </w:rPr>
        <w:t>Перед плановым оперативным лечением пациента с хронической анемией, связанной с основным заболеванием или с хронической кровопотерей, переливание до операции проводится только в том случае, если уровень гемоглобина менее 80 г/л и имеются клинические симпто</w:t>
      </w:r>
      <w:r>
        <w:rPr>
          <w:sz w:val="28"/>
        </w:rPr>
        <w:t>мы, связанные с анемией (слабость, одышка и тахикардия в покое). Применяется формулировка показания – "исходная некомпенсированная анемия,</w:t>
      </w:r>
      <w:r>
        <w:rPr>
          <w:spacing w:val="-4"/>
          <w:sz w:val="28"/>
        </w:rPr>
        <w:t xml:space="preserve"> </w:t>
      </w:r>
      <w:r>
        <w:rPr>
          <w:sz w:val="28"/>
        </w:rPr>
        <w:t>Hb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г/л".</w:t>
      </w:r>
    </w:p>
    <w:p w:rsidR="00925438" w:rsidRDefault="001F4271">
      <w:pPr>
        <w:pStyle w:val="a3"/>
        <w:spacing w:before="3" w:line="273" w:lineRule="auto"/>
        <w:ind w:right="184" w:firstLine="733"/>
        <w:jc w:val="both"/>
      </w:pPr>
      <w:r>
        <w:t>При наличии жизненных показаний к оперативному вмешательству уровень гемоглобина 80г/л и некомпенсированнос</w:t>
      </w:r>
      <w:r>
        <w:t>ть анемии не являются противопоказанием к операции.</w:t>
      </w:r>
    </w:p>
    <w:p w:rsidR="00925438" w:rsidRDefault="001F4271">
      <w:pPr>
        <w:pStyle w:val="a3"/>
        <w:spacing w:line="273" w:lineRule="auto"/>
        <w:ind w:right="103" w:firstLine="428"/>
        <w:jc w:val="both"/>
      </w:pPr>
      <w:r>
        <w:t>Коррекция анемии проводится интраоперационно или в раннем послеоперационном периоде.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707"/>
        </w:tabs>
        <w:spacing w:line="273" w:lineRule="auto"/>
        <w:ind w:right="107" w:firstLine="922"/>
        <w:jc w:val="left"/>
        <w:rPr>
          <w:sz w:val="28"/>
        </w:rPr>
      </w:pPr>
      <w:r>
        <w:rPr>
          <w:spacing w:val="3"/>
          <w:sz w:val="28"/>
        </w:rPr>
        <w:t xml:space="preserve">Если </w:t>
      </w:r>
      <w:r>
        <w:rPr>
          <w:spacing w:val="4"/>
          <w:sz w:val="28"/>
        </w:rPr>
        <w:t xml:space="preserve">оперативное вмешательство проводится пациенту </w:t>
      </w:r>
      <w:r>
        <w:rPr>
          <w:sz w:val="28"/>
        </w:rPr>
        <w:t xml:space="preserve">с </w:t>
      </w:r>
      <w:r>
        <w:rPr>
          <w:spacing w:val="4"/>
          <w:sz w:val="28"/>
        </w:rPr>
        <w:t xml:space="preserve">исходной </w:t>
      </w:r>
      <w:r>
        <w:rPr>
          <w:sz w:val="28"/>
        </w:rPr>
        <w:t>компенсированной анемией и уровнем гемоглобина менее 80 г</w:t>
      </w:r>
      <w:r>
        <w:rPr>
          <w:sz w:val="28"/>
        </w:rPr>
        <w:t xml:space="preserve">/л, то объявляется " трансфузионная готовность" - проводится резервирование компонентов крови до окончания надобности. Переливание проводится интраоперационно или в раннем послеоперационном периоде при снижении уровня гемоглобина более чем на 10%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исходн</w:t>
      </w:r>
      <w:r>
        <w:rPr>
          <w:sz w:val="28"/>
        </w:rPr>
        <w:t>ого.</w:t>
      </w:r>
    </w:p>
    <w:p w:rsidR="00925438" w:rsidRDefault="001F4271">
      <w:pPr>
        <w:pStyle w:val="a3"/>
        <w:tabs>
          <w:tab w:val="left" w:pos="5888"/>
        </w:tabs>
        <w:spacing w:before="3"/>
        <w:ind w:left="539"/>
      </w:pPr>
      <w:r>
        <w:t>Формулировка показания –</w:t>
      </w:r>
      <w:r>
        <w:rPr>
          <w:spacing w:val="-17"/>
        </w:rPr>
        <w:t xml:space="preserve"> </w:t>
      </w:r>
      <w:r>
        <w:t>"анемия,</w:t>
      </w:r>
      <w:r>
        <w:rPr>
          <w:spacing w:val="-5"/>
        </w:rPr>
        <w:t xml:space="preserve"> </w:t>
      </w:r>
      <w:r>
        <w:t>Hb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г/л".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808"/>
        </w:tabs>
        <w:spacing w:before="45" w:line="273" w:lineRule="auto"/>
        <w:ind w:right="180" w:firstLine="1009"/>
        <w:jc w:val="both"/>
        <w:rPr>
          <w:sz w:val="28"/>
        </w:rPr>
      </w:pPr>
      <w:r>
        <w:rPr>
          <w:spacing w:val="4"/>
          <w:sz w:val="28"/>
        </w:rPr>
        <w:t xml:space="preserve">Эритроцитсодержащие компоненты используются </w:t>
      </w:r>
      <w:r>
        <w:rPr>
          <w:spacing w:val="3"/>
          <w:sz w:val="28"/>
        </w:rPr>
        <w:t xml:space="preserve">при </w:t>
      </w:r>
      <w:r>
        <w:rPr>
          <w:spacing w:val="4"/>
          <w:sz w:val="28"/>
        </w:rPr>
        <w:t xml:space="preserve">проведении </w:t>
      </w:r>
      <w:r>
        <w:rPr>
          <w:sz w:val="28"/>
        </w:rPr>
        <w:t>искусственного кровообращения (далее – ИК), переливание эритроцитсодержащих компонентов проводится при снижении гематокрита менее 25%, а у детей - м</w:t>
      </w:r>
      <w:r>
        <w:rPr>
          <w:sz w:val="28"/>
        </w:rPr>
        <w:t>енее 30%. Формулировка показания – "ИК, Ht</w:t>
      </w:r>
      <w:r>
        <w:rPr>
          <w:spacing w:val="61"/>
          <w:sz w:val="28"/>
        </w:rPr>
        <w:t xml:space="preserve"> </w:t>
      </w:r>
      <w:r>
        <w:rPr>
          <w:sz w:val="28"/>
        </w:rPr>
        <w:t>%".</w:t>
      </w:r>
    </w:p>
    <w:p w:rsidR="00925438" w:rsidRDefault="001F4271">
      <w:pPr>
        <w:pStyle w:val="a3"/>
        <w:spacing w:before="2" w:line="273" w:lineRule="auto"/>
        <w:ind w:right="200" w:firstLine="565"/>
        <w:jc w:val="both"/>
      </w:pPr>
      <w:r>
        <w:t>При заполнении аппарата ИК при операциях на сердце, легких, трансплантации органов применяется формулировка показания – "Заполнение аппарата ИК".</w:t>
      </w:r>
    </w:p>
    <w:p w:rsidR="00925438" w:rsidRDefault="001F4271">
      <w:pPr>
        <w:pStyle w:val="a3"/>
        <w:spacing w:line="273" w:lineRule="auto"/>
        <w:ind w:left="69" w:right="125" w:firstLine="515"/>
        <w:jc w:val="right"/>
      </w:pPr>
      <w:r>
        <w:t>При операциях в условиях ИК у детей и взрослых пациентов в первичный объем заполнения ИК (прайм) вводится ЭМ в случае заранее прогнозируемого низкого показателя гематокрита (Ht), не дожидаясь критических цифр, с целью уменьшения степени ишемии кардиологиче</w:t>
      </w:r>
      <w:r>
        <w:t>ским пациентам (особенно с инфарктом миокарда (ИМ)).</w:t>
      </w:r>
    </w:p>
    <w:p w:rsidR="00925438" w:rsidRDefault="001F4271">
      <w:pPr>
        <w:pStyle w:val="a3"/>
        <w:spacing w:before="2" w:line="273" w:lineRule="auto"/>
        <w:ind w:right="204" w:firstLine="585"/>
        <w:jc w:val="both"/>
      </w:pPr>
      <w:r>
        <w:t xml:space="preserve">Формула расчета, прогнозируемого Ht = объем </w:t>
      </w:r>
      <w:proofErr w:type="gramStart"/>
      <w:r>
        <w:t>циркулирующей</w:t>
      </w:r>
      <w:proofErr w:type="gramEnd"/>
      <w:r>
        <w:t xml:space="preserve"> крови (ОЦК) х исходный Ht/ общий циркулируемый объем, где общий циркулируемый объем это ОЦК + объем заполнения аппарата ИК (в среднем 1100-1200 м</w:t>
      </w:r>
      <w:r>
        <w:t>л прайма (первичный объем заполнения) у взрослых пациентов; 550-650 мл прайма (первичный объем заполнения) у детей).</w:t>
      </w:r>
    </w:p>
    <w:p w:rsidR="00925438" w:rsidRDefault="001F4271">
      <w:pPr>
        <w:pStyle w:val="a3"/>
        <w:spacing w:before="2" w:line="273" w:lineRule="auto"/>
        <w:ind w:right="179" w:firstLine="436"/>
        <w:jc w:val="both"/>
      </w:pPr>
      <w:r>
        <w:t>Расчет заполнения контура аппарата ИК для детей весом до 20 кг осуществляется в соответствии с инструкциями производителя оборудования.</w:t>
      </w:r>
    </w:p>
    <w:p w:rsidR="00925438" w:rsidRDefault="00925438">
      <w:pPr>
        <w:spacing w:line="273" w:lineRule="auto"/>
        <w:jc w:val="both"/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3"/>
        <w:spacing w:before="60" w:line="273" w:lineRule="auto"/>
        <w:ind w:right="178" w:firstLine="575"/>
        <w:jc w:val="both"/>
      </w:pPr>
      <w:proofErr w:type="gramStart"/>
      <w:r>
        <w:lastRenderedPageBreak/>
        <w:t>При транспортировке донорских органов, для заполнения контура аппарата при уровне гемоглобина менее 90 г/л используется формулировка показания – "Заполнение контура аппарата транспортировки донорских органов".</w:t>
      </w:r>
      <w:proofErr w:type="gramEnd"/>
    </w:p>
    <w:p w:rsidR="00925438" w:rsidRDefault="001F4271">
      <w:pPr>
        <w:pStyle w:val="a3"/>
        <w:spacing w:before="2" w:line="273" w:lineRule="auto"/>
        <w:ind w:left="703" w:right="203" w:hanging="164"/>
        <w:jc w:val="both"/>
      </w:pPr>
      <w:r>
        <w:t xml:space="preserve">При проведении экстракорпопоральной мембранной оксигенации (далее </w:t>
      </w:r>
      <w:proofErr w:type="gramStart"/>
      <w:r>
        <w:t>–Э</w:t>
      </w:r>
      <w:proofErr w:type="gramEnd"/>
      <w:r>
        <w:t>КМО): при рефрактерной гипоксемии (SaO2 меньше 90%) поддерживается уровень Hb</w:t>
      </w:r>
    </w:p>
    <w:p w:rsidR="00925438" w:rsidRDefault="001F4271">
      <w:pPr>
        <w:pStyle w:val="a3"/>
        <w:spacing w:before="0"/>
        <w:jc w:val="both"/>
      </w:pPr>
      <w:r>
        <w:t>более 100г/л для оптимизации доставки кислорода;</w:t>
      </w:r>
    </w:p>
    <w:p w:rsidR="00925438" w:rsidRDefault="001F4271">
      <w:pPr>
        <w:pStyle w:val="a3"/>
        <w:spacing w:before="46" w:line="273" w:lineRule="auto"/>
        <w:ind w:right="177" w:firstLine="434"/>
        <w:jc w:val="both"/>
      </w:pPr>
      <w:r>
        <w:t xml:space="preserve">с целью профилактики гемической гипоксии в условиях высокого </w:t>
      </w:r>
      <w:r>
        <w:t>метаболического потребления (у пациентов после кардиогенного шока, с сепсисом, полиорганной недостаточностью, постреанимационной болезнью и др.) поддерживается уровень Hb более 100г/л для оптимизации доставки кислорода. В обоих случаях используется формули</w:t>
      </w:r>
      <w:r>
        <w:t>ровка показания – "ЭКМО для оптимизации доставки кислорода".</w:t>
      </w:r>
    </w:p>
    <w:p w:rsidR="00925438" w:rsidRDefault="001F4271">
      <w:pPr>
        <w:pStyle w:val="a3"/>
        <w:spacing w:before="2" w:line="273" w:lineRule="auto"/>
        <w:ind w:right="193" w:firstLine="841"/>
        <w:jc w:val="both"/>
      </w:pPr>
      <w:proofErr w:type="gramStart"/>
      <w:r>
        <w:t>Расчет заполнения контура аппарата цитафереза для заполнения аппарата цитафереза при проведении сбора мононуклеарных клеток у пациентов с массой тела менее 50 кг, в том числе у детей осуществляет</w:t>
      </w:r>
      <w:r>
        <w:t>ся в соответствии с инструкциями производителя оборудования, используется формулировка показания – "Заполнение аппарата цитафереза".</w:t>
      </w:r>
      <w:proofErr w:type="gramEnd"/>
    </w:p>
    <w:p w:rsidR="00925438" w:rsidRDefault="001F4271">
      <w:pPr>
        <w:pStyle w:val="a4"/>
        <w:numPr>
          <w:ilvl w:val="1"/>
          <w:numId w:val="32"/>
        </w:numPr>
        <w:tabs>
          <w:tab w:val="left" w:pos="1180"/>
        </w:tabs>
        <w:spacing w:before="3" w:line="273" w:lineRule="auto"/>
        <w:ind w:right="188" w:firstLine="486"/>
        <w:jc w:val="left"/>
        <w:rPr>
          <w:sz w:val="28"/>
        </w:rPr>
      </w:pPr>
      <w:r>
        <w:rPr>
          <w:sz w:val="28"/>
        </w:rPr>
        <w:t>При лечении любых заболеваний у пациентов со сложными пороками сердца переливаются эритроцитсодержащие компоненты при показателях гемоглобина, соответствующих физиологической норме при клинических признаках</w:t>
      </w:r>
      <w:r>
        <w:rPr>
          <w:spacing w:val="-24"/>
          <w:sz w:val="28"/>
        </w:rPr>
        <w:t xml:space="preserve"> </w:t>
      </w:r>
      <w:r>
        <w:rPr>
          <w:sz w:val="28"/>
        </w:rPr>
        <w:t>анемии.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237"/>
        </w:tabs>
        <w:spacing w:line="273" w:lineRule="auto"/>
        <w:ind w:right="195" w:firstLine="532"/>
        <w:jc w:val="both"/>
        <w:rPr>
          <w:sz w:val="28"/>
        </w:rPr>
      </w:pPr>
      <w:r>
        <w:rPr>
          <w:sz w:val="28"/>
        </w:rPr>
        <w:t>Пациенту после острой кровопотери, при ур</w:t>
      </w:r>
      <w:r>
        <w:rPr>
          <w:sz w:val="28"/>
        </w:rPr>
        <w:t>овне гемоглобина ниже 80 г/л в послеоперационном периоде и отсутствии клинических симптомов анемии (слабость, одышка и тахикардия в покое) переливание не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проводится.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237"/>
        </w:tabs>
        <w:spacing w:line="273" w:lineRule="auto"/>
        <w:ind w:right="192" w:firstLine="534"/>
        <w:jc w:val="both"/>
        <w:rPr>
          <w:sz w:val="28"/>
        </w:rPr>
      </w:pPr>
      <w:r>
        <w:rPr>
          <w:sz w:val="28"/>
        </w:rPr>
        <w:t>Критерием эффективности переливания эритроцитсодержащих компонентов служат клинические дан</w:t>
      </w:r>
      <w:r>
        <w:rPr>
          <w:sz w:val="28"/>
        </w:rPr>
        <w:t>ные, показатели транспорта кислорода и количественное увеличение 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гемоглобина.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281"/>
        </w:tabs>
        <w:spacing w:before="2" w:line="273" w:lineRule="auto"/>
        <w:ind w:right="200" w:firstLine="570"/>
        <w:jc w:val="both"/>
        <w:rPr>
          <w:sz w:val="28"/>
        </w:rPr>
      </w:pPr>
      <w:r>
        <w:rPr>
          <w:sz w:val="28"/>
        </w:rPr>
        <w:t xml:space="preserve">Пациентам, которым планируется пересадка ГСК, назначается переливание обедненных лейкоцитами компонентов крови (лейкофильтрованные, </w:t>
      </w:r>
      <w:proofErr w:type="gramStart"/>
      <w:r>
        <w:rPr>
          <w:sz w:val="28"/>
        </w:rPr>
        <w:t>облученные</w:t>
      </w:r>
      <w:proofErr w:type="gramEnd"/>
      <w:r>
        <w:rPr>
          <w:sz w:val="28"/>
        </w:rPr>
        <w:t xml:space="preserve"> в дозе не менее 25</w:t>
      </w:r>
      <w:r>
        <w:rPr>
          <w:spacing w:val="-5"/>
          <w:sz w:val="28"/>
        </w:rPr>
        <w:t xml:space="preserve"> </w:t>
      </w:r>
      <w:r>
        <w:rPr>
          <w:sz w:val="28"/>
        </w:rPr>
        <w:t>Грей).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201"/>
        </w:tabs>
        <w:spacing w:line="273" w:lineRule="auto"/>
        <w:ind w:right="189" w:firstLine="504"/>
        <w:jc w:val="both"/>
        <w:rPr>
          <w:sz w:val="28"/>
        </w:rPr>
      </w:pPr>
      <w:r>
        <w:rPr>
          <w:sz w:val="28"/>
        </w:rPr>
        <w:t>Та</w:t>
      </w:r>
      <w:r>
        <w:rPr>
          <w:sz w:val="28"/>
        </w:rPr>
        <w:t xml:space="preserve">ктика переливания эритроцитсодержащих компонентов крови в педиатрии не отличается от таковой у взрослых пациентов, кроме периода новорожденности. </w:t>
      </w:r>
      <w:r>
        <w:rPr>
          <w:spacing w:val="2"/>
          <w:sz w:val="28"/>
        </w:rPr>
        <w:t xml:space="preserve">Новорожденные </w:t>
      </w:r>
      <w:r>
        <w:rPr>
          <w:sz w:val="28"/>
        </w:rPr>
        <w:t xml:space="preserve">в </w:t>
      </w:r>
      <w:r>
        <w:rPr>
          <w:spacing w:val="2"/>
          <w:sz w:val="28"/>
        </w:rPr>
        <w:t xml:space="preserve">возрасте </w:t>
      </w:r>
      <w:r>
        <w:rPr>
          <w:sz w:val="28"/>
        </w:rPr>
        <w:t xml:space="preserve">до 4 </w:t>
      </w:r>
      <w:r>
        <w:rPr>
          <w:spacing w:val="2"/>
          <w:sz w:val="28"/>
        </w:rPr>
        <w:t xml:space="preserve">месяцев (далее </w:t>
      </w:r>
      <w:r>
        <w:rPr>
          <w:sz w:val="28"/>
        </w:rPr>
        <w:t xml:space="preserve">– </w:t>
      </w:r>
      <w:r>
        <w:rPr>
          <w:spacing w:val="2"/>
          <w:sz w:val="28"/>
        </w:rPr>
        <w:t xml:space="preserve">новорожденные) отличаются </w:t>
      </w:r>
      <w:r>
        <w:rPr>
          <w:sz w:val="28"/>
        </w:rPr>
        <w:t>следующими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особенностями:</w:t>
      </w:r>
    </w:p>
    <w:p w:rsidR="00925438" w:rsidRDefault="001F4271">
      <w:pPr>
        <w:pStyle w:val="a3"/>
        <w:spacing w:before="2"/>
        <w:ind w:left="539"/>
        <w:jc w:val="both"/>
      </w:pPr>
      <w:r>
        <w:t>высокой чув</w:t>
      </w:r>
      <w:r>
        <w:t>ствительностью к гиповолемии и гипотермии;</w:t>
      </w:r>
    </w:p>
    <w:p w:rsidR="00925438" w:rsidRDefault="001F4271">
      <w:pPr>
        <w:pStyle w:val="a3"/>
        <w:spacing w:before="45" w:line="273" w:lineRule="auto"/>
        <w:ind w:right="227" w:firstLine="730"/>
        <w:jc w:val="both"/>
      </w:pPr>
      <w:r>
        <w:t>особыми физиологическими параметрами формулы крови (ОЦК = 85 мл/кг; гематокрит - 45-60 %; количество эритроцитов - 4,0-5,6 х 1012/л);</w:t>
      </w:r>
    </w:p>
    <w:p w:rsidR="00925438" w:rsidRDefault="001F4271">
      <w:pPr>
        <w:pStyle w:val="a3"/>
        <w:spacing w:line="273" w:lineRule="auto"/>
        <w:ind w:right="176" w:firstLine="422"/>
        <w:jc w:val="both"/>
      </w:pPr>
      <w:r>
        <w:t>наличием фетального гемоглобина (60-80%), что обуславливает высокое сродство</w:t>
      </w:r>
      <w:r>
        <w:rPr>
          <w:spacing w:val="-34"/>
        </w:rPr>
        <w:t xml:space="preserve"> </w:t>
      </w:r>
      <w:r>
        <w:t xml:space="preserve">к </w:t>
      </w:r>
      <w:r>
        <w:t>кислороду и уменьшение его отдачи в</w:t>
      </w:r>
      <w:r>
        <w:rPr>
          <w:spacing w:val="-7"/>
        </w:rPr>
        <w:t xml:space="preserve"> </w:t>
      </w:r>
      <w:r>
        <w:t>тканях;</w:t>
      </w:r>
    </w:p>
    <w:p w:rsidR="00925438" w:rsidRDefault="001F4271">
      <w:pPr>
        <w:pStyle w:val="a3"/>
        <w:ind w:left="539"/>
        <w:jc w:val="both"/>
      </w:pPr>
      <w:r>
        <w:t>иммуносупрессией (что характерно и для детей раннего возраста).</w:t>
      </w:r>
    </w:p>
    <w:p w:rsidR="00925438" w:rsidRDefault="00925438">
      <w:pPr>
        <w:jc w:val="both"/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4"/>
        <w:numPr>
          <w:ilvl w:val="1"/>
          <w:numId w:val="32"/>
        </w:numPr>
        <w:tabs>
          <w:tab w:val="left" w:pos="1102"/>
          <w:tab w:val="left" w:pos="1910"/>
          <w:tab w:val="left" w:pos="2665"/>
          <w:tab w:val="left" w:pos="2826"/>
          <w:tab w:val="left" w:pos="3344"/>
          <w:tab w:val="left" w:pos="3886"/>
          <w:tab w:val="left" w:pos="4347"/>
          <w:tab w:val="left" w:pos="5011"/>
          <w:tab w:val="left" w:pos="5586"/>
          <w:tab w:val="left" w:pos="6396"/>
          <w:tab w:val="left" w:pos="6501"/>
          <w:tab w:val="left" w:pos="7169"/>
          <w:tab w:val="left" w:pos="7748"/>
          <w:tab w:val="left" w:pos="8118"/>
          <w:tab w:val="left" w:pos="9045"/>
          <w:tab w:val="left" w:pos="9399"/>
        </w:tabs>
        <w:spacing w:before="60" w:line="273" w:lineRule="auto"/>
        <w:ind w:right="103" w:firstLine="421"/>
        <w:jc w:val="left"/>
        <w:rPr>
          <w:sz w:val="28"/>
        </w:rPr>
      </w:pPr>
      <w:r>
        <w:rPr>
          <w:sz w:val="28"/>
        </w:rPr>
        <w:lastRenderedPageBreak/>
        <w:t>Критериями и показаниями для назначения переливания</w:t>
      </w:r>
      <w:r>
        <w:rPr>
          <w:spacing w:val="-41"/>
          <w:sz w:val="28"/>
        </w:rPr>
        <w:t xml:space="preserve"> </w:t>
      </w:r>
      <w:r>
        <w:rPr>
          <w:sz w:val="28"/>
        </w:rPr>
        <w:t xml:space="preserve">эритроцитсодержащих компонентов крови в период новорожденности являются: необходимость поддержания </w:t>
      </w:r>
      <w:r>
        <w:rPr>
          <w:spacing w:val="7"/>
          <w:sz w:val="28"/>
        </w:rPr>
        <w:t>гематокрита</w:t>
      </w:r>
      <w:r>
        <w:rPr>
          <w:spacing w:val="7"/>
          <w:sz w:val="28"/>
        </w:rPr>
        <w:tab/>
      </w:r>
      <w:r>
        <w:rPr>
          <w:spacing w:val="6"/>
          <w:sz w:val="28"/>
        </w:rPr>
        <w:t>выше</w:t>
      </w:r>
      <w:r>
        <w:rPr>
          <w:spacing w:val="6"/>
          <w:sz w:val="28"/>
        </w:rPr>
        <w:tab/>
      </w:r>
      <w:r>
        <w:rPr>
          <w:spacing w:val="6"/>
          <w:sz w:val="28"/>
        </w:rPr>
        <w:tab/>
      </w:r>
      <w:r>
        <w:rPr>
          <w:spacing w:val="4"/>
          <w:sz w:val="28"/>
        </w:rPr>
        <w:t>40</w:t>
      </w:r>
      <w:r>
        <w:rPr>
          <w:spacing w:val="4"/>
          <w:sz w:val="28"/>
        </w:rPr>
        <w:tab/>
        <w:t>%,</w:t>
      </w:r>
      <w:r>
        <w:rPr>
          <w:spacing w:val="4"/>
          <w:sz w:val="28"/>
        </w:rPr>
        <w:tab/>
      </w:r>
      <w:r>
        <w:rPr>
          <w:spacing w:val="7"/>
          <w:sz w:val="28"/>
        </w:rPr>
        <w:t>гемоглобин</w:t>
      </w:r>
      <w:r>
        <w:rPr>
          <w:spacing w:val="7"/>
          <w:sz w:val="28"/>
        </w:rPr>
        <w:tab/>
      </w:r>
      <w:r>
        <w:rPr>
          <w:spacing w:val="6"/>
          <w:sz w:val="28"/>
        </w:rPr>
        <w:t>выше</w:t>
      </w:r>
      <w:r>
        <w:rPr>
          <w:spacing w:val="6"/>
          <w:sz w:val="28"/>
        </w:rPr>
        <w:tab/>
      </w:r>
      <w:r>
        <w:rPr>
          <w:spacing w:val="6"/>
          <w:sz w:val="28"/>
        </w:rPr>
        <w:tab/>
      </w:r>
      <w:r>
        <w:rPr>
          <w:spacing w:val="5"/>
          <w:sz w:val="28"/>
        </w:rPr>
        <w:t>130</w:t>
      </w:r>
      <w:r>
        <w:rPr>
          <w:spacing w:val="5"/>
          <w:sz w:val="28"/>
        </w:rPr>
        <w:tab/>
        <w:t>г/л</w:t>
      </w:r>
      <w:r>
        <w:rPr>
          <w:spacing w:val="5"/>
          <w:sz w:val="28"/>
        </w:rPr>
        <w:tab/>
      </w:r>
      <w:r>
        <w:rPr>
          <w:sz w:val="28"/>
        </w:rPr>
        <w:t>у</w:t>
      </w:r>
      <w:r>
        <w:rPr>
          <w:sz w:val="28"/>
        </w:rPr>
        <w:tab/>
      </w:r>
      <w:r>
        <w:rPr>
          <w:spacing w:val="6"/>
          <w:sz w:val="28"/>
        </w:rPr>
        <w:t>детей</w:t>
      </w:r>
      <w:r>
        <w:rPr>
          <w:spacing w:val="6"/>
          <w:sz w:val="28"/>
        </w:rPr>
        <w:tab/>
      </w:r>
      <w:r>
        <w:rPr>
          <w:sz w:val="28"/>
        </w:rPr>
        <w:t>с</w:t>
      </w:r>
      <w:r>
        <w:rPr>
          <w:sz w:val="28"/>
        </w:rPr>
        <w:tab/>
      </w:r>
      <w:r>
        <w:rPr>
          <w:spacing w:val="6"/>
          <w:sz w:val="28"/>
        </w:rPr>
        <w:t xml:space="preserve">тяжелой </w:t>
      </w:r>
      <w:r>
        <w:rPr>
          <w:spacing w:val="2"/>
          <w:sz w:val="28"/>
        </w:rPr>
        <w:t>сердечно-легочной</w:t>
      </w:r>
      <w:r>
        <w:rPr>
          <w:spacing w:val="2"/>
          <w:sz w:val="28"/>
        </w:rPr>
        <w:tab/>
        <w:t>патологией;</w:t>
      </w:r>
      <w:r>
        <w:rPr>
          <w:spacing w:val="2"/>
          <w:sz w:val="28"/>
        </w:rPr>
        <w:tab/>
      </w:r>
      <w:r>
        <w:rPr>
          <w:sz w:val="28"/>
        </w:rPr>
        <w:t>при</w:t>
      </w:r>
      <w:r>
        <w:rPr>
          <w:sz w:val="28"/>
        </w:rPr>
        <w:tab/>
      </w:r>
      <w:r>
        <w:rPr>
          <w:spacing w:val="2"/>
          <w:sz w:val="28"/>
        </w:rPr>
        <w:t>умеренно</w:t>
      </w:r>
      <w:r>
        <w:rPr>
          <w:spacing w:val="2"/>
          <w:sz w:val="28"/>
        </w:rPr>
        <w:tab/>
        <w:t>выраженной</w:t>
      </w:r>
      <w:r>
        <w:rPr>
          <w:spacing w:val="2"/>
          <w:sz w:val="28"/>
        </w:rPr>
        <w:tab/>
        <w:t xml:space="preserve">сердечно-легочной </w:t>
      </w:r>
      <w:r>
        <w:rPr>
          <w:sz w:val="28"/>
        </w:rPr>
        <w:t>недостаточности по</w:t>
      </w:r>
      <w:r>
        <w:rPr>
          <w:sz w:val="28"/>
        </w:rPr>
        <w:t>ддерживается уровень гематокрита выше 30 % и гемоглобин - выше 100 г/л; при стабильном состоянии, также как и при проведении небольших плановых операций, поддерживается уровень гематокрит выше 25 % и гемоглобин - выше 80</w:t>
      </w:r>
      <w:r>
        <w:rPr>
          <w:spacing w:val="-46"/>
          <w:sz w:val="28"/>
        </w:rPr>
        <w:t xml:space="preserve"> </w:t>
      </w:r>
      <w:r>
        <w:rPr>
          <w:sz w:val="28"/>
        </w:rPr>
        <w:t>г/л.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313"/>
        </w:tabs>
        <w:spacing w:before="3" w:line="273" w:lineRule="auto"/>
        <w:ind w:right="104" w:firstLine="596"/>
        <w:jc w:val="left"/>
        <w:rPr>
          <w:sz w:val="28"/>
        </w:rPr>
      </w:pPr>
      <w:proofErr w:type="gramStart"/>
      <w:r>
        <w:rPr>
          <w:sz w:val="28"/>
        </w:rPr>
        <w:t xml:space="preserve">Для детей от четырех месяцев до года переливание эритроцитсодержащих компонентов крови показаны при наличии предоперационной анемии при уровне гемоглобина менее 100 г/л, при интраоперационном и послеоперационном уровне гемоглобина ниже 80 г/л и клинически </w:t>
      </w:r>
      <w:r>
        <w:rPr>
          <w:sz w:val="28"/>
        </w:rPr>
        <w:t>выраженных признаках анемического синдрома.</w:t>
      </w:r>
      <w:proofErr w:type="gramEnd"/>
      <w:r>
        <w:rPr>
          <w:sz w:val="28"/>
        </w:rPr>
        <w:t xml:space="preserve"> </w:t>
      </w:r>
      <w:r>
        <w:rPr>
          <w:spacing w:val="2"/>
          <w:sz w:val="28"/>
        </w:rPr>
        <w:t xml:space="preserve">Для </w:t>
      </w:r>
      <w:r>
        <w:rPr>
          <w:spacing w:val="3"/>
          <w:sz w:val="28"/>
        </w:rPr>
        <w:t xml:space="preserve">детей старше года </w:t>
      </w:r>
      <w:r>
        <w:rPr>
          <w:spacing w:val="2"/>
          <w:sz w:val="28"/>
        </w:rPr>
        <w:t xml:space="preserve">при </w:t>
      </w:r>
      <w:r>
        <w:rPr>
          <w:spacing w:val="3"/>
          <w:sz w:val="28"/>
        </w:rPr>
        <w:t xml:space="preserve">острой кровопотере показания </w:t>
      </w:r>
      <w:r>
        <w:rPr>
          <w:spacing w:val="2"/>
          <w:sz w:val="28"/>
        </w:rPr>
        <w:t xml:space="preserve">для </w:t>
      </w:r>
      <w:r>
        <w:rPr>
          <w:spacing w:val="3"/>
          <w:sz w:val="28"/>
        </w:rPr>
        <w:t xml:space="preserve">переливания </w:t>
      </w:r>
      <w:r>
        <w:rPr>
          <w:sz w:val="28"/>
        </w:rPr>
        <w:t>эритроцитсодержащих компонентов аналогичны показаниям для</w:t>
      </w:r>
      <w:r>
        <w:rPr>
          <w:spacing w:val="-16"/>
          <w:sz w:val="28"/>
        </w:rPr>
        <w:t xml:space="preserve"> </w:t>
      </w:r>
      <w:r>
        <w:rPr>
          <w:sz w:val="28"/>
        </w:rPr>
        <w:t>взрослых.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2048"/>
          <w:tab w:val="left" w:pos="2049"/>
          <w:tab w:val="left" w:pos="2768"/>
          <w:tab w:val="left" w:pos="4608"/>
          <w:tab w:val="left" w:pos="5741"/>
          <w:tab w:val="left" w:pos="6090"/>
          <w:tab w:val="left" w:pos="7001"/>
          <w:tab w:val="left" w:pos="8109"/>
          <w:tab w:val="left" w:pos="8868"/>
        </w:tabs>
        <w:spacing w:before="3" w:line="273" w:lineRule="auto"/>
        <w:ind w:right="183" w:firstLine="1199"/>
        <w:jc w:val="left"/>
        <w:rPr>
          <w:sz w:val="28"/>
        </w:rPr>
      </w:pPr>
      <w:r>
        <w:rPr>
          <w:spacing w:val="6"/>
          <w:sz w:val="28"/>
        </w:rPr>
        <w:t>При</w:t>
      </w:r>
      <w:r>
        <w:rPr>
          <w:spacing w:val="6"/>
          <w:sz w:val="28"/>
        </w:rPr>
        <w:tab/>
      </w:r>
      <w:r>
        <w:rPr>
          <w:spacing w:val="8"/>
          <w:sz w:val="28"/>
        </w:rPr>
        <w:t>хронической</w:t>
      </w:r>
      <w:r>
        <w:rPr>
          <w:spacing w:val="8"/>
          <w:sz w:val="28"/>
        </w:rPr>
        <w:tab/>
      </w:r>
      <w:r>
        <w:rPr>
          <w:spacing w:val="7"/>
          <w:sz w:val="28"/>
        </w:rPr>
        <w:t>анемии</w:t>
      </w:r>
      <w:r>
        <w:rPr>
          <w:spacing w:val="7"/>
          <w:sz w:val="28"/>
        </w:rPr>
        <w:tab/>
      </w:r>
      <w:r>
        <w:rPr>
          <w:sz w:val="28"/>
        </w:rPr>
        <w:t>у</w:t>
      </w:r>
      <w:r>
        <w:rPr>
          <w:sz w:val="28"/>
        </w:rPr>
        <w:tab/>
      </w:r>
      <w:r>
        <w:rPr>
          <w:spacing w:val="7"/>
          <w:sz w:val="28"/>
        </w:rPr>
        <w:t>детей</w:t>
      </w:r>
      <w:r>
        <w:rPr>
          <w:spacing w:val="7"/>
          <w:sz w:val="28"/>
        </w:rPr>
        <w:tab/>
        <w:t>старше</w:t>
      </w:r>
      <w:r>
        <w:rPr>
          <w:spacing w:val="7"/>
          <w:sz w:val="28"/>
        </w:rPr>
        <w:tab/>
      </w:r>
      <w:r>
        <w:rPr>
          <w:spacing w:val="6"/>
          <w:sz w:val="28"/>
        </w:rPr>
        <w:t>года</w:t>
      </w:r>
      <w:r>
        <w:rPr>
          <w:spacing w:val="6"/>
          <w:sz w:val="28"/>
        </w:rPr>
        <w:tab/>
      </w:r>
      <w:r>
        <w:rPr>
          <w:spacing w:val="8"/>
          <w:sz w:val="28"/>
        </w:rPr>
        <w:t xml:space="preserve">переливание </w:t>
      </w:r>
      <w:r>
        <w:rPr>
          <w:sz w:val="28"/>
        </w:rPr>
        <w:t>эритроцитсодержащи</w:t>
      </w:r>
      <w:r>
        <w:rPr>
          <w:sz w:val="28"/>
        </w:rPr>
        <w:t>х компонентов крови показано при уровне гемоглобина менее 80 г/л и клинических проявлениях</w:t>
      </w:r>
      <w:r>
        <w:rPr>
          <w:spacing w:val="-6"/>
          <w:sz w:val="28"/>
        </w:rPr>
        <w:t xml:space="preserve"> </w:t>
      </w:r>
      <w:r>
        <w:rPr>
          <w:sz w:val="28"/>
        </w:rPr>
        <w:t>анемии.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328"/>
        </w:tabs>
        <w:spacing w:before="2" w:line="273" w:lineRule="auto"/>
        <w:ind w:right="108" w:firstLine="608"/>
        <w:jc w:val="left"/>
        <w:rPr>
          <w:sz w:val="28"/>
        </w:rPr>
      </w:pPr>
      <w:r>
        <w:rPr>
          <w:sz w:val="28"/>
        </w:rPr>
        <w:t xml:space="preserve">Расчет переливаемых эритроцитсодержащих компонентов детям до 1 года производится исходя из уровня показания гемоглобина: объем ЭМ или ЭВ (мл) = масса (кг) х </w:t>
      </w:r>
      <w:r>
        <w:rPr>
          <w:sz w:val="28"/>
        </w:rPr>
        <w:t>(требуемый Hb – исходный Hb (</w:t>
      </w:r>
      <w:proofErr w:type="gramStart"/>
      <w:r>
        <w:rPr>
          <w:sz w:val="28"/>
        </w:rPr>
        <w:t>г/л</w:t>
      </w:r>
      <w:proofErr w:type="gramEnd"/>
      <w:r>
        <w:rPr>
          <w:sz w:val="28"/>
        </w:rPr>
        <w:t>)) х ОЦК (мл/кг) / 200 или (Ht требуемый – Ht исходный) х ОЦК (мл) /</w:t>
      </w:r>
      <w:r>
        <w:rPr>
          <w:spacing w:val="-6"/>
          <w:sz w:val="28"/>
        </w:rPr>
        <w:t xml:space="preserve"> </w:t>
      </w:r>
      <w:r>
        <w:rPr>
          <w:sz w:val="28"/>
        </w:rPr>
        <w:t>70.</w:t>
      </w:r>
    </w:p>
    <w:p w:rsidR="00925438" w:rsidRDefault="001F4271">
      <w:pPr>
        <w:pStyle w:val="a3"/>
        <w:spacing w:line="273" w:lineRule="auto"/>
        <w:ind w:right="237" w:firstLine="805"/>
        <w:jc w:val="both"/>
      </w:pPr>
      <w:r>
        <w:t>Детям старше года переливание эритроцитсодержащих компонентов крови производится из расчета 5-15 мл/кг веса в зависимости от степени тяжести анемическо</w:t>
      </w:r>
      <w:r>
        <w:t>го синдрома.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25"/>
        </w:tabs>
        <w:spacing w:before="2" w:line="273" w:lineRule="auto"/>
        <w:ind w:right="105" w:firstLine="440"/>
        <w:jc w:val="both"/>
        <w:rPr>
          <w:sz w:val="28"/>
        </w:rPr>
      </w:pPr>
      <w:r>
        <w:rPr>
          <w:sz w:val="28"/>
        </w:rPr>
        <w:t>Эритроцитсодержащие среды переливаются со скоростью 2-5 мл/кг массы тела в час под обязательным контролем показателей гемодинамики и</w:t>
      </w:r>
      <w:r>
        <w:rPr>
          <w:spacing w:val="-18"/>
          <w:sz w:val="28"/>
        </w:rPr>
        <w:t xml:space="preserve"> </w:t>
      </w:r>
      <w:r>
        <w:rPr>
          <w:sz w:val="28"/>
        </w:rPr>
        <w:t>дыхания.</w:t>
      </w:r>
    </w:p>
    <w:p w:rsidR="00925438" w:rsidRDefault="001F4271">
      <w:pPr>
        <w:pStyle w:val="a3"/>
        <w:spacing w:line="273" w:lineRule="auto"/>
        <w:ind w:right="185" w:firstLine="502"/>
        <w:jc w:val="both"/>
      </w:pPr>
      <w:r>
        <w:t>При остром продолжающемся кровотечении скорость переливания увеличивается до 10-15 мл/ кг массы тела в час.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504"/>
        </w:tabs>
        <w:spacing w:line="273" w:lineRule="auto"/>
        <w:ind w:right="234" w:firstLine="751"/>
        <w:jc w:val="both"/>
        <w:rPr>
          <w:sz w:val="28"/>
        </w:rPr>
      </w:pPr>
      <w:r>
        <w:rPr>
          <w:spacing w:val="3"/>
          <w:sz w:val="28"/>
        </w:rPr>
        <w:t xml:space="preserve">Скорость переливания </w:t>
      </w:r>
      <w:r>
        <w:rPr>
          <w:sz w:val="28"/>
        </w:rPr>
        <w:t xml:space="preserve">ЭМ </w:t>
      </w:r>
      <w:r>
        <w:rPr>
          <w:spacing w:val="3"/>
          <w:sz w:val="28"/>
        </w:rPr>
        <w:t xml:space="preserve">составляет </w:t>
      </w:r>
      <w:r>
        <w:rPr>
          <w:spacing w:val="2"/>
          <w:sz w:val="28"/>
        </w:rPr>
        <w:t xml:space="preserve">2-5 </w:t>
      </w:r>
      <w:r>
        <w:rPr>
          <w:spacing w:val="3"/>
          <w:sz w:val="28"/>
        </w:rPr>
        <w:t xml:space="preserve">мл/кг массы тела </w:t>
      </w:r>
      <w:r>
        <w:rPr>
          <w:sz w:val="28"/>
        </w:rPr>
        <w:t xml:space="preserve">в </w:t>
      </w:r>
      <w:r>
        <w:rPr>
          <w:spacing w:val="2"/>
          <w:sz w:val="28"/>
        </w:rPr>
        <w:t xml:space="preserve">час под </w:t>
      </w:r>
      <w:r>
        <w:rPr>
          <w:sz w:val="28"/>
        </w:rPr>
        <w:t>обязательным контролем показателей гемодинамики и</w:t>
      </w:r>
      <w:r>
        <w:rPr>
          <w:spacing w:val="-10"/>
          <w:sz w:val="28"/>
        </w:rPr>
        <w:t xml:space="preserve"> </w:t>
      </w:r>
      <w:r>
        <w:rPr>
          <w:sz w:val="28"/>
        </w:rPr>
        <w:t>дыхания.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403"/>
        </w:tabs>
        <w:spacing w:before="0" w:line="273" w:lineRule="auto"/>
        <w:ind w:right="218" w:firstLine="670"/>
        <w:jc w:val="both"/>
        <w:rPr>
          <w:sz w:val="28"/>
        </w:rPr>
      </w:pPr>
      <w:r>
        <w:rPr>
          <w:sz w:val="28"/>
        </w:rPr>
        <w:t>При подборе донора комп</w:t>
      </w:r>
      <w:r>
        <w:rPr>
          <w:sz w:val="28"/>
        </w:rPr>
        <w:t>онентов крови учитывается, что мать является нежелательным донором плазмы для новорожденного, поскольку плазма матери содержит аллоиммунные антитела против эритроцитов новорожденного, а отец является нежелательным донором эритроцитов, против антигенов кото</w:t>
      </w:r>
      <w:r>
        <w:rPr>
          <w:sz w:val="28"/>
        </w:rPr>
        <w:t>рых в крови новорожденного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"/>
          <w:sz w:val="28"/>
        </w:rPr>
        <w:t xml:space="preserve"> </w:t>
      </w:r>
      <w:r>
        <w:rPr>
          <w:sz w:val="28"/>
        </w:rPr>
        <w:t>антитела,</w:t>
      </w:r>
      <w:r>
        <w:rPr>
          <w:spacing w:val="-7"/>
          <w:sz w:val="28"/>
        </w:rPr>
        <w:t xml:space="preserve"> </w:t>
      </w:r>
      <w:r>
        <w:rPr>
          <w:sz w:val="28"/>
        </w:rPr>
        <w:t>проникшие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кровотока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</w:t>
      </w:r>
      <w:r>
        <w:rPr>
          <w:spacing w:val="-7"/>
          <w:sz w:val="28"/>
        </w:rPr>
        <w:t xml:space="preserve"> </w:t>
      </w:r>
      <w:r>
        <w:rPr>
          <w:sz w:val="28"/>
        </w:rPr>
        <w:t>через</w:t>
      </w:r>
      <w:r>
        <w:rPr>
          <w:spacing w:val="-6"/>
          <w:sz w:val="28"/>
        </w:rPr>
        <w:t xml:space="preserve"> </w:t>
      </w:r>
      <w:r>
        <w:rPr>
          <w:sz w:val="28"/>
        </w:rPr>
        <w:t>плаценту.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980"/>
        </w:tabs>
        <w:spacing w:before="3" w:line="273" w:lineRule="auto"/>
        <w:ind w:right="185" w:firstLine="1151"/>
        <w:jc w:val="left"/>
        <w:rPr>
          <w:sz w:val="28"/>
        </w:rPr>
      </w:pPr>
      <w:r>
        <w:rPr>
          <w:spacing w:val="4"/>
          <w:sz w:val="28"/>
        </w:rPr>
        <w:t xml:space="preserve">Перед </w:t>
      </w:r>
      <w:r>
        <w:rPr>
          <w:spacing w:val="5"/>
          <w:sz w:val="28"/>
        </w:rPr>
        <w:t xml:space="preserve">переливанием эритроцитсодержащих компонентов </w:t>
      </w:r>
      <w:r>
        <w:rPr>
          <w:spacing w:val="4"/>
          <w:sz w:val="28"/>
        </w:rPr>
        <w:t xml:space="preserve">крови </w:t>
      </w:r>
      <w:r>
        <w:rPr>
          <w:sz w:val="28"/>
        </w:rPr>
        <w:t xml:space="preserve">новорожденным определяется группа крови по системе АВО прямой реакцией и резус </w:t>
      </w:r>
      <w:r>
        <w:rPr>
          <w:spacing w:val="2"/>
          <w:sz w:val="28"/>
        </w:rPr>
        <w:t xml:space="preserve">принадлежность. </w:t>
      </w:r>
      <w:r>
        <w:rPr>
          <w:sz w:val="28"/>
        </w:rPr>
        <w:t xml:space="preserve">При </w:t>
      </w:r>
      <w:r>
        <w:rPr>
          <w:spacing w:val="2"/>
          <w:sz w:val="28"/>
        </w:rPr>
        <w:t>затрудне</w:t>
      </w:r>
      <w:r>
        <w:rPr>
          <w:spacing w:val="2"/>
          <w:sz w:val="28"/>
        </w:rPr>
        <w:t xml:space="preserve">нии определения группы крови </w:t>
      </w:r>
      <w:r>
        <w:rPr>
          <w:sz w:val="28"/>
        </w:rPr>
        <w:t>по системе АВО переливаются индивидуально подобранные отмытые эритроциты О группы крови с учетом резус принадлежности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реципиента.</w:t>
      </w:r>
    </w:p>
    <w:p w:rsidR="00925438" w:rsidRDefault="00925438">
      <w:pPr>
        <w:spacing w:line="273" w:lineRule="auto"/>
        <w:rPr>
          <w:sz w:val="28"/>
        </w:rPr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3"/>
        <w:spacing w:before="60" w:line="273" w:lineRule="auto"/>
        <w:ind w:right="186" w:firstLine="506"/>
        <w:jc w:val="both"/>
      </w:pPr>
      <w:r>
        <w:lastRenderedPageBreak/>
        <w:t>При гемолитическом заболевании новорожденных, вызванном несовместимостью по системе АВО, подбор трансфузионных сред осуществляется по схеме согласно таблице 2 приложения 2 к настоящим Правилам.</w:t>
      </w:r>
    </w:p>
    <w:p w:rsidR="00925438" w:rsidRDefault="001F4271">
      <w:pPr>
        <w:pStyle w:val="a3"/>
        <w:spacing w:before="2" w:line="273" w:lineRule="auto"/>
        <w:ind w:right="186" w:firstLine="506"/>
        <w:jc w:val="both"/>
      </w:pPr>
      <w:r>
        <w:t>При гемолитическом заболевании новорожденных, вызванном несовм</w:t>
      </w:r>
      <w:r>
        <w:t>естимостью по антигенам системы Резус при наличии анти-</w:t>
      </w:r>
      <w:proofErr w:type="gramStart"/>
      <w:r>
        <w:t>D</w:t>
      </w:r>
      <w:proofErr w:type="gramEnd"/>
      <w:r>
        <w:t xml:space="preserve"> антител, переливаются только резус-отрицательные эритроциты, если патогенные антитела не являются анти-D антителами, переливается резус-положительные эритроциты.</w:t>
      </w:r>
    </w:p>
    <w:p w:rsidR="00925438" w:rsidRDefault="001F4271">
      <w:pPr>
        <w:pStyle w:val="a3"/>
        <w:spacing w:line="273" w:lineRule="auto"/>
        <w:ind w:right="220" w:firstLine="682"/>
        <w:jc w:val="both"/>
      </w:pPr>
      <w:r>
        <w:t xml:space="preserve">Подбор трансфузионных сред, в случае </w:t>
      </w:r>
      <w:r>
        <w:t>расхождения группы крови матери и новорожденного осуществляется по схеме согласно таблице 3 приложения 2 к настоящим Правилам.</w:t>
      </w:r>
    </w:p>
    <w:p w:rsidR="00925438" w:rsidRDefault="001F4271">
      <w:pPr>
        <w:pStyle w:val="a3"/>
        <w:tabs>
          <w:tab w:val="left" w:pos="1856"/>
          <w:tab w:val="left" w:pos="2267"/>
          <w:tab w:val="left" w:pos="3463"/>
          <w:tab w:val="left" w:pos="5311"/>
          <w:tab w:val="left" w:pos="5644"/>
          <w:tab w:val="left" w:pos="7317"/>
          <w:tab w:val="left" w:pos="8392"/>
          <w:tab w:val="left" w:pos="8724"/>
          <w:tab w:val="left" w:pos="9806"/>
        </w:tabs>
        <w:spacing w:before="2" w:line="273" w:lineRule="auto"/>
        <w:ind w:right="175" w:firstLine="446"/>
      </w:pPr>
      <w:r>
        <w:t xml:space="preserve">Для внутриутробного переливания используются эритроцитсодержащие донорские </w:t>
      </w:r>
      <w:r>
        <w:rPr>
          <w:spacing w:val="4"/>
        </w:rPr>
        <w:t>компоненты</w:t>
      </w:r>
      <w:r>
        <w:rPr>
          <w:spacing w:val="4"/>
        </w:rPr>
        <w:tab/>
      </w:r>
      <w:r>
        <w:t>О</w:t>
      </w:r>
      <w:r>
        <w:tab/>
      </w:r>
      <w:r>
        <w:rPr>
          <w:spacing w:val="4"/>
        </w:rPr>
        <w:t>группы,</w:t>
      </w:r>
      <w:r>
        <w:rPr>
          <w:spacing w:val="4"/>
        </w:rPr>
        <w:tab/>
        <w:t>совместимые</w:t>
      </w:r>
      <w:r>
        <w:rPr>
          <w:spacing w:val="4"/>
        </w:rPr>
        <w:tab/>
      </w:r>
      <w:r>
        <w:t>с</w:t>
      </w:r>
      <w:r>
        <w:tab/>
      </w:r>
      <w:r>
        <w:rPr>
          <w:spacing w:val="4"/>
        </w:rPr>
        <w:t>сывороткой</w:t>
      </w:r>
      <w:r>
        <w:rPr>
          <w:spacing w:val="4"/>
        </w:rPr>
        <w:tab/>
        <w:t>матери</w:t>
      </w:r>
      <w:r>
        <w:rPr>
          <w:spacing w:val="4"/>
        </w:rPr>
        <w:tab/>
      </w:r>
      <w:r>
        <w:t>с</w:t>
      </w:r>
      <w:r>
        <w:tab/>
      </w:r>
      <w:r>
        <w:rPr>
          <w:spacing w:val="4"/>
        </w:rPr>
        <w:t>учетом</w:t>
      </w:r>
      <w:r>
        <w:rPr>
          <w:spacing w:val="4"/>
        </w:rPr>
        <w:tab/>
        <w:t xml:space="preserve">резус </w:t>
      </w:r>
      <w:r>
        <w:t>принадлежности</w:t>
      </w:r>
      <w:r>
        <w:rPr>
          <w:spacing w:val="-2"/>
        </w:rPr>
        <w:t xml:space="preserve"> </w:t>
      </w:r>
      <w:r>
        <w:t>реципиента.</w:t>
      </w:r>
    </w:p>
    <w:p w:rsidR="00925438" w:rsidRDefault="001F4271">
      <w:pPr>
        <w:pStyle w:val="a3"/>
        <w:spacing w:line="273" w:lineRule="auto"/>
        <w:ind w:right="221" w:firstLine="695"/>
        <w:jc w:val="both"/>
      </w:pPr>
      <w:r>
        <w:t>Поиск иммунных антител, а также проба на индивидуальную совместимость проводятся с сывороткой крови новорожденного и с сывороткой крови его матери.</w:t>
      </w:r>
    </w:p>
    <w:p w:rsidR="00925438" w:rsidRDefault="001F4271">
      <w:pPr>
        <w:pStyle w:val="a3"/>
        <w:spacing w:line="273" w:lineRule="auto"/>
        <w:ind w:right="230" w:firstLine="756"/>
        <w:jc w:val="both"/>
      </w:pPr>
      <w:r>
        <w:t>Если невозможно получить кровь новорожденного для проведения проб н</w:t>
      </w:r>
      <w:r>
        <w:t>а индивидуальную совместимость тестирование проводят с сывороткой крови матери.</w:t>
      </w:r>
    </w:p>
    <w:p w:rsidR="00925438" w:rsidRDefault="001F4271">
      <w:pPr>
        <w:pStyle w:val="a3"/>
        <w:spacing w:line="273" w:lineRule="auto"/>
        <w:ind w:right="176" w:firstLine="554"/>
        <w:jc w:val="both"/>
      </w:pPr>
      <w:r>
        <w:t>Для обеспечения инфекционной безопасности в тех случаях, когда планируются частые и многократные переливания эритроцитов, с целью снижения количества привлекаемых доноров, реко</w:t>
      </w:r>
      <w:r>
        <w:t>мендуется использовать дозу компонента, разделенную на меньшие объемы. При этом остатки крови и ее компонентов после переливания подлежат утилизации.</w:t>
      </w:r>
    </w:p>
    <w:p w:rsidR="00925438" w:rsidRDefault="001F4271">
      <w:pPr>
        <w:pStyle w:val="Heading1"/>
        <w:spacing w:line="280" w:lineRule="auto"/>
        <w:ind w:right="602"/>
      </w:pPr>
      <w:r>
        <w:rPr>
          <w:w w:val="95"/>
        </w:rPr>
        <w:t xml:space="preserve">Параграф 3. Порядок переливания корректоров плазменно-коагуляционного </w:t>
      </w:r>
      <w:r>
        <w:t>гемостаза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19"/>
        </w:tabs>
        <w:spacing w:before="248" w:line="273" w:lineRule="auto"/>
        <w:ind w:right="177" w:firstLine="435"/>
        <w:jc w:val="both"/>
        <w:rPr>
          <w:sz w:val="28"/>
        </w:rPr>
      </w:pPr>
      <w:r>
        <w:rPr>
          <w:sz w:val="28"/>
        </w:rPr>
        <w:t>Корректоры плазменно-коагу</w:t>
      </w:r>
      <w:r>
        <w:rPr>
          <w:sz w:val="28"/>
        </w:rPr>
        <w:t>ляционного гемостаза являются плазмой, жидкой частью крови, лишенной клеточных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элементов.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08"/>
        </w:tabs>
        <w:spacing w:before="0" w:line="273" w:lineRule="auto"/>
        <w:ind w:right="179" w:firstLine="426"/>
        <w:jc w:val="both"/>
        <w:rPr>
          <w:sz w:val="28"/>
        </w:rPr>
      </w:pPr>
      <w:r>
        <w:rPr>
          <w:sz w:val="28"/>
        </w:rPr>
        <w:t>В лечебной практике используются: свежезамороженная плазма (далее –</w:t>
      </w:r>
      <w:r>
        <w:rPr>
          <w:spacing w:val="-23"/>
          <w:sz w:val="28"/>
        </w:rPr>
        <w:t xml:space="preserve"> </w:t>
      </w:r>
      <w:r>
        <w:rPr>
          <w:sz w:val="28"/>
        </w:rPr>
        <w:t xml:space="preserve">СЗП), супернатантная плазма, </w:t>
      </w:r>
      <w:proofErr w:type="gramStart"/>
      <w:r>
        <w:rPr>
          <w:sz w:val="28"/>
        </w:rPr>
        <w:t>криопреципитат</w:t>
      </w:r>
      <w:proofErr w:type="gramEnd"/>
      <w:r>
        <w:rPr>
          <w:sz w:val="28"/>
        </w:rPr>
        <w:t xml:space="preserve"> в том числе с дополнительной</w:t>
      </w:r>
      <w:r>
        <w:rPr>
          <w:spacing w:val="-35"/>
          <w:sz w:val="28"/>
        </w:rPr>
        <w:t xml:space="preserve"> </w:t>
      </w:r>
      <w:r>
        <w:rPr>
          <w:sz w:val="28"/>
        </w:rPr>
        <w:t>обработкой.</w:t>
      </w:r>
    </w:p>
    <w:p w:rsidR="00925438" w:rsidRDefault="001F4271">
      <w:pPr>
        <w:pStyle w:val="a3"/>
        <w:spacing w:line="273" w:lineRule="auto"/>
        <w:ind w:right="183" w:firstLine="471"/>
        <w:jc w:val="both"/>
      </w:pPr>
      <w:r>
        <w:t xml:space="preserve">Плазма, </w:t>
      </w:r>
      <w:proofErr w:type="gramStart"/>
      <w:r>
        <w:t>обраб</w:t>
      </w:r>
      <w:r>
        <w:t>отанная</w:t>
      </w:r>
      <w:proofErr w:type="gramEnd"/>
      <w:r>
        <w:t xml:space="preserve"> амотосаленом не применяется у новорожденных пациентов, если они для лечения гипербилирубинемии получают фототерапию при помощи устройств, излучающих свет с длиной волны менее 425 нанометров.</w:t>
      </w:r>
    </w:p>
    <w:p w:rsidR="00925438" w:rsidRDefault="001F4271">
      <w:pPr>
        <w:pStyle w:val="a3"/>
        <w:spacing w:before="2" w:line="273" w:lineRule="auto"/>
        <w:ind w:right="270" w:firstLine="1003"/>
        <w:jc w:val="both"/>
      </w:pPr>
      <w:r>
        <w:t>При лечении новорожденных, получающих светолечение, испол</w:t>
      </w:r>
      <w:r>
        <w:t>ьзуется карантинизированная или облученная продукция.</w:t>
      </w:r>
    </w:p>
    <w:p w:rsidR="00925438" w:rsidRDefault="001F4271">
      <w:pPr>
        <w:pStyle w:val="a3"/>
        <w:spacing w:line="273" w:lineRule="auto"/>
        <w:ind w:right="186" w:firstLine="484"/>
        <w:jc w:val="both"/>
      </w:pPr>
      <w:r>
        <w:t>При лечении пациентов с дефицитом глюкозо-6-фосфодиэстеразы не применяется плазма, обработанная метиленовой синью.</w:t>
      </w:r>
    </w:p>
    <w:p w:rsidR="00925438" w:rsidRDefault="00925438">
      <w:pPr>
        <w:spacing w:line="273" w:lineRule="auto"/>
        <w:jc w:val="both"/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4"/>
        <w:numPr>
          <w:ilvl w:val="1"/>
          <w:numId w:val="32"/>
        </w:numPr>
        <w:tabs>
          <w:tab w:val="left" w:pos="1310"/>
        </w:tabs>
        <w:spacing w:before="60" w:line="273" w:lineRule="auto"/>
        <w:ind w:right="182" w:firstLine="592"/>
        <w:jc w:val="both"/>
        <w:rPr>
          <w:sz w:val="28"/>
        </w:rPr>
      </w:pPr>
      <w:r>
        <w:rPr>
          <w:sz w:val="28"/>
        </w:rPr>
        <w:lastRenderedPageBreak/>
        <w:t>СЗП совмещается по группе крови по системе АВО с кровью реципиента. Совместимость по антигенам системы Резус не носит обязательного характера, так как СЗП представляет собой бесклеточную</w:t>
      </w:r>
      <w:r>
        <w:rPr>
          <w:spacing w:val="-6"/>
          <w:sz w:val="28"/>
        </w:rPr>
        <w:t xml:space="preserve"> </w:t>
      </w:r>
      <w:r>
        <w:rPr>
          <w:sz w:val="28"/>
        </w:rPr>
        <w:t>среду.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73"/>
        </w:tabs>
        <w:spacing w:before="2" w:line="273" w:lineRule="auto"/>
        <w:ind w:right="186" w:firstLine="480"/>
        <w:jc w:val="both"/>
        <w:rPr>
          <w:sz w:val="28"/>
        </w:rPr>
      </w:pPr>
      <w:r>
        <w:rPr>
          <w:sz w:val="28"/>
        </w:rPr>
        <w:t xml:space="preserve">Переливание плазмы четвертой группы АВ выполняется реципиенту </w:t>
      </w:r>
      <w:r>
        <w:rPr>
          <w:sz w:val="28"/>
        </w:rPr>
        <w:t>с любой группой</w:t>
      </w:r>
      <w:r>
        <w:rPr>
          <w:spacing w:val="-2"/>
          <w:sz w:val="28"/>
        </w:rPr>
        <w:t xml:space="preserve"> </w:t>
      </w:r>
      <w:r>
        <w:rPr>
          <w:sz w:val="28"/>
        </w:rPr>
        <w:t>крови.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00"/>
        </w:tabs>
        <w:spacing w:before="0"/>
        <w:ind w:left="1099" w:hanging="561"/>
        <w:jc w:val="both"/>
        <w:rPr>
          <w:sz w:val="28"/>
        </w:rPr>
      </w:pPr>
      <w:r>
        <w:rPr>
          <w:sz w:val="28"/>
        </w:rPr>
        <w:t>Показаниями для переливания СЗП</w:t>
      </w:r>
      <w:r>
        <w:rPr>
          <w:spacing w:val="-7"/>
          <w:sz w:val="28"/>
        </w:rPr>
        <w:t xml:space="preserve"> </w:t>
      </w:r>
      <w:r>
        <w:rPr>
          <w:sz w:val="28"/>
        </w:rPr>
        <w:t>являются:</w:t>
      </w:r>
    </w:p>
    <w:p w:rsidR="00925438" w:rsidRDefault="001F4271">
      <w:pPr>
        <w:pStyle w:val="a4"/>
        <w:numPr>
          <w:ilvl w:val="0"/>
          <w:numId w:val="7"/>
        </w:numPr>
        <w:tabs>
          <w:tab w:val="left" w:pos="863"/>
        </w:tabs>
        <w:spacing w:before="46" w:line="273" w:lineRule="auto"/>
        <w:ind w:right="176" w:firstLine="436"/>
        <w:jc w:val="both"/>
        <w:rPr>
          <w:sz w:val="28"/>
        </w:rPr>
      </w:pPr>
      <w:r>
        <w:rPr>
          <w:sz w:val="28"/>
        </w:rPr>
        <w:t>геморрагический синдром при лабораторно подтвержденном дефиците факторов коагуляционного гемостаза или данных, полученных методом</w:t>
      </w:r>
      <w:r>
        <w:rPr>
          <w:spacing w:val="-28"/>
          <w:sz w:val="28"/>
        </w:rPr>
        <w:t xml:space="preserve"> </w:t>
      </w:r>
      <w:r>
        <w:rPr>
          <w:sz w:val="28"/>
        </w:rPr>
        <w:t>тромбоэластографии.</w:t>
      </w:r>
    </w:p>
    <w:p w:rsidR="00925438" w:rsidRDefault="001F4271">
      <w:pPr>
        <w:pStyle w:val="a3"/>
        <w:spacing w:line="273" w:lineRule="auto"/>
        <w:ind w:right="266" w:firstLine="984"/>
        <w:jc w:val="both"/>
      </w:pPr>
      <w:r>
        <w:t>Лабораторные признаки дефицита факторов к</w:t>
      </w:r>
      <w:r>
        <w:t>оагуляционного гемостаза определяются по любому из следующих показателей:</w:t>
      </w:r>
    </w:p>
    <w:p w:rsidR="00925438" w:rsidRDefault="001F4271">
      <w:pPr>
        <w:pStyle w:val="a3"/>
        <w:spacing w:line="273" w:lineRule="auto"/>
        <w:ind w:left="539" w:right="4090"/>
      </w:pPr>
      <w:r>
        <w:t>протромбиновый индекс (ПТИ) менее 70%; протромбиновое время (ПВ) более 15 секунд;</w:t>
      </w:r>
    </w:p>
    <w:p w:rsidR="00925438" w:rsidRDefault="001F4271">
      <w:pPr>
        <w:pStyle w:val="a3"/>
        <w:spacing w:line="273" w:lineRule="auto"/>
        <w:ind w:left="539" w:right="1967"/>
      </w:pPr>
      <w:r>
        <w:t>международное нормализованное отношение (МНО) более 1,5; фибриноген менее 1,5 г/л;</w:t>
      </w:r>
    </w:p>
    <w:p w:rsidR="00925438" w:rsidRDefault="001F4271">
      <w:pPr>
        <w:pStyle w:val="a3"/>
        <w:spacing w:line="273" w:lineRule="auto"/>
        <w:ind w:firstLine="993"/>
      </w:pPr>
      <w:r>
        <w:t xml:space="preserve">активное частичное тромбиновое время (АЧТВ) более 45 секунд (без </w:t>
      </w:r>
      <w:proofErr w:type="gramStart"/>
      <w:r>
        <w:t>предшествующей</w:t>
      </w:r>
      <w:proofErr w:type="gramEnd"/>
      <w:r>
        <w:t xml:space="preserve"> гепаринотерапии).</w:t>
      </w:r>
    </w:p>
    <w:p w:rsidR="00925438" w:rsidRDefault="001F4271">
      <w:pPr>
        <w:pStyle w:val="a3"/>
        <w:spacing w:line="273" w:lineRule="auto"/>
        <w:ind w:firstLine="603"/>
      </w:pPr>
      <w:r>
        <w:t>Врожденный или приобретенный дефицит факторов гемостаза определяется по уровню факторов II, V, VII, VIII, IX, XI, XII.</w:t>
      </w:r>
    </w:p>
    <w:p w:rsidR="00925438" w:rsidRDefault="001F4271">
      <w:pPr>
        <w:pStyle w:val="a3"/>
        <w:tabs>
          <w:tab w:val="left" w:pos="2123"/>
          <w:tab w:val="left" w:pos="2526"/>
          <w:tab w:val="left" w:pos="2963"/>
          <w:tab w:val="left" w:pos="3066"/>
          <w:tab w:val="left" w:pos="3824"/>
          <w:tab w:val="left" w:pos="3934"/>
          <w:tab w:val="left" w:pos="4959"/>
          <w:tab w:val="left" w:pos="6049"/>
          <w:tab w:val="left" w:pos="6123"/>
          <w:tab w:val="left" w:pos="6601"/>
          <w:tab w:val="left" w:pos="6670"/>
          <w:tab w:val="left" w:pos="7183"/>
          <w:tab w:val="left" w:pos="8334"/>
          <w:tab w:val="left" w:pos="8656"/>
          <w:tab w:val="left" w:pos="8774"/>
          <w:tab w:val="left" w:pos="9367"/>
          <w:tab w:val="left" w:pos="9550"/>
          <w:tab w:val="left" w:pos="9604"/>
        </w:tabs>
        <w:spacing w:before="0" w:line="273" w:lineRule="auto"/>
        <w:ind w:right="263" w:firstLine="609"/>
      </w:pPr>
      <w:r>
        <w:t>При геморрагическом синдроме, обусловле</w:t>
      </w:r>
      <w:r>
        <w:t xml:space="preserve">нном синдромом внутрисосудистого </w:t>
      </w:r>
      <w:r>
        <w:rPr>
          <w:spacing w:val="5"/>
        </w:rPr>
        <w:t>диссеминированного</w:t>
      </w:r>
      <w:r>
        <w:rPr>
          <w:spacing w:val="5"/>
        </w:rPr>
        <w:tab/>
      </w:r>
      <w:r>
        <w:rPr>
          <w:spacing w:val="5"/>
        </w:rPr>
        <w:tab/>
        <w:t>свертывания</w:t>
      </w:r>
      <w:r>
        <w:rPr>
          <w:spacing w:val="5"/>
        </w:rPr>
        <w:tab/>
        <w:t>(далее</w:t>
      </w:r>
      <w:r>
        <w:rPr>
          <w:spacing w:val="5"/>
        </w:rPr>
        <w:tab/>
      </w:r>
      <w:proofErr w:type="gramStart"/>
      <w:r>
        <w:rPr>
          <w:spacing w:val="5"/>
        </w:rPr>
        <w:t>–Д</w:t>
      </w:r>
      <w:proofErr w:type="gramEnd"/>
      <w:r>
        <w:rPr>
          <w:spacing w:val="5"/>
        </w:rPr>
        <w:t>ВС-</w:t>
      </w:r>
      <w:r>
        <w:rPr>
          <w:spacing w:val="5"/>
        </w:rPr>
        <w:tab/>
        <w:t>синдром)</w:t>
      </w:r>
      <w:r>
        <w:rPr>
          <w:spacing w:val="5"/>
        </w:rPr>
        <w:tab/>
      </w:r>
      <w:r>
        <w:rPr>
          <w:spacing w:val="4"/>
        </w:rPr>
        <w:t>(IV</w:t>
      </w:r>
      <w:r>
        <w:rPr>
          <w:spacing w:val="4"/>
        </w:rPr>
        <w:tab/>
      </w:r>
      <w:r>
        <w:rPr>
          <w:spacing w:val="5"/>
        </w:rPr>
        <w:t xml:space="preserve">стадия), </w:t>
      </w:r>
      <w:r>
        <w:rPr>
          <w:spacing w:val="4"/>
        </w:rPr>
        <w:t>вышеперечисленные</w:t>
      </w:r>
      <w:r>
        <w:rPr>
          <w:spacing w:val="4"/>
        </w:rPr>
        <w:tab/>
        <w:t>тесты</w:t>
      </w:r>
      <w:r>
        <w:rPr>
          <w:spacing w:val="4"/>
        </w:rPr>
        <w:tab/>
      </w:r>
      <w:r>
        <w:rPr>
          <w:spacing w:val="4"/>
        </w:rPr>
        <w:tab/>
        <w:t>коагулограммы</w:t>
      </w:r>
      <w:r>
        <w:rPr>
          <w:spacing w:val="4"/>
        </w:rPr>
        <w:tab/>
      </w:r>
      <w:r>
        <w:rPr>
          <w:spacing w:val="4"/>
        </w:rPr>
        <w:tab/>
      </w:r>
      <w:r>
        <w:rPr>
          <w:spacing w:val="2"/>
        </w:rPr>
        <w:t>не</w:t>
      </w:r>
      <w:r>
        <w:rPr>
          <w:spacing w:val="2"/>
        </w:rPr>
        <w:tab/>
      </w:r>
      <w:r>
        <w:rPr>
          <w:spacing w:val="2"/>
        </w:rPr>
        <w:tab/>
      </w:r>
      <w:r>
        <w:rPr>
          <w:spacing w:val="4"/>
        </w:rPr>
        <w:t>определяются</w:t>
      </w:r>
      <w:r>
        <w:rPr>
          <w:spacing w:val="4"/>
        </w:rPr>
        <w:tab/>
        <w:t>из-за</w:t>
      </w:r>
      <w:r>
        <w:rPr>
          <w:spacing w:val="4"/>
        </w:rPr>
        <w:tab/>
      </w:r>
      <w:r>
        <w:rPr>
          <w:spacing w:val="4"/>
        </w:rPr>
        <w:tab/>
        <w:t xml:space="preserve">низкой </w:t>
      </w:r>
      <w:r>
        <w:rPr>
          <w:spacing w:val="5"/>
        </w:rPr>
        <w:t>концентрации</w:t>
      </w:r>
      <w:r>
        <w:rPr>
          <w:spacing w:val="5"/>
        </w:rPr>
        <w:tab/>
      </w:r>
      <w:r>
        <w:t>и</w:t>
      </w:r>
      <w:r>
        <w:tab/>
      </w:r>
      <w:r>
        <w:rPr>
          <w:spacing w:val="4"/>
        </w:rPr>
        <w:t>высокой</w:t>
      </w:r>
      <w:r>
        <w:rPr>
          <w:spacing w:val="4"/>
        </w:rPr>
        <w:tab/>
      </w:r>
      <w:r>
        <w:rPr>
          <w:spacing w:val="5"/>
        </w:rPr>
        <w:t>фибринолитической</w:t>
      </w:r>
      <w:r>
        <w:rPr>
          <w:spacing w:val="5"/>
        </w:rPr>
        <w:tab/>
        <w:t>активности.</w:t>
      </w:r>
      <w:r>
        <w:rPr>
          <w:spacing w:val="5"/>
        </w:rPr>
        <w:tab/>
      </w:r>
      <w:r>
        <w:t>В</w:t>
      </w:r>
      <w:r>
        <w:tab/>
      </w:r>
      <w:r>
        <w:tab/>
      </w:r>
      <w:r>
        <w:rPr>
          <w:spacing w:val="4"/>
        </w:rPr>
        <w:t>этом</w:t>
      </w:r>
      <w:r>
        <w:rPr>
          <w:spacing w:val="4"/>
        </w:rPr>
        <w:tab/>
      </w:r>
      <w:r>
        <w:rPr>
          <w:spacing w:val="4"/>
        </w:rPr>
        <w:tab/>
      </w:r>
      <w:r>
        <w:rPr>
          <w:spacing w:val="4"/>
        </w:rPr>
        <w:tab/>
        <w:t xml:space="preserve">случае </w:t>
      </w:r>
      <w:r>
        <w:t>ориентируются на время свертывания крови по Ли-Уайту - более 15</w:t>
      </w:r>
      <w:r>
        <w:rPr>
          <w:spacing w:val="-22"/>
        </w:rPr>
        <w:t xml:space="preserve"> </w:t>
      </w:r>
      <w:r>
        <w:t>минут.</w:t>
      </w:r>
    </w:p>
    <w:p w:rsidR="00925438" w:rsidRDefault="001F4271">
      <w:pPr>
        <w:pStyle w:val="a3"/>
        <w:tabs>
          <w:tab w:val="left" w:pos="2313"/>
        </w:tabs>
        <w:spacing w:before="3" w:line="273" w:lineRule="auto"/>
        <w:ind w:right="263" w:firstLine="779"/>
      </w:pPr>
      <w:r>
        <w:rPr>
          <w:spacing w:val="2"/>
        </w:rPr>
        <w:t xml:space="preserve">Формулировка показания </w:t>
      </w:r>
      <w:r>
        <w:t xml:space="preserve">– </w:t>
      </w:r>
      <w:r>
        <w:rPr>
          <w:spacing w:val="2"/>
        </w:rPr>
        <w:t xml:space="preserve">"дефицит факторов коагуляционного гемостаза: </w:t>
      </w:r>
      <w:r>
        <w:t>показател</w:t>
      </w:r>
      <w:proofErr w:type="gramStart"/>
      <w:r>
        <w:t>ь(</w:t>
      </w:r>
      <w:proofErr w:type="gramEnd"/>
      <w:r>
        <w:t>и)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".</w:t>
      </w:r>
    </w:p>
    <w:p w:rsidR="00925438" w:rsidRDefault="001F4271">
      <w:pPr>
        <w:pStyle w:val="a4"/>
        <w:numPr>
          <w:ilvl w:val="0"/>
          <w:numId w:val="7"/>
        </w:numPr>
        <w:tabs>
          <w:tab w:val="left" w:pos="1042"/>
          <w:tab w:val="left" w:pos="2927"/>
          <w:tab w:val="left" w:pos="4246"/>
          <w:tab w:val="left" w:pos="4944"/>
          <w:tab w:val="left" w:pos="6300"/>
          <w:tab w:val="left" w:pos="8282"/>
        </w:tabs>
        <w:spacing w:line="273" w:lineRule="auto"/>
        <w:ind w:right="183" w:firstLine="587"/>
        <w:jc w:val="left"/>
        <w:rPr>
          <w:sz w:val="28"/>
        </w:rPr>
      </w:pPr>
      <w:r>
        <w:rPr>
          <w:sz w:val="28"/>
        </w:rPr>
        <w:t>любые состояния, когда лабораторно подтвержден дефицит любых факторов коагуляционного гемостаза и</w:t>
      </w:r>
      <w:r>
        <w:rPr>
          <w:sz w:val="28"/>
        </w:rPr>
        <w:t xml:space="preserve"> есть угроза развития геморрагического синдрома в связи с </w:t>
      </w:r>
      <w:r>
        <w:rPr>
          <w:spacing w:val="2"/>
          <w:sz w:val="28"/>
        </w:rPr>
        <w:t xml:space="preserve">предстоящей объемной операцией, </w:t>
      </w:r>
      <w:r>
        <w:rPr>
          <w:sz w:val="28"/>
        </w:rPr>
        <w:t xml:space="preserve">при </w:t>
      </w:r>
      <w:r>
        <w:rPr>
          <w:spacing w:val="2"/>
          <w:sz w:val="28"/>
        </w:rPr>
        <w:t xml:space="preserve">острой массивной кровопотере, </w:t>
      </w:r>
      <w:r>
        <w:rPr>
          <w:sz w:val="28"/>
        </w:rPr>
        <w:t xml:space="preserve">при осложненном течении беременности, при осложненном течении операционного и </w:t>
      </w:r>
      <w:r>
        <w:rPr>
          <w:spacing w:val="3"/>
          <w:sz w:val="28"/>
        </w:rPr>
        <w:t>послеоперационного</w:t>
      </w:r>
      <w:r>
        <w:rPr>
          <w:spacing w:val="3"/>
          <w:sz w:val="28"/>
        </w:rPr>
        <w:tab/>
        <w:t>периода,</w:t>
      </w:r>
      <w:r>
        <w:rPr>
          <w:spacing w:val="3"/>
          <w:sz w:val="28"/>
        </w:rPr>
        <w:tab/>
      </w:r>
      <w:r>
        <w:rPr>
          <w:spacing w:val="2"/>
          <w:sz w:val="28"/>
        </w:rPr>
        <w:t>при</w:t>
      </w:r>
      <w:r>
        <w:rPr>
          <w:spacing w:val="2"/>
          <w:sz w:val="28"/>
        </w:rPr>
        <w:tab/>
      </w:r>
      <w:r>
        <w:rPr>
          <w:spacing w:val="3"/>
          <w:sz w:val="28"/>
        </w:rPr>
        <w:t>развитии</w:t>
      </w:r>
      <w:r>
        <w:rPr>
          <w:spacing w:val="3"/>
          <w:sz w:val="28"/>
        </w:rPr>
        <w:tab/>
        <w:t>полиорганной</w:t>
      </w:r>
      <w:r>
        <w:rPr>
          <w:spacing w:val="3"/>
          <w:sz w:val="28"/>
        </w:rPr>
        <w:tab/>
      </w:r>
      <w:r>
        <w:rPr>
          <w:spacing w:val="3"/>
          <w:sz w:val="28"/>
        </w:rPr>
        <w:t xml:space="preserve">недостаточности, </w:t>
      </w:r>
      <w:r>
        <w:rPr>
          <w:sz w:val="28"/>
        </w:rPr>
        <w:t>ДВС-синдрома.</w:t>
      </w:r>
    </w:p>
    <w:p w:rsidR="00925438" w:rsidRDefault="001F4271">
      <w:pPr>
        <w:pStyle w:val="a3"/>
        <w:spacing w:before="2" w:line="273" w:lineRule="auto"/>
        <w:ind w:firstLine="486"/>
      </w:pPr>
      <w:proofErr w:type="gramStart"/>
      <w:r>
        <w:t>При отсутствии угрозы развития геморрагического синдрома коррекция дефицита факторов коагуляционного гемостаза осуществляется полноценным энтеральным питанием, нормализацией функции кишечника и печени, назначением витамина К.</w:t>
      </w:r>
      <w:proofErr w:type="gramEnd"/>
    </w:p>
    <w:p w:rsidR="00925438" w:rsidRDefault="001F4271">
      <w:pPr>
        <w:pStyle w:val="a3"/>
        <w:tabs>
          <w:tab w:val="left" w:pos="2313"/>
        </w:tabs>
        <w:spacing w:before="2" w:line="273" w:lineRule="auto"/>
        <w:ind w:right="263" w:firstLine="779"/>
      </w:pPr>
      <w:r>
        <w:rPr>
          <w:spacing w:val="2"/>
        </w:rPr>
        <w:t xml:space="preserve">Формулировка показания </w:t>
      </w:r>
      <w:r>
        <w:t xml:space="preserve">– </w:t>
      </w:r>
      <w:r>
        <w:rPr>
          <w:spacing w:val="2"/>
        </w:rPr>
        <w:t xml:space="preserve">"дефицит факторов коагуляционного гемостаза: </w:t>
      </w:r>
      <w:r>
        <w:t>показател</w:t>
      </w:r>
      <w:proofErr w:type="gramStart"/>
      <w:r>
        <w:t>ь(</w:t>
      </w:r>
      <w:proofErr w:type="gramEnd"/>
      <w:r>
        <w:t>и)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";</w:t>
      </w:r>
    </w:p>
    <w:p w:rsidR="00925438" w:rsidRDefault="001F4271">
      <w:pPr>
        <w:pStyle w:val="a4"/>
        <w:numPr>
          <w:ilvl w:val="0"/>
          <w:numId w:val="7"/>
        </w:numPr>
        <w:tabs>
          <w:tab w:val="left" w:pos="900"/>
        </w:tabs>
        <w:spacing w:line="273" w:lineRule="auto"/>
        <w:ind w:right="183" w:firstLine="467"/>
        <w:jc w:val="left"/>
        <w:rPr>
          <w:sz w:val="28"/>
        </w:rPr>
      </w:pPr>
      <w:r>
        <w:rPr>
          <w:sz w:val="28"/>
        </w:rPr>
        <w:t>заполнение аппарата искусственного кровообращения при операциях на сердце, легких, трансплантации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органов.</w:t>
      </w:r>
    </w:p>
    <w:p w:rsidR="00925438" w:rsidRDefault="001F4271">
      <w:pPr>
        <w:pStyle w:val="a3"/>
        <w:ind w:left="539"/>
      </w:pPr>
      <w:r>
        <w:t>Формулировка показания – "Заполнение аппарата ИК";</w:t>
      </w:r>
    </w:p>
    <w:p w:rsidR="00925438" w:rsidRDefault="00925438">
      <w:pPr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4"/>
        <w:numPr>
          <w:ilvl w:val="0"/>
          <w:numId w:val="7"/>
        </w:numPr>
        <w:tabs>
          <w:tab w:val="left" w:pos="999"/>
        </w:tabs>
        <w:spacing w:before="60" w:line="273" w:lineRule="auto"/>
        <w:ind w:right="195" w:firstLine="550"/>
        <w:jc w:val="left"/>
        <w:rPr>
          <w:sz w:val="28"/>
        </w:rPr>
      </w:pPr>
      <w:r>
        <w:rPr>
          <w:sz w:val="28"/>
        </w:rPr>
        <w:lastRenderedPageBreak/>
        <w:t>лабораторно подтвержденный изолированный дефицит факторов свертывания крови или ингибиторов (</w:t>
      </w:r>
      <w:proofErr w:type="gramStart"/>
      <w:r>
        <w:rPr>
          <w:sz w:val="28"/>
        </w:rPr>
        <w:t>АТ</w:t>
      </w:r>
      <w:proofErr w:type="gramEnd"/>
      <w:r>
        <w:rPr>
          <w:sz w:val="28"/>
        </w:rPr>
        <w:t>-III (антитромбин III), протеины C,</w:t>
      </w:r>
      <w:r>
        <w:rPr>
          <w:spacing w:val="-13"/>
          <w:sz w:val="28"/>
        </w:rPr>
        <w:t xml:space="preserve"> </w:t>
      </w:r>
      <w:r>
        <w:rPr>
          <w:sz w:val="28"/>
        </w:rPr>
        <w:t>S).</w:t>
      </w:r>
    </w:p>
    <w:p w:rsidR="00925438" w:rsidRDefault="001F4271">
      <w:pPr>
        <w:pStyle w:val="a3"/>
        <w:ind w:left="539"/>
      </w:pPr>
      <w:r>
        <w:t xml:space="preserve">Норма </w:t>
      </w:r>
      <w:proofErr w:type="gramStart"/>
      <w:r>
        <w:t>АТ</w:t>
      </w:r>
      <w:proofErr w:type="gramEnd"/>
      <w:r>
        <w:t>-III в зависимости от возраста:</w:t>
      </w:r>
    </w:p>
    <w:p w:rsidR="00925438" w:rsidRDefault="001F4271">
      <w:pPr>
        <w:pStyle w:val="a3"/>
        <w:spacing w:before="46" w:line="273" w:lineRule="auto"/>
        <w:ind w:firstLine="760"/>
      </w:pPr>
      <w:r>
        <w:t xml:space="preserve">у новорожденных детей уровень этого фактора физиологически понижен и составляет </w:t>
      </w:r>
      <w:r>
        <w:t>40-80%;</w:t>
      </w:r>
    </w:p>
    <w:p w:rsidR="00925438" w:rsidRDefault="001F4271">
      <w:pPr>
        <w:pStyle w:val="a3"/>
        <w:spacing w:line="273" w:lineRule="auto"/>
        <w:ind w:firstLine="593"/>
      </w:pPr>
      <w:r>
        <w:t>с младенческого (1 месяц) и до 6-ти летнего возраста показатель составляет 80- 140%;</w:t>
      </w:r>
    </w:p>
    <w:p w:rsidR="00925438" w:rsidRDefault="001F4271">
      <w:pPr>
        <w:pStyle w:val="a3"/>
        <w:spacing w:before="0"/>
        <w:ind w:left="539"/>
      </w:pPr>
      <w:r>
        <w:t>дети от 6-ти до 11-ти лет показатель составляет 90 -130%;</w:t>
      </w:r>
    </w:p>
    <w:p w:rsidR="00925438" w:rsidRDefault="001F4271">
      <w:pPr>
        <w:pStyle w:val="a3"/>
        <w:spacing w:before="46" w:line="273" w:lineRule="auto"/>
        <w:ind w:firstLine="560"/>
      </w:pPr>
      <w:r>
        <w:t>с 11 лет до окончания подросткового периода (16 лет) показатель составляет 80- 120%;</w:t>
      </w:r>
    </w:p>
    <w:p w:rsidR="00925438" w:rsidRDefault="001F4271">
      <w:pPr>
        <w:pStyle w:val="a3"/>
        <w:ind w:left="539"/>
      </w:pPr>
      <w:r>
        <w:t>показатель для взрос</w:t>
      </w:r>
      <w:r>
        <w:t>лых составляет 75-125%.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34"/>
          <w:tab w:val="left" w:pos="2183"/>
          <w:tab w:val="left" w:pos="4213"/>
          <w:tab w:val="left" w:pos="6320"/>
          <w:tab w:val="left" w:pos="8536"/>
        </w:tabs>
        <w:spacing w:before="45" w:line="273" w:lineRule="auto"/>
        <w:ind w:right="182" w:firstLine="448"/>
        <w:jc w:val="left"/>
        <w:rPr>
          <w:sz w:val="28"/>
        </w:rPr>
      </w:pPr>
      <w:r>
        <w:rPr>
          <w:sz w:val="28"/>
        </w:rPr>
        <w:t xml:space="preserve">При острой массивной кровопотере более 30% объема циркулирующей крови, в экстренных ситуациях осуществляется восполнение СЗП из расчета 12-20 мл/кг с </w:t>
      </w:r>
      <w:r>
        <w:rPr>
          <w:spacing w:val="3"/>
          <w:sz w:val="28"/>
        </w:rPr>
        <w:t>последующим</w:t>
      </w:r>
      <w:r>
        <w:rPr>
          <w:spacing w:val="3"/>
          <w:sz w:val="28"/>
        </w:rPr>
        <w:tab/>
        <w:t>обязательным</w:t>
      </w:r>
      <w:r>
        <w:rPr>
          <w:spacing w:val="3"/>
          <w:sz w:val="28"/>
        </w:rPr>
        <w:tab/>
        <w:t>мониторингом</w:t>
      </w:r>
      <w:r>
        <w:rPr>
          <w:spacing w:val="3"/>
          <w:sz w:val="28"/>
        </w:rPr>
        <w:tab/>
        <w:t>коагулограммы</w:t>
      </w:r>
      <w:r>
        <w:rPr>
          <w:spacing w:val="3"/>
          <w:sz w:val="28"/>
        </w:rPr>
        <w:tab/>
        <w:t xml:space="preserve">(лабораторных </w:t>
      </w:r>
      <w:r>
        <w:rPr>
          <w:sz w:val="28"/>
        </w:rPr>
        <w:t>показателей или</w:t>
      </w:r>
      <w:r>
        <w:rPr>
          <w:spacing w:val="-3"/>
          <w:sz w:val="28"/>
        </w:rPr>
        <w:t xml:space="preserve"> </w:t>
      </w:r>
      <w:r>
        <w:rPr>
          <w:sz w:val="28"/>
        </w:rPr>
        <w:t>тромбоэластограммы).</w:t>
      </w:r>
    </w:p>
    <w:p w:rsidR="00925438" w:rsidRDefault="001F4271">
      <w:pPr>
        <w:pStyle w:val="a3"/>
        <w:spacing w:before="2" w:line="273" w:lineRule="auto"/>
        <w:ind w:right="199" w:firstLine="568"/>
        <w:jc w:val="both"/>
      </w:pPr>
      <w:r>
        <w:t>Частота забора крови на коагулограмму зависит от интенсивности кровопотери, скорости инфузии и клинических данных. При острой массивной кровопотере забор крови на исследование производится каждые 30-60 минут.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58"/>
        </w:tabs>
        <w:spacing w:before="2" w:line="273" w:lineRule="auto"/>
        <w:ind w:right="186" w:firstLine="468"/>
        <w:jc w:val="both"/>
        <w:rPr>
          <w:sz w:val="28"/>
        </w:rPr>
      </w:pPr>
      <w:r>
        <w:rPr>
          <w:sz w:val="28"/>
        </w:rPr>
        <w:t>Дозирование СЗП основывает</w:t>
      </w:r>
      <w:r>
        <w:rPr>
          <w:sz w:val="28"/>
        </w:rPr>
        <w:t xml:space="preserve">ся на </w:t>
      </w:r>
      <w:proofErr w:type="gramStart"/>
      <w:r>
        <w:rPr>
          <w:sz w:val="28"/>
        </w:rPr>
        <w:t>расчетах</w:t>
      </w:r>
      <w:proofErr w:type="gramEnd"/>
      <w:r>
        <w:rPr>
          <w:sz w:val="28"/>
        </w:rPr>
        <w:t>: 12-20 мл/кг массы тела человека вне зависимости от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возраста.</w:t>
      </w:r>
    </w:p>
    <w:p w:rsidR="00925438" w:rsidRDefault="001F4271">
      <w:pPr>
        <w:pStyle w:val="a3"/>
        <w:spacing w:line="273" w:lineRule="auto"/>
        <w:ind w:right="233" w:firstLine="780"/>
        <w:jc w:val="both"/>
      </w:pPr>
      <w:r>
        <w:t>Контроль эффективности переливания СЗП осуществляется по показателям коагулограммы или тромбоэластограммы.</w:t>
      </w:r>
    </w:p>
    <w:p w:rsidR="00925438" w:rsidRDefault="001F4271">
      <w:pPr>
        <w:pStyle w:val="a3"/>
        <w:spacing w:before="0" w:line="273" w:lineRule="auto"/>
        <w:ind w:right="204" w:firstLine="626"/>
        <w:jc w:val="both"/>
      </w:pPr>
      <w:r>
        <w:t>При недостаточной эффективности терапии (продолжающемся кровотечении и сохраняющемся дефиците факторов свертывающей и противосвертывающей систем) расчетные дозы вводят повторно.</w:t>
      </w:r>
    </w:p>
    <w:p w:rsidR="00925438" w:rsidRDefault="001F4271">
      <w:pPr>
        <w:pStyle w:val="a3"/>
        <w:spacing w:before="2" w:line="273" w:lineRule="auto"/>
        <w:ind w:right="196" w:firstLine="791"/>
        <w:jc w:val="both"/>
      </w:pPr>
      <w:r>
        <w:t>Суточная доза СЗП не ограничивается. Одна доза СЗП повышает уровень фибриноген</w:t>
      </w:r>
      <w:r>
        <w:t>а на 0,25 г/л. Минимальная гемостатическая концентрация фибриногена - 0,8-1,0 г/л.;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2275"/>
        </w:tabs>
        <w:spacing w:line="273" w:lineRule="auto"/>
        <w:ind w:right="336" w:firstLine="1391"/>
        <w:jc w:val="both"/>
        <w:rPr>
          <w:sz w:val="28"/>
        </w:rPr>
      </w:pPr>
      <w:r>
        <w:rPr>
          <w:spacing w:val="9"/>
          <w:sz w:val="28"/>
        </w:rPr>
        <w:t xml:space="preserve">Непосредственно </w:t>
      </w:r>
      <w:r>
        <w:rPr>
          <w:spacing w:val="8"/>
          <w:sz w:val="28"/>
        </w:rPr>
        <w:t xml:space="preserve">перед </w:t>
      </w:r>
      <w:r>
        <w:rPr>
          <w:spacing w:val="9"/>
          <w:sz w:val="28"/>
        </w:rPr>
        <w:t xml:space="preserve">переливанием </w:t>
      </w:r>
      <w:r>
        <w:rPr>
          <w:spacing w:val="6"/>
          <w:sz w:val="28"/>
        </w:rPr>
        <w:t xml:space="preserve">СЗП  </w:t>
      </w:r>
      <w:r>
        <w:rPr>
          <w:spacing w:val="9"/>
          <w:sz w:val="28"/>
        </w:rPr>
        <w:t xml:space="preserve">оттаивается </w:t>
      </w:r>
      <w:r>
        <w:rPr>
          <w:sz w:val="28"/>
        </w:rPr>
        <w:t>в плазморазмораживателе при температуре</w:t>
      </w:r>
      <w:r>
        <w:rPr>
          <w:spacing w:val="-5"/>
          <w:sz w:val="28"/>
        </w:rPr>
        <w:t xml:space="preserve"> </w:t>
      </w:r>
      <w:r>
        <w:rPr>
          <w:sz w:val="28"/>
        </w:rPr>
        <w:t>+37°С.</w:t>
      </w:r>
    </w:p>
    <w:p w:rsidR="00925438" w:rsidRDefault="001F4271">
      <w:pPr>
        <w:pStyle w:val="a3"/>
        <w:spacing w:line="273" w:lineRule="auto"/>
        <w:ind w:right="188" w:firstLine="491"/>
        <w:jc w:val="both"/>
      </w:pPr>
      <w:r>
        <w:t>В размороженной плазме, при недостаточном ее согревании, возможно появление хлопьев фибрина, что не препятствует ее использованию с помощью стандартных устрой</w:t>
      </w:r>
      <w:proofErr w:type="gramStart"/>
      <w:r>
        <w:t>ств дл</w:t>
      </w:r>
      <w:proofErr w:type="gramEnd"/>
      <w:r>
        <w:t>я внутривенного переливания с фильтром.</w:t>
      </w:r>
    </w:p>
    <w:p w:rsidR="00925438" w:rsidRDefault="001F4271">
      <w:pPr>
        <w:pStyle w:val="a3"/>
        <w:spacing w:before="2" w:line="273" w:lineRule="auto"/>
        <w:ind w:right="241" w:firstLine="813"/>
        <w:jc w:val="both"/>
      </w:pPr>
      <w:r>
        <w:t xml:space="preserve">После размораживания плазма </w:t>
      </w:r>
      <w:proofErr w:type="gramStart"/>
      <w:r>
        <w:t>используется в течение ч</w:t>
      </w:r>
      <w:r>
        <w:t>аса и повторному замораживанию не подлежит</w:t>
      </w:r>
      <w:proofErr w:type="gramEnd"/>
      <w:r>
        <w:t>.</w:t>
      </w:r>
    </w:p>
    <w:p w:rsidR="00925438" w:rsidRDefault="001F4271">
      <w:pPr>
        <w:pStyle w:val="a3"/>
        <w:spacing w:before="0" w:line="273" w:lineRule="auto"/>
        <w:ind w:right="190" w:firstLine="503"/>
        <w:jc w:val="both"/>
      </w:pPr>
      <w:r>
        <w:t xml:space="preserve">При отсроченных переливаниях </w:t>
      </w:r>
      <w:proofErr w:type="gramStart"/>
      <w:r>
        <w:t>размороженная</w:t>
      </w:r>
      <w:proofErr w:type="gramEnd"/>
      <w:r>
        <w:t xml:space="preserve"> СЗП хранится в течение 24 часов при температуре от +2°С до +6°С без нарушения герметичности гемакона. В случае неиспользования в течение указного времени, плазма утилизи</w:t>
      </w:r>
      <w:r>
        <w:t>руется как медицинские отходы класса "Б".</w:t>
      </w:r>
    </w:p>
    <w:p w:rsidR="00925438" w:rsidRDefault="00925438">
      <w:pPr>
        <w:spacing w:line="273" w:lineRule="auto"/>
        <w:jc w:val="both"/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4"/>
        <w:numPr>
          <w:ilvl w:val="1"/>
          <w:numId w:val="32"/>
        </w:numPr>
        <w:tabs>
          <w:tab w:val="left" w:pos="1385"/>
        </w:tabs>
        <w:spacing w:before="60" w:line="273" w:lineRule="auto"/>
        <w:ind w:right="215" w:firstLine="656"/>
        <w:jc w:val="left"/>
        <w:rPr>
          <w:sz w:val="28"/>
        </w:rPr>
      </w:pPr>
      <w:r>
        <w:rPr>
          <w:sz w:val="28"/>
        </w:rPr>
        <w:lastRenderedPageBreak/>
        <w:t>Переливание СЗП, содержащей иммунные антитела против возбудителей инфекций, производится с целью пассивной иммунизации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пациента.</w:t>
      </w:r>
    </w:p>
    <w:p w:rsidR="00925438" w:rsidRDefault="001F4271">
      <w:pPr>
        <w:pStyle w:val="a3"/>
        <w:tabs>
          <w:tab w:val="left" w:pos="778"/>
          <w:tab w:val="left" w:pos="1566"/>
          <w:tab w:val="left" w:pos="3669"/>
          <w:tab w:val="left" w:pos="5521"/>
          <w:tab w:val="left" w:pos="6037"/>
          <w:tab w:val="left" w:pos="7340"/>
          <w:tab w:val="left" w:pos="10021"/>
        </w:tabs>
        <w:spacing w:line="273" w:lineRule="auto"/>
        <w:ind w:right="185" w:firstLine="485"/>
      </w:pPr>
      <w:r>
        <w:t xml:space="preserve">Наличие лабораторно подтвержденного состояния гиперкоагуляции, характерного </w:t>
      </w:r>
      <w:r>
        <w:rPr>
          <w:spacing w:val="3"/>
        </w:rPr>
        <w:t>для</w:t>
      </w:r>
      <w:r>
        <w:rPr>
          <w:spacing w:val="3"/>
        </w:rPr>
        <w:tab/>
        <w:t>ряда</w:t>
      </w:r>
      <w:r>
        <w:rPr>
          <w:spacing w:val="3"/>
        </w:rPr>
        <w:tab/>
      </w:r>
      <w:r>
        <w:rPr>
          <w:spacing w:val="4"/>
        </w:rPr>
        <w:t>инфекционных</w:t>
      </w:r>
      <w:r>
        <w:rPr>
          <w:spacing w:val="4"/>
        </w:rPr>
        <w:tab/>
        <w:t>заболеваний,</w:t>
      </w:r>
      <w:r>
        <w:rPr>
          <w:spacing w:val="4"/>
        </w:rPr>
        <w:tab/>
      </w:r>
      <w:r>
        <w:rPr>
          <w:spacing w:val="2"/>
        </w:rPr>
        <w:t>не</w:t>
      </w:r>
      <w:r>
        <w:rPr>
          <w:spacing w:val="2"/>
        </w:rPr>
        <w:tab/>
      </w:r>
      <w:r>
        <w:rPr>
          <w:spacing w:val="4"/>
        </w:rPr>
        <w:t>является</w:t>
      </w:r>
      <w:r>
        <w:rPr>
          <w:spacing w:val="4"/>
        </w:rPr>
        <w:tab/>
        <w:t>противопоказанием</w:t>
      </w:r>
      <w:r>
        <w:rPr>
          <w:spacing w:val="4"/>
        </w:rPr>
        <w:tab/>
      </w:r>
      <w:r>
        <w:rPr>
          <w:spacing w:val="3"/>
        </w:rPr>
        <w:t xml:space="preserve">для </w:t>
      </w:r>
      <w:r>
        <w:t>использования иммунной плазмы при условии ее применения на фоне лечебной дозы антикоагулянтов.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94"/>
        </w:tabs>
        <w:spacing w:before="2" w:line="273" w:lineRule="auto"/>
        <w:ind w:right="188" w:firstLine="497"/>
        <w:jc w:val="left"/>
        <w:rPr>
          <w:sz w:val="28"/>
        </w:rPr>
      </w:pPr>
      <w:r>
        <w:rPr>
          <w:sz w:val="28"/>
        </w:rPr>
        <w:t>Криопреципитат п</w:t>
      </w:r>
      <w:r>
        <w:rPr>
          <w:sz w:val="28"/>
        </w:rPr>
        <w:t>рименяется для лечения больных гемофилией А, болезнью Виллебранда, при гипофибриногенемии (фибриноген менее 0,8</w:t>
      </w:r>
      <w:r>
        <w:rPr>
          <w:spacing w:val="-17"/>
          <w:sz w:val="28"/>
        </w:rPr>
        <w:t xml:space="preserve"> </w:t>
      </w:r>
      <w:r>
        <w:rPr>
          <w:sz w:val="28"/>
        </w:rPr>
        <w:t>грамм/литр).</w:t>
      </w:r>
    </w:p>
    <w:p w:rsidR="00925438" w:rsidRDefault="001F4271">
      <w:pPr>
        <w:pStyle w:val="a3"/>
        <w:ind w:left="539"/>
      </w:pPr>
      <w:r>
        <w:t>Одна единица (МЕ) фактора VIII соответствует 1 мл СЗП.</w:t>
      </w:r>
    </w:p>
    <w:p w:rsidR="00925438" w:rsidRDefault="001F4271">
      <w:pPr>
        <w:pStyle w:val="a3"/>
        <w:spacing w:before="45" w:line="273" w:lineRule="auto"/>
        <w:ind w:firstLine="422"/>
      </w:pPr>
      <w:r>
        <w:t>Одна доза криопреципитата содержит не менее 80 МЕ фактора VIII и в среднем 2</w:t>
      </w:r>
      <w:r>
        <w:t>50 мг фибриногена.</w:t>
      </w:r>
    </w:p>
    <w:p w:rsidR="00925438" w:rsidRDefault="001F4271">
      <w:pPr>
        <w:pStyle w:val="a3"/>
        <w:spacing w:line="273" w:lineRule="auto"/>
        <w:ind w:firstLine="657"/>
      </w:pPr>
      <w:r>
        <w:t xml:space="preserve">Криопреципитат также применяется при необходимости </w:t>
      </w:r>
      <w:proofErr w:type="gramStart"/>
      <w:r>
        <w:t>ограничения объемов парентерального введения жидкостей</w:t>
      </w:r>
      <w:proofErr w:type="gramEnd"/>
      <w:r>
        <w:t>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03"/>
        </w:tabs>
        <w:spacing w:line="273" w:lineRule="auto"/>
        <w:ind w:right="175" w:firstLine="422"/>
        <w:jc w:val="left"/>
        <w:rPr>
          <w:sz w:val="28"/>
        </w:rPr>
      </w:pPr>
      <w:r>
        <w:rPr>
          <w:sz w:val="28"/>
        </w:rPr>
        <w:t>Расчет потребности в переливании криопреципитата производится</w:t>
      </w:r>
      <w:r>
        <w:rPr>
          <w:spacing w:val="-35"/>
          <w:sz w:val="28"/>
        </w:rPr>
        <w:t xml:space="preserve"> </w:t>
      </w:r>
      <w:r>
        <w:rPr>
          <w:sz w:val="28"/>
        </w:rPr>
        <w:t>следующим образом:</w:t>
      </w:r>
    </w:p>
    <w:p w:rsidR="00925438" w:rsidRDefault="001F4271">
      <w:pPr>
        <w:pStyle w:val="a4"/>
        <w:numPr>
          <w:ilvl w:val="0"/>
          <w:numId w:val="6"/>
        </w:numPr>
        <w:tabs>
          <w:tab w:val="left" w:pos="843"/>
        </w:tabs>
        <w:jc w:val="left"/>
        <w:rPr>
          <w:sz w:val="28"/>
        </w:rPr>
      </w:pPr>
      <w:r>
        <w:rPr>
          <w:sz w:val="28"/>
        </w:rPr>
        <w:t>масса тела (</w:t>
      </w:r>
      <w:proofErr w:type="gramStart"/>
      <w:r>
        <w:rPr>
          <w:sz w:val="28"/>
        </w:rPr>
        <w:t>кг</w:t>
      </w:r>
      <w:proofErr w:type="gramEnd"/>
      <w:r>
        <w:rPr>
          <w:sz w:val="28"/>
        </w:rPr>
        <w:t>) х 70 мл/кг = объем крови</w:t>
      </w:r>
      <w:r>
        <w:rPr>
          <w:spacing w:val="-11"/>
          <w:sz w:val="28"/>
        </w:rPr>
        <w:t xml:space="preserve"> </w:t>
      </w:r>
      <w:r>
        <w:rPr>
          <w:sz w:val="28"/>
        </w:rPr>
        <w:t>(мл);</w:t>
      </w:r>
    </w:p>
    <w:p w:rsidR="00925438" w:rsidRDefault="001F4271">
      <w:pPr>
        <w:pStyle w:val="a4"/>
        <w:numPr>
          <w:ilvl w:val="0"/>
          <w:numId w:val="6"/>
        </w:numPr>
        <w:tabs>
          <w:tab w:val="left" w:pos="843"/>
        </w:tabs>
        <w:spacing w:before="46"/>
        <w:jc w:val="left"/>
        <w:rPr>
          <w:sz w:val="28"/>
        </w:rPr>
      </w:pPr>
      <w:r>
        <w:rPr>
          <w:sz w:val="28"/>
        </w:rPr>
        <w:t>об</w:t>
      </w:r>
      <w:r>
        <w:rPr>
          <w:sz w:val="28"/>
        </w:rPr>
        <w:t>ъем крови (мл) х (1,0 - гематокрит) = объем плазмы</w:t>
      </w:r>
      <w:r>
        <w:rPr>
          <w:spacing w:val="-14"/>
          <w:sz w:val="28"/>
        </w:rPr>
        <w:t xml:space="preserve"> </w:t>
      </w:r>
      <w:r>
        <w:rPr>
          <w:sz w:val="28"/>
        </w:rPr>
        <w:t>(мл);</w:t>
      </w:r>
    </w:p>
    <w:p w:rsidR="00925438" w:rsidRDefault="001F4271">
      <w:pPr>
        <w:pStyle w:val="a4"/>
        <w:numPr>
          <w:ilvl w:val="0"/>
          <w:numId w:val="6"/>
        </w:numPr>
        <w:tabs>
          <w:tab w:val="left" w:pos="935"/>
        </w:tabs>
        <w:spacing w:before="45" w:line="273" w:lineRule="auto"/>
        <w:ind w:left="120" w:right="191" w:firstLine="496"/>
        <w:jc w:val="left"/>
        <w:rPr>
          <w:sz w:val="28"/>
        </w:rPr>
      </w:pPr>
      <w:r>
        <w:rPr>
          <w:sz w:val="28"/>
        </w:rPr>
        <w:t>объем плазмы (мл) х (достаточный уровень фактора VIII - имеющийся уровень фактора VIII) = количество фактора VIII для переливания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(МЕ).</w:t>
      </w:r>
    </w:p>
    <w:p w:rsidR="00925438" w:rsidRDefault="001F4271">
      <w:pPr>
        <w:pStyle w:val="a3"/>
        <w:spacing w:line="273" w:lineRule="auto"/>
        <w:ind w:firstLine="946"/>
      </w:pPr>
      <w:r>
        <w:t>Достаточный уровень фактора VIII (МЕ):100 единиц = количество д</w:t>
      </w:r>
      <w:r>
        <w:t>оз криопреципитата, для разового переливания.</w:t>
      </w:r>
    </w:p>
    <w:p w:rsidR="00925438" w:rsidRDefault="001F4271">
      <w:pPr>
        <w:pStyle w:val="a3"/>
        <w:spacing w:line="273" w:lineRule="auto"/>
        <w:ind w:right="196" w:firstLine="549"/>
        <w:jc w:val="both"/>
      </w:pPr>
      <w:proofErr w:type="gramStart"/>
      <w:r>
        <w:t>В случае отсутствия возможности определения фактора VIII расчет потребности осуществляется из расчета: одна единичная доза криопреципитата на 5-10 кг массы тела реципиента.</w:t>
      </w:r>
      <w:proofErr w:type="gramEnd"/>
    </w:p>
    <w:p w:rsidR="00925438" w:rsidRDefault="001F4271">
      <w:pPr>
        <w:pStyle w:val="a3"/>
        <w:spacing w:line="273" w:lineRule="auto"/>
        <w:ind w:right="176" w:firstLine="434"/>
        <w:jc w:val="both"/>
      </w:pPr>
      <w:r>
        <w:t>При состояниях, обусловленных дефицитом некоторых факторов свертывания (при гемофилии), расчет потребности в переливании криопреципитата осуществляется в соответствии с протоколами лечения гематологических состояний.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78"/>
        </w:tabs>
        <w:spacing w:before="2" w:line="273" w:lineRule="auto"/>
        <w:ind w:right="185" w:firstLine="484"/>
        <w:jc w:val="both"/>
        <w:rPr>
          <w:sz w:val="28"/>
        </w:rPr>
      </w:pPr>
      <w:r>
        <w:rPr>
          <w:sz w:val="28"/>
        </w:rPr>
        <w:t>Длительность терапии переливаниями крио</w:t>
      </w:r>
      <w:r>
        <w:rPr>
          <w:sz w:val="28"/>
        </w:rPr>
        <w:t>преципитата зависит от тяжести и локализации кровотечения и достигаемого клинического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эффекта.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495"/>
        </w:tabs>
        <w:spacing w:line="273" w:lineRule="auto"/>
        <w:ind w:right="230" w:firstLine="746"/>
        <w:jc w:val="both"/>
        <w:rPr>
          <w:sz w:val="28"/>
        </w:rPr>
      </w:pPr>
      <w:r>
        <w:rPr>
          <w:spacing w:val="2"/>
          <w:sz w:val="28"/>
        </w:rPr>
        <w:t xml:space="preserve">Время полураспада перелитого фактора VIII </w:t>
      </w:r>
      <w:r>
        <w:rPr>
          <w:sz w:val="28"/>
        </w:rPr>
        <w:t xml:space="preserve">в </w:t>
      </w:r>
      <w:r>
        <w:rPr>
          <w:spacing w:val="2"/>
          <w:sz w:val="28"/>
        </w:rPr>
        <w:t xml:space="preserve">циркуляции реципиента </w:t>
      </w:r>
      <w:r>
        <w:rPr>
          <w:sz w:val="28"/>
        </w:rPr>
        <w:t>составляет 8-12 часов, для поддержания терапевтического уровня выполняются повторные переливани</w:t>
      </w:r>
      <w:r>
        <w:rPr>
          <w:sz w:val="28"/>
        </w:rPr>
        <w:t>я</w:t>
      </w:r>
      <w:r>
        <w:rPr>
          <w:spacing w:val="-3"/>
          <w:sz w:val="28"/>
        </w:rPr>
        <w:t xml:space="preserve"> </w:t>
      </w:r>
      <w:r>
        <w:rPr>
          <w:sz w:val="28"/>
        </w:rPr>
        <w:t>криопреципитата.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340"/>
        </w:tabs>
        <w:spacing w:line="273" w:lineRule="auto"/>
        <w:ind w:right="211" w:firstLine="617"/>
        <w:jc w:val="both"/>
        <w:rPr>
          <w:sz w:val="28"/>
        </w:rPr>
      </w:pPr>
      <w:r>
        <w:rPr>
          <w:sz w:val="28"/>
        </w:rPr>
        <w:t>Криопреципитат совмещается по группе крови по системе АВО с кровью реципиента.</w:t>
      </w:r>
    </w:p>
    <w:p w:rsidR="00925438" w:rsidRDefault="001F4271">
      <w:pPr>
        <w:pStyle w:val="Heading1"/>
        <w:spacing w:before="265"/>
      </w:pPr>
      <w:r>
        <w:t>Параграф 4. Порядок переливания тромбоцитов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284"/>
        </w:tabs>
        <w:spacing w:before="305" w:line="273" w:lineRule="auto"/>
        <w:ind w:right="175" w:firstLine="572"/>
        <w:jc w:val="both"/>
        <w:rPr>
          <w:sz w:val="28"/>
        </w:rPr>
      </w:pPr>
      <w:r>
        <w:rPr>
          <w:sz w:val="28"/>
        </w:rPr>
        <w:t>Для получения терапевтического эффекта при тяжелой тромбоцитопении у пациентов с миелодепрессией, осложненной кровотечением, переливание</w:t>
      </w:r>
      <w:r>
        <w:rPr>
          <w:spacing w:val="-11"/>
          <w:sz w:val="28"/>
        </w:rPr>
        <w:t xml:space="preserve"> </w:t>
      </w:r>
      <w:r>
        <w:rPr>
          <w:sz w:val="28"/>
        </w:rPr>
        <w:t>тромбоцитов</w:t>
      </w:r>
    </w:p>
    <w:p w:rsidR="00925438" w:rsidRDefault="00925438">
      <w:pPr>
        <w:spacing w:line="273" w:lineRule="auto"/>
        <w:jc w:val="both"/>
        <w:rPr>
          <w:sz w:val="28"/>
        </w:rPr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3"/>
        <w:spacing w:before="60" w:line="273" w:lineRule="auto"/>
        <w:ind w:right="185"/>
        <w:jc w:val="both"/>
      </w:pPr>
      <w:r>
        <w:lastRenderedPageBreak/>
        <w:t>проводится в дозе не менее 50-70×109 на каждые 10 кг массы тела или 200-250×109 на 1 метр</w:t>
      </w:r>
      <w:proofErr w:type="gramStart"/>
      <w:r>
        <w:t>2</w:t>
      </w:r>
      <w:proofErr w:type="gramEnd"/>
      <w:r>
        <w:t xml:space="preserve"> поверх</w:t>
      </w:r>
      <w:r>
        <w:t>ности тела.</w:t>
      </w:r>
    </w:p>
    <w:p w:rsidR="00925438" w:rsidRDefault="001F4271">
      <w:pPr>
        <w:pStyle w:val="a3"/>
        <w:spacing w:line="273" w:lineRule="auto"/>
        <w:ind w:right="224" w:firstLine="701"/>
        <w:jc w:val="both"/>
      </w:pPr>
      <w:r>
        <w:t xml:space="preserve">Стандартная доза тромбоцитов разделяется на 2-4 равные порции (сплита) с соблюдением асептического соединения </w:t>
      </w:r>
      <w:proofErr w:type="gramStart"/>
      <w:r>
        <w:t>в</w:t>
      </w:r>
      <w:proofErr w:type="gramEnd"/>
      <w:r>
        <w:t xml:space="preserve"> специальных мешках-сплитах, с учетом необходимой клеточности и объема. Каждый сплит маркируется дополнительным идентификатором.</w:t>
      </w:r>
    </w:p>
    <w:p w:rsidR="00925438" w:rsidRDefault="001F4271">
      <w:pPr>
        <w:pStyle w:val="a3"/>
        <w:spacing w:before="2" w:line="273" w:lineRule="auto"/>
        <w:ind w:right="104" w:firstLine="575"/>
        <w:jc w:val="both"/>
      </w:pPr>
      <w:r>
        <w:t>Срок пригодности сплитов не превышает срок годности исходного компонента. Сплиты используются для лечения одного или нескольких пациентов детского возраста</w:t>
      </w:r>
    </w:p>
    <w:p w:rsidR="00925438" w:rsidRDefault="001F4271">
      <w:pPr>
        <w:pStyle w:val="a3"/>
      </w:pPr>
      <w:r>
        <w:t>.</w:t>
      </w:r>
    </w:p>
    <w:p w:rsidR="00925438" w:rsidRDefault="001F4271">
      <w:pPr>
        <w:pStyle w:val="a3"/>
        <w:spacing w:before="45" w:line="273" w:lineRule="auto"/>
        <w:ind w:right="178" w:firstLine="442"/>
        <w:jc w:val="both"/>
      </w:pPr>
      <w:r>
        <w:t xml:space="preserve">При неполном использовании сплитов компонент крови утилизируется как остаток трансфузионной среды </w:t>
      </w:r>
      <w:r>
        <w:t>от исходной дозы.</w:t>
      </w:r>
    </w:p>
    <w:p w:rsidR="00925438" w:rsidRDefault="001F4271">
      <w:pPr>
        <w:pStyle w:val="a3"/>
        <w:spacing w:line="273" w:lineRule="auto"/>
        <w:ind w:right="101" w:firstLine="622"/>
        <w:jc w:val="both"/>
      </w:pPr>
      <w:r>
        <w:t>Срок использования тромбоцитов, изъятых из специального оборудования, без поддержания установленной температуры и перемешивания, максимально сокращается</w:t>
      </w:r>
    </w:p>
    <w:p w:rsidR="00925438" w:rsidRDefault="001F4271">
      <w:pPr>
        <w:pStyle w:val="a3"/>
        <w:jc w:val="both"/>
      </w:pPr>
      <w:r>
        <w:t>, общий срок их пригодности при этом не более 24 часов от момента заготовки.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240"/>
        </w:tabs>
        <w:spacing w:before="46" w:line="273" w:lineRule="auto"/>
        <w:ind w:right="187" w:firstLine="536"/>
        <w:jc w:val="both"/>
        <w:rPr>
          <w:sz w:val="28"/>
        </w:rPr>
      </w:pPr>
      <w:r>
        <w:rPr>
          <w:sz w:val="28"/>
        </w:rPr>
        <w:t xml:space="preserve">В целях </w:t>
      </w:r>
      <w:r>
        <w:rPr>
          <w:sz w:val="28"/>
        </w:rPr>
        <w:t xml:space="preserve">профилактики посттрансфузионных фибрильных негемолитических реакций, дозы тромбоцитов подвергаются лейкофильтрации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 облучению (гамма или рентген) или инактивации</w:t>
      </w:r>
      <w:r>
        <w:rPr>
          <w:spacing w:val="-6"/>
          <w:sz w:val="28"/>
        </w:rPr>
        <w:t xml:space="preserve"> </w:t>
      </w:r>
      <w:r>
        <w:rPr>
          <w:sz w:val="28"/>
        </w:rPr>
        <w:t>патогенов.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00"/>
        </w:tabs>
        <w:ind w:left="1099" w:hanging="561"/>
        <w:jc w:val="both"/>
        <w:rPr>
          <w:sz w:val="28"/>
        </w:rPr>
      </w:pPr>
      <w:r>
        <w:rPr>
          <w:sz w:val="28"/>
        </w:rPr>
        <w:t>Тромбоциты вводятся со скоростью 50-60 капель в</w:t>
      </w:r>
      <w:r>
        <w:rPr>
          <w:spacing w:val="-13"/>
          <w:sz w:val="28"/>
        </w:rPr>
        <w:t xml:space="preserve"> </w:t>
      </w:r>
      <w:r>
        <w:rPr>
          <w:sz w:val="28"/>
        </w:rPr>
        <w:t>минуту.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385"/>
        </w:tabs>
        <w:spacing w:before="46" w:line="273" w:lineRule="auto"/>
        <w:ind w:right="214" w:firstLine="655"/>
        <w:jc w:val="both"/>
        <w:rPr>
          <w:sz w:val="28"/>
        </w:rPr>
      </w:pPr>
      <w:proofErr w:type="gramStart"/>
      <w:r>
        <w:rPr>
          <w:sz w:val="28"/>
        </w:rPr>
        <w:t>Показания к назначени</w:t>
      </w:r>
      <w:r>
        <w:rPr>
          <w:sz w:val="28"/>
        </w:rPr>
        <w:t xml:space="preserve">ю тромбоцитов устанавливаются с учетом причин </w:t>
      </w:r>
      <w:r>
        <w:rPr>
          <w:spacing w:val="2"/>
          <w:sz w:val="28"/>
        </w:rPr>
        <w:t xml:space="preserve">тромбоцитопении </w:t>
      </w:r>
      <w:r>
        <w:rPr>
          <w:sz w:val="28"/>
        </w:rPr>
        <w:t xml:space="preserve">и </w:t>
      </w:r>
      <w:r>
        <w:rPr>
          <w:spacing w:val="2"/>
          <w:sz w:val="28"/>
        </w:rPr>
        <w:t xml:space="preserve">степени </w:t>
      </w:r>
      <w:r>
        <w:rPr>
          <w:sz w:val="28"/>
        </w:rPr>
        <w:t xml:space="preserve">ее </w:t>
      </w:r>
      <w:r>
        <w:rPr>
          <w:spacing w:val="2"/>
          <w:sz w:val="28"/>
        </w:rPr>
        <w:t xml:space="preserve">выраженности, анализа клинической картины, </w:t>
      </w:r>
      <w:r>
        <w:rPr>
          <w:sz w:val="28"/>
        </w:rPr>
        <w:t>результатов тромбоэластографии, локализации кровотечения, объема и тяжести предстоящей</w:t>
      </w:r>
      <w:r>
        <w:rPr>
          <w:spacing w:val="-2"/>
          <w:sz w:val="28"/>
        </w:rPr>
        <w:t xml:space="preserve"> </w:t>
      </w:r>
      <w:r>
        <w:rPr>
          <w:sz w:val="28"/>
        </w:rPr>
        <w:t>операции.</w:t>
      </w:r>
      <w:proofErr w:type="gramEnd"/>
    </w:p>
    <w:p w:rsidR="00925438" w:rsidRDefault="001F4271">
      <w:pPr>
        <w:pStyle w:val="a3"/>
        <w:spacing w:line="273" w:lineRule="auto"/>
        <w:ind w:right="256" w:firstLine="921"/>
        <w:jc w:val="both"/>
      </w:pPr>
      <w:proofErr w:type="gramStart"/>
      <w:r>
        <w:t>Профилактическое</w:t>
      </w:r>
      <w:proofErr w:type="gramEnd"/>
      <w:r>
        <w:t xml:space="preserve"> переливания тромбоцитов </w:t>
      </w:r>
      <w:r>
        <w:t>проводится при наличии у реципиентов агранулоцитоза и ДВС-синдрома, осложненных сепсисом.</w:t>
      </w:r>
    </w:p>
    <w:p w:rsidR="00925438" w:rsidRDefault="001F4271">
      <w:pPr>
        <w:pStyle w:val="a3"/>
        <w:spacing w:line="273" w:lineRule="auto"/>
        <w:ind w:right="188" w:firstLine="910"/>
        <w:jc w:val="both"/>
      </w:pPr>
      <w:proofErr w:type="gramStart"/>
      <w:r>
        <w:t xml:space="preserve">При инфекционных осложнениях количество переливаемых тромбоцитов увеличивается в среднем на 20%, при выраженном ДВС-синдроме, длительной, массивной кровопотере, явлениях аллоиммунизации на 60-80%. Терапевтическая доза тромбоцитов переливается с интервалом </w:t>
      </w:r>
      <w:r>
        <w:t>в 8-10 часов.</w:t>
      </w:r>
      <w:proofErr w:type="gramEnd"/>
    </w:p>
    <w:p w:rsidR="00925438" w:rsidRDefault="001F4271">
      <w:pPr>
        <w:pStyle w:val="a4"/>
        <w:numPr>
          <w:ilvl w:val="1"/>
          <w:numId w:val="32"/>
        </w:numPr>
        <w:tabs>
          <w:tab w:val="left" w:pos="1142"/>
        </w:tabs>
        <w:spacing w:before="2" w:line="273" w:lineRule="auto"/>
        <w:ind w:right="179" w:firstLine="454"/>
        <w:jc w:val="both"/>
        <w:rPr>
          <w:sz w:val="28"/>
        </w:rPr>
      </w:pPr>
      <w:r>
        <w:rPr>
          <w:sz w:val="28"/>
        </w:rPr>
        <w:t>Профилактическое переливание тромбоцитов осуществляется при проведении химиотерапии, прогрессирующей тромбоцитопении и снижении уровня тромбоцитов менее 10х109/л без клинических проявлений геморрагического</w:t>
      </w:r>
      <w:r>
        <w:rPr>
          <w:spacing w:val="-16"/>
          <w:sz w:val="28"/>
        </w:rPr>
        <w:t xml:space="preserve"> </w:t>
      </w:r>
      <w:r>
        <w:rPr>
          <w:sz w:val="28"/>
        </w:rPr>
        <w:t>синдрома.</w:t>
      </w:r>
    </w:p>
    <w:p w:rsidR="00925438" w:rsidRDefault="001F4271">
      <w:pPr>
        <w:pStyle w:val="a3"/>
        <w:spacing w:before="2" w:line="273" w:lineRule="auto"/>
        <w:ind w:right="176" w:firstLine="434"/>
        <w:jc w:val="both"/>
      </w:pPr>
      <w:r>
        <w:t>При наличии геморрагическо</w:t>
      </w:r>
      <w:r>
        <w:t>го синдрома в вышеперечисленных условиях, уровень тромбоцитопении для назначения переливания тромбоцитов составляет 30х109/л.</w:t>
      </w:r>
    </w:p>
    <w:p w:rsidR="00925438" w:rsidRDefault="001F4271">
      <w:pPr>
        <w:pStyle w:val="a3"/>
        <w:spacing w:line="273" w:lineRule="auto"/>
        <w:ind w:right="180" w:firstLine="756"/>
        <w:jc w:val="both"/>
      </w:pPr>
      <w:r>
        <w:t>Для профилактики кровотечения при проведении ЭКМО и при проведении оперативного вмешательства в условиях ИК, поддерживается количе</w:t>
      </w:r>
      <w:r>
        <w:t>ство тромбоцитов более 100х109/л.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330"/>
        </w:tabs>
        <w:spacing w:line="273" w:lineRule="auto"/>
        <w:ind w:right="103" w:firstLine="611"/>
        <w:jc w:val="both"/>
        <w:rPr>
          <w:sz w:val="28"/>
        </w:rPr>
      </w:pPr>
      <w:r>
        <w:rPr>
          <w:sz w:val="28"/>
        </w:rPr>
        <w:t xml:space="preserve">Переливание тромбоцитов осуществляется при депрессиях кроветворения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например,</w:t>
      </w:r>
      <w:r>
        <w:rPr>
          <w:spacing w:val="29"/>
          <w:sz w:val="28"/>
        </w:rPr>
        <w:t xml:space="preserve"> </w:t>
      </w:r>
      <w:r>
        <w:rPr>
          <w:sz w:val="28"/>
        </w:rPr>
        <w:t>апластическая</w:t>
      </w:r>
      <w:r>
        <w:rPr>
          <w:spacing w:val="29"/>
          <w:sz w:val="28"/>
        </w:rPr>
        <w:t xml:space="preserve"> </w:t>
      </w:r>
      <w:r>
        <w:rPr>
          <w:sz w:val="28"/>
        </w:rPr>
        <w:t>анемия,</w:t>
      </w:r>
      <w:r>
        <w:rPr>
          <w:spacing w:val="29"/>
          <w:sz w:val="28"/>
        </w:rPr>
        <w:t xml:space="preserve"> </w:t>
      </w:r>
      <w:r>
        <w:rPr>
          <w:sz w:val="28"/>
        </w:rPr>
        <w:t>миелодиспластический</w:t>
      </w:r>
      <w:r>
        <w:rPr>
          <w:spacing w:val="29"/>
          <w:sz w:val="28"/>
        </w:rPr>
        <w:t xml:space="preserve"> </w:t>
      </w:r>
      <w:r>
        <w:rPr>
          <w:sz w:val="28"/>
        </w:rPr>
        <w:t>синдром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другие),</w:t>
      </w:r>
      <w:r>
        <w:rPr>
          <w:spacing w:val="29"/>
          <w:sz w:val="28"/>
        </w:rPr>
        <w:t xml:space="preserve"> </w:t>
      </w:r>
      <w:r>
        <w:rPr>
          <w:sz w:val="28"/>
        </w:rPr>
        <w:t>а</w:t>
      </w:r>
      <w:r>
        <w:rPr>
          <w:spacing w:val="29"/>
          <w:sz w:val="28"/>
        </w:rPr>
        <w:t xml:space="preserve"> </w:t>
      </w:r>
      <w:r>
        <w:rPr>
          <w:sz w:val="28"/>
        </w:rPr>
        <w:t>также</w:t>
      </w:r>
    </w:p>
    <w:p w:rsidR="00925438" w:rsidRDefault="00925438">
      <w:pPr>
        <w:spacing w:line="273" w:lineRule="auto"/>
        <w:jc w:val="both"/>
        <w:rPr>
          <w:sz w:val="28"/>
        </w:rPr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3"/>
        <w:spacing w:before="60" w:line="273" w:lineRule="auto"/>
      </w:pPr>
      <w:proofErr w:type="gramStart"/>
      <w:r>
        <w:lastRenderedPageBreak/>
        <w:t>снижении</w:t>
      </w:r>
      <w:proofErr w:type="gramEnd"/>
      <w:r>
        <w:t xml:space="preserve"> уровня тромбоцитов до 20×109/л или при наличии клинич</w:t>
      </w:r>
      <w:r>
        <w:t>еских проявлений тромбоцитопенического геморрагического синдрома.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889"/>
          <w:tab w:val="left" w:pos="2793"/>
          <w:tab w:val="left" w:pos="4846"/>
          <w:tab w:val="left" w:pos="7597"/>
          <w:tab w:val="left" w:pos="9251"/>
        </w:tabs>
        <w:spacing w:line="273" w:lineRule="auto"/>
        <w:ind w:right="186" w:firstLine="1075"/>
        <w:jc w:val="left"/>
        <w:rPr>
          <w:sz w:val="28"/>
        </w:rPr>
      </w:pPr>
      <w:r>
        <w:rPr>
          <w:spacing w:val="4"/>
          <w:sz w:val="28"/>
        </w:rPr>
        <w:t xml:space="preserve">Переливание тромбоцитов осуществляется </w:t>
      </w:r>
      <w:r>
        <w:rPr>
          <w:spacing w:val="3"/>
          <w:sz w:val="28"/>
        </w:rPr>
        <w:t xml:space="preserve">при </w:t>
      </w:r>
      <w:r>
        <w:rPr>
          <w:spacing w:val="4"/>
          <w:sz w:val="28"/>
        </w:rPr>
        <w:t xml:space="preserve">продолжающемся </w:t>
      </w:r>
      <w:r>
        <w:rPr>
          <w:spacing w:val="3"/>
          <w:sz w:val="28"/>
        </w:rPr>
        <w:t>коагулопатическом</w:t>
      </w:r>
      <w:r>
        <w:rPr>
          <w:spacing w:val="3"/>
          <w:sz w:val="28"/>
        </w:rPr>
        <w:tab/>
        <w:t>кровотечении,</w:t>
      </w:r>
      <w:r>
        <w:rPr>
          <w:spacing w:val="3"/>
          <w:sz w:val="28"/>
        </w:rPr>
        <w:tab/>
        <w:t>сопровождающемся</w:t>
      </w:r>
      <w:r>
        <w:rPr>
          <w:spacing w:val="3"/>
          <w:sz w:val="28"/>
        </w:rPr>
        <w:tab/>
        <w:t>дефицитом</w:t>
      </w:r>
      <w:r>
        <w:rPr>
          <w:spacing w:val="3"/>
          <w:sz w:val="28"/>
        </w:rPr>
        <w:tab/>
        <w:t xml:space="preserve">факторов </w:t>
      </w:r>
      <w:r>
        <w:rPr>
          <w:sz w:val="28"/>
        </w:rPr>
        <w:t>коагуляционного гемостаза или перед предстоящей объемной операцией или во время операции при количестве тромбоцитов менее</w:t>
      </w:r>
      <w:r>
        <w:rPr>
          <w:spacing w:val="-7"/>
          <w:sz w:val="28"/>
        </w:rPr>
        <w:t xml:space="preserve"> </w:t>
      </w:r>
      <w:r>
        <w:rPr>
          <w:sz w:val="28"/>
        </w:rPr>
        <w:t>50×109/л.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432"/>
        </w:tabs>
        <w:spacing w:before="2" w:line="273" w:lineRule="auto"/>
        <w:ind w:right="202" w:firstLine="696"/>
        <w:jc w:val="both"/>
        <w:rPr>
          <w:sz w:val="28"/>
        </w:rPr>
      </w:pPr>
      <w:r>
        <w:rPr>
          <w:sz w:val="28"/>
        </w:rPr>
        <w:t>Переливание тромбоцитов осуществляется перед предстоящей объемной нейрохирургической операцией или во время операции при кол</w:t>
      </w:r>
      <w:r>
        <w:rPr>
          <w:sz w:val="28"/>
        </w:rPr>
        <w:t>ичестве тромбоцитов 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100х109/л.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250"/>
          <w:tab w:val="left" w:pos="2023"/>
          <w:tab w:val="left" w:pos="2949"/>
          <w:tab w:val="left" w:pos="3695"/>
          <w:tab w:val="left" w:pos="4246"/>
          <w:tab w:val="left" w:pos="4832"/>
          <w:tab w:val="left" w:pos="5506"/>
          <w:tab w:val="left" w:pos="5649"/>
          <w:tab w:val="left" w:pos="6193"/>
          <w:tab w:val="left" w:pos="7139"/>
          <w:tab w:val="left" w:pos="8538"/>
          <w:tab w:val="left" w:pos="8932"/>
        </w:tabs>
        <w:spacing w:line="273" w:lineRule="auto"/>
        <w:ind w:right="105" w:firstLine="544"/>
        <w:jc w:val="left"/>
        <w:rPr>
          <w:sz w:val="28"/>
        </w:rPr>
      </w:pPr>
      <w:r>
        <w:rPr>
          <w:sz w:val="28"/>
        </w:rPr>
        <w:t xml:space="preserve">Переливание тромбоцитов не осуществляется при повышенном разрушении </w:t>
      </w:r>
      <w:r>
        <w:rPr>
          <w:spacing w:val="6"/>
          <w:sz w:val="28"/>
        </w:rPr>
        <w:t>тромбоцитов</w:t>
      </w:r>
      <w:r>
        <w:rPr>
          <w:spacing w:val="6"/>
          <w:sz w:val="28"/>
        </w:rPr>
        <w:tab/>
        <w:t>иммунного</w:t>
      </w:r>
      <w:r>
        <w:rPr>
          <w:spacing w:val="6"/>
          <w:sz w:val="28"/>
        </w:rPr>
        <w:tab/>
      </w:r>
      <w:r>
        <w:rPr>
          <w:spacing w:val="5"/>
          <w:sz w:val="28"/>
        </w:rPr>
        <w:t>генеза,</w:t>
      </w:r>
      <w:r>
        <w:rPr>
          <w:spacing w:val="5"/>
          <w:sz w:val="28"/>
        </w:rPr>
        <w:tab/>
      </w:r>
      <w:r>
        <w:rPr>
          <w:spacing w:val="4"/>
          <w:sz w:val="28"/>
        </w:rPr>
        <w:t>так</w:t>
      </w:r>
      <w:r>
        <w:rPr>
          <w:spacing w:val="4"/>
          <w:sz w:val="28"/>
        </w:rPr>
        <w:tab/>
        <w:t>как</w:t>
      </w:r>
      <w:r>
        <w:rPr>
          <w:spacing w:val="4"/>
          <w:sz w:val="28"/>
        </w:rPr>
        <w:tab/>
      </w:r>
      <w:r>
        <w:rPr>
          <w:spacing w:val="6"/>
          <w:sz w:val="28"/>
        </w:rPr>
        <w:t>циркулирующие</w:t>
      </w:r>
      <w:r>
        <w:rPr>
          <w:spacing w:val="6"/>
          <w:sz w:val="28"/>
        </w:rPr>
        <w:tab/>
      </w:r>
      <w:r>
        <w:rPr>
          <w:sz w:val="28"/>
        </w:rPr>
        <w:t>у</w:t>
      </w:r>
      <w:r>
        <w:rPr>
          <w:sz w:val="28"/>
        </w:rPr>
        <w:tab/>
      </w:r>
      <w:r>
        <w:rPr>
          <w:spacing w:val="6"/>
          <w:sz w:val="28"/>
        </w:rPr>
        <w:t xml:space="preserve">реципиента </w:t>
      </w:r>
      <w:r>
        <w:rPr>
          <w:spacing w:val="2"/>
          <w:sz w:val="28"/>
        </w:rPr>
        <w:t>антитромбоцитарные</w:t>
      </w:r>
      <w:r>
        <w:rPr>
          <w:spacing w:val="2"/>
          <w:sz w:val="28"/>
        </w:rPr>
        <w:tab/>
        <w:t>антитела</w:t>
      </w:r>
      <w:r>
        <w:rPr>
          <w:spacing w:val="2"/>
          <w:sz w:val="28"/>
        </w:rPr>
        <w:tab/>
        <w:t>лизируют</w:t>
      </w:r>
      <w:r>
        <w:rPr>
          <w:spacing w:val="2"/>
          <w:sz w:val="28"/>
        </w:rPr>
        <w:tab/>
      </w:r>
      <w:r>
        <w:rPr>
          <w:spacing w:val="2"/>
          <w:sz w:val="28"/>
        </w:rPr>
        <w:tab/>
        <w:t>донорские</w:t>
      </w:r>
      <w:r>
        <w:rPr>
          <w:spacing w:val="2"/>
          <w:sz w:val="28"/>
        </w:rPr>
        <w:tab/>
        <w:t>тромбоциты.</w:t>
      </w:r>
      <w:r>
        <w:rPr>
          <w:spacing w:val="2"/>
          <w:sz w:val="28"/>
        </w:rPr>
        <w:tab/>
        <w:t xml:space="preserve">Исключение </w:t>
      </w:r>
      <w:r>
        <w:rPr>
          <w:sz w:val="28"/>
        </w:rPr>
        <w:t xml:space="preserve">составляют </w:t>
      </w:r>
      <w:proofErr w:type="gramStart"/>
      <w:r>
        <w:rPr>
          <w:sz w:val="28"/>
        </w:rPr>
        <w:t>реципиенты</w:t>
      </w:r>
      <w:proofErr w:type="gramEnd"/>
      <w:r>
        <w:rPr>
          <w:sz w:val="28"/>
        </w:rPr>
        <w:t xml:space="preserve"> у которых имеется не поддающееся лечению кровотечение при необходимости проведения инвазивных манипуляций и оперативных</w:t>
      </w:r>
      <w:r>
        <w:rPr>
          <w:spacing w:val="-31"/>
          <w:sz w:val="28"/>
        </w:rPr>
        <w:t xml:space="preserve"> </w:t>
      </w:r>
      <w:r>
        <w:rPr>
          <w:sz w:val="28"/>
        </w:rPr>
        <w:t>вмешательств.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03"/>
        </w:tabs>
        <w:spacing w:before="3" w:line="273" w:lineRule="auto"/>
        <w:ind w:right="175" w:firstLine="422"/>
        <w:jc w:val="left"/>
        <w:rPr>
          <w:sz w:val="28"/>
        </w:rPr>
      </w:pPr>
      <w:r>
        <w:rPr>
          <w:sz w:val="28"/>
        </w:rPr>
        <w:t>При тромбоцитопатиях переливание тромбоцитов осуществляется в</w:t>
      </w:r>
      <w:r>
        <w:rPr>
          <w:spacing w:val="-31"/>
          <w:sz w:val="28"/>
        </w:rPr>
        <w:t xml:space="preserve"> </w:t>
      </w:r>
      <w:r>
        <w:rPr>
          <w:sz w:val="28"/>
        </w:rPr>
        <w:t>ургентных ситуациях вне зависимости от</w:t>
      </w:r>
      <w:r>
        <w:rPr>
          <w:sz w:val="28"/>
        </w:rPr>
        <w:t xml:space="preserve"> количества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тромбоцитов.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650"/>
        </w:tabs>
        <w:spacing w:line="273" w:lineRule="auto"/>
        <w:ind w:right="250" w:firstLine="875"/>
        <w:jc w:val="left"/>
        <w:rPr>
          <w:sz w:val="28"/>
        </w:rPr>
      </w:pPr>
      <w:r>
        <w:rPr>
          <w:spacing w:val="2"/>
          <w:sz w:val="28"/>
        </w:rPr>
        <w:t xml:space="preserve">Для </w:t>
      </w:r>
      <w:r>
        <w:rPr>
          <w:spacing w:val="3"/>
          <w:sz w:val="28"/>
        </w:rPr>
        <w:t xml:space="preserve">взрослых реципиентов осуществляется введение тромбоцитов </w:t>
      </w:r>
      <w:r>
        <w:rPr>
          <w:sz w:val="28"/>
        </w:rPr>
        <w:t>в количестве 300-500×109</w:t>
      </w:r>
      <w:r>
        <w:rPr>
          <w:spacing w:val="-3"/>
          <w:sz w:val="28"/>
        </w:rPr>
        <w:t xml:space="preserve"> </w:t>
      </w:r>
      <w:r>
        <w:rPr>
          <w:sz w:val="28"/>
        </w:rPr>
        <w:t>клеток.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12"/>
        </w:tabs>
        <w:spacing w:before="0" w:line="273" w:lineRule="auto"/>
        <w:ind w:right="102" w:firstLine="430"/>
        <w:jc w:val="left"/>
        <w:rPr>
          <w:sz w:val="28"/>
        </w:rPr>
      </w:pPr>
      <w:r>
        <w:rPr>
          <w:sz w:val="28"/>
        </w:rPr>
        <w:t>Клиническими критериями эффективности переливания тромбоцитов являются прекращение спонтанной кровоточивости и отсутствие свежих геморраг</w:t>
      </w:r>
      <w:r>
        <w:rPr>
          <w:sz w:val="28"/>
        </w:rPr>
        <w:t>ий на коже и видимых слизистых, а также прирост количества циркулирующих тромбоцитов в течение первого часа 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трансфузии.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48"/>
        </w:tabs>
        <w:spacing w:before="2" w:line="273" w:lineRule="auto"/>
        <w:ind w:right="182" w:firstLine="460"/>
        <w:jc w:val="both"/>
        <w:rPr>
          <w:sz w:val="28"/>
        </w:rPr>
      </w:pPr>
      <w:r>
        <w:rPr>
          <w:sz w:val="28"/>
        </w:rPr>
        <w:t xml:space="preserve">Для реципиентов, которые нуждаются в длительных повторных переливаниях тромбоцитов (апластическая анемия, трансплантация костного </w:t>
      </w:r>
      <w:r>
        <w:rPr>
          <w:sz w:val="28"/>
        </w:rPr>
        <w:t xml:space="preserve">мозга), используются аферезные тромбоциты, лейкофильтрованные 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или) облученные или пулированные тромбоциты, прошедшие процедуру инактивации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патогенов.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12"/>
        </w:tabs>
        <w:spacing w:before="2" w:line="273" w:lineRule="auto"/>
        <w:ind w:right="103" w:firstLine="430"/>
        <w:jc w:val="left"/>
        <w:rPr>
          <w:sz w:val="28"/>
        </w:rPr>
      </w:pPr>
      <w:r>
        <w:rPr>
          <w:sz w:val="28"/>
        </w:rPr>
        <w:t xml:space="preserve">При появлении </w:t>
      </w:r>
      <w:proofErr w:type="gramStart"/>
      <w:r>
        <w:rPr>
          <w:sz w:val="28"/>
        </w:rPr>
        <w:t>иммунологической</w:t>
      </w:r>
      <w:proofErr w:type="gramEnd"/>
      <w:r>
        <w:rPr>
          <w:sz w:val="28"/>
        </w:rPr>
        <w:t xml:space="preserve"> рефрактерности, последующие переливания проводятся лейкофильтрованными тр</w:t>
      </w:r>
      <w:r>
        <w:rPr>
          <w:sz w:val="28"/>
        </w:rPr>
        <w:t>омбоцитами, индивидуально подобранными по тромбоцитным антигенам и антигенам HLA (ЧЛА – человеческие лейкоцитарные антигены), прошедшие процедуру инактивации патогенов или облучение (гамма или рентген).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684"/>
          <w:tab w:val="left" w:pos="1912"/>
          <w:tab w:val="left" w:pos="3104"/>
          <w:tab w:val="left" w:pos="3749"/>
          <w:tab w:val="left" w:pos="4822"/>
          <w:tab w:val="left" w:pos="5131"/>
          <w:tab w:val="left" w:pos="6782"/>
          <w:tab w:val="left" w:pos="6877"/>
          <w:tab w:val="left" w:pos="7595"/>
          <w:tab w:val="left" w:pos="8391"/>
          <w:tab w:val="left" w:pos="9387"/>
        </w:tabs>
        <w:spacing w:before="2" w:line="273" w:lineRule="auto"/>
        <w:ind w:right="184" w:firstLine="906"/>
        <w:jc w:val="left"/>
        <w:rPr>
          <w:sz w:val="28"/>
        </w:rPr>
      </w:pPr>
      <w:proofErr w:type="gramStart"/>
      <w:r>
        <w:rPr>
          <w:spacing w:val="3"/>
          <w:sz w:val="28"/>
        </w:rPr>
        <w:t>Лабораторными признаками эффективности заместительной терапии переливания</w:t>
      </w:r>
      <w:r>
        <w:rPr>
          <w:spacing w:val="3"/>
          <w:sz w:val="28"/>
        </w:rPr>
        <w:tab/>
        <w:t>тромбоцитов</w:t>
      </w:r>
      <w:r>
        <w:rPr>
          <w:spacing w:val="3"/>
          <w:sz w:val="28"/>
        </w:rPr>
        <w:tab/>
        <w:t>являются</w:t>
      </w:r>
      <w:r>
        <w:rPr>
          <w:spacing w:val="3"/>
          <w:sz w:val="28"/>
        </w:rPr>
        <w:tab/>
        <w:t>увеличение</w:t>
      </w:r>
      <w:r>
        <w:rPr>
          <w:spacing w:val="3"/>
          <w:sz w:val="28"/>
        </w:rPr>
        <w:tab/>
        <w:t>количества</w:t>
      </w:r>
      <w:r>
        <w:rPr>
          <w:spacing w:val="3"/>
          <w:sz w:val="28"/>
        </w:rPr>
        <w:tab/>
        <w:t xml:space="preserve">циркулирующих </w:t>
      </w:r>
      <w:r>
        <w:rPr>
          <w:sz w:val="28"/>
        </w:rPr>
        <w:t>тромбоцитов в русле крови реципиента через час после трансфузии (при эффективном переливании их число достигает 50-60×109/л),</w:t>
      </w:r>
      <w:r>
        <w:rPr>
          <w:sz w:val="28"/>
        </w:rPr>
        <w:t xml:space="preserve"> или, если, через 24 часа их количество превышает критический уровень 20×109/л или, по крайней мере, выше исходного </w:t>
      </w:r>
      <w:r>
        <w:rPr>
          <w:spacing w:val="3"/>
          <w:sz w:val="28"/>
        </w:rPr>
        <w:t>предтрансфузионного</w:t>
      </w:r>
      <w:r>
        <w:rPr>
          <w:spacing w:val="3"/>
          <w:sz w:val="28"/>
        </w:rPr>
        <w:tab/>
        <w:t>количества.</w:t>
      </w:r>
      <w:proofErr w:type="gramEnd"/>
      <w:r>
        <w:rPr>
          <w:spacing w:val="3"/>
          <w:sz w:val="28"/>
        </w:rPr>
        <w:tab/>
        <w:t>Нормализация</w:t>
      </w:r>
      <w:r>
        <w:rPr>
          <w:spacing w:val="3"/>
          <w:sz w:val="28"/>
        </w:rPr>
        <w:tab/>
      </w:r>
      <w:r>
        <w:rPr>
          <w:spacing w:val="3"/>
          <w:sz w:val="28"/>
        </w:rPr>
        <w:tab/>
      </w:r>
      <w:r>
        <w:rPr>
          <w:spacing w:val="2"/>
          <w:sz w:val="28"/>
        </w:rPr>
        <w:t>или</w:t>
      </w:r>
      <w:r>
        <w:rPr>
          <w:spacing w:val="2"/>
          <w:sz w:val="28"/>
        </w:rPr>
        <w:tab/>
      </w:r>
      <w:r>
        <w:rPr>
          <w:spacing w:val="3"/>
          <w:sz w:val="28"/>
        </w:rPr>
        <w:t>уменьшение</w:t>
      </w:r>
      <w:r>
        <w:rPr>
          <w:spacing w:val="3"/>
          <w:sz w:val="28"/>
        </w:rPr>
        <w:tab/>
        <w:t xml:space="preserve">времени </w:t>
      </w:r>
      <w:r>
        <w:rPr>
          <w:sz w:val="28"/>
        </w:rPr>
        <w:t>кровотечения также служит критерием эффективности переливания</w:t>
      </w:r>
      <w:r>
        <w:rPr>
          <w:spacing w:val="-24"/>
          <w:sz w:val="28"/>
        </w:rPr>
        <w:t xml:space="preserve"> </w:t>
      </w:r>
      <w:r>
        <w:rPr>
          <w:sz w:val="28"/>
        </w:rPr>
        <w:t>тромбоцит</w:t>
      </w:r>
      <w:r>
        <w:rPr>
          <w:sz w:val="28"/>
        </w:rPr>
        <w:t>ов.</w:t>
      </w:r>
    </w:p>
    <w:p w:rsidR="00925438" w:rsidRDefault="00925438">
      <w:pPr>
        <w:spacing w:line="273" w:lineRule="auto"/>
        <w:rPr>
          <w:sz w:val="28"/>
        </w:rPr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4"/>
        <w:numPr>
          <w:ilvl w:val="1"/>
          <w:numId w:val="32"/>
        </w:numPr>
        <w:tabs>
          <w:tab w:val="left" w:pos="1165"/>
        </w:tabs>
        <w:spacing w:before="60" w:line="273" w:lineRule="auto"/>
        <w:ind w:right="187" w:firstLine="473"/>
        <w:jc w:val="both"/>
        <w:rPr>
          <w:sz w:val="28"/>
        </w:rPr>
      </w:pPr>
      <w:r>
        <w:rPr>
          <w:sz w:val="28"/>
        </w:rPr>
        <w:lastRenderedPageBreak/>
        <w:t>При заказе донорских тромбоцитов указывается групповая по системе АВО и резус принадлежность, возраст и пол</w:t>
      </w:r>
      <w:r>
        <w:rPr>
          <w:spacing w:val="-7"/>
          <w:sz w:val="28"/>
        </w:rPr>
        <w:t xml:space="preserve"> </w:t>
      </w:r>
      <w:r>
        <w:rPr>
          <w:sz w:val="28"/>
        </w:rPr>
        <w:t>реципиента.</w:t>
      </w:r>
    </w:p>
    <w:p w:rsidR="00925438" w:rsidRDefault="001F4271">
      <w:pPr>
        <w:pStyle w:val="a3"/>
        <w:spacing w:line="273" w:lineRule="auto"/>
        <w:ind w:right="210" w:firstLine="636"/>
        <w:jc w:val="both"/>
      </w:pPr>
      <w:r>
        <w:t>Переливанием одногруппных по системе АВО тромбоцитов достигается более выраженный клинический эффект. При отсутствии одног</w:t>
      </w:r>
      <w:r>
        <w:t>руппных по системе АВО тромбоцитов или при специальном HLA-подборе применяются разногруппные тромбоциты.</w:t>
      </w:r>
    </w:p>
    <w:p w:rsidR="00925438" w:rsidRDefault="001F4271">
      <w:pPr>
        <w:pStyle w:val="a3"/>
        <w:spacing w:before="2" w:line="273" w:lineRule="auto"/>
        <w:ind w:right="85" w:firstLine="594"/>
      </w:pPr>
      <w:r>
        <w:t xml:space="preserve">Выбор тромбоцитов с учетом группы крови по системе АВО </w:t>
      </w:r>
      <w:proofErr w:type="gramStart"/>
      <w:r>
        <w:t>осуществляется в порядке предпочтительности и производится</w:t>
      </w:r>
      <w:proofErr w:type="gramEnd"/>
      <w:r>
        <w:t xml:space="preserve"> по схеме, утвержденной в приложении 3</w:t>
      </w:r>
      <w:r>
        <w:t xml:space="preserve"> к настоящим Правилам.</w:t>
      </w:r>
    </w:p>
    <w:p w:rsidR="00925438" w:rsidRDefault="001F4271">
      <w:pPr>
        <w:pStyle w:val="a3"/>
        <w:spacing w:line="273" w:lineRule="auto"/>
        <w:ind w:firstLine="490"/>
      </w:pPr>
      <w:r>
        <w:t xml:space="preserve">Для пациентов с группой О последовательно выбираются тромбоциты групп О, </w:t>
      </w:r>
      <w:proofErr w:type="gramStart"/>
      <w:r>
        <w:t>В</w:t>
      </w:r>
      <w:proofErr w:type="gramEnd"/>
      <w:r>
        <w:t xml:space="preserve"> или А.</w:t>
      </w:r>
    </w:p>
    <w:p w:rsidR="00925438" w:rsidRDefault="001F4271">
      <w:pPr>
        <w:pStyle w:val="a3"/>
        <w:spacing w:line="273" w:lineRule="auto"/>
        <w:ind w:firstLine="438"/>
      </w:pPr>
      <w:r>
        <w:t>Для пациентов с группой А последовательно выбираются тромбоциты групп А или АВ, а тромбоциты групп</w:t>
      </w:r>
      <w:proofErr w:type="gramStart"/>
      <w:r>
        <w:t xml:space="preserve"> В</w:t>
      </w:r>
      <w:proofErr w:type="gramEnd"/>
      <w:r>
        <w:t xml:space="preserve"> и О предпочтительны в добавочном</w:t>
      </w:r>
      <w:r>
        <w:rPr>
          <w:spacing w:val="-19"/>
        </w:rPr>
        <w:t xml:space="preserve"> </w:t>
      </w:r>
      <w:r>
        <w:t>растворе.</w:t>
      </w:r>
    </w:p>
    <w:p w:rsidR="00925438" w:rsidRDefault="001F4271">
      <w:pPr>
        <w:pStyle w:val="a3"/>
        <w:spacing w:line="273" w:lineRule="auto"/>
        <w:ind w:firstLine="447"/>
      </w:pPr>
      <w:r>
        <w:t>Для пац</w:t>
      </w:r>
      <w:r>
        <w:t>иентов с группой</w:t>
      </w:r>
      <w:proofErr w:type="gramStart"/>
      <w:r>
        <w:t xml:space="preserve"> В</w:t>
      </w:r>
      <w:proofErr w:type="gramEnd"/>
      <w:r>
        <w:t xml:space="preserve"> последовательно выбираются тромбоциты групп В или АВ, а тромбоциты групп А и О предпочтительно в добавочном</w:t>
      </w:r>
      <w:r>
        <w:rPr>
          <w:spacing w:val="-19"/>
        </w:rPr>
        <w:t xml:space="preserve"> </w:t>
      </w:r>
      <w:r>
        <w:t>растворе.</w:t>
      </w:r>
    </w:p>
    <w:p w:rsidR="00925438" w:rsidRDefault="001F4271">
      <w:pPr>
        <w:pStyle w:val="a3"/>
        <w:spacing w:line="273" w:lineRule="auto"/>
        <w:ind w:firstLine="423"/>
      </w:pPr>
      <w:r>
        <w:t>Для пациентов с группой АВ последовательно выбираются тромбоциты групп АВ, а тромбоциты групп</w:t>
      </w:r>
      <w:proofErr w:type="gramStart"/>
      <w:r>
        <w:t xml:space="preserve"> В</w:t>
      </w:r>
      <w:proofErr w:type="gramEnd"/>
      <w:r>
        <w:t>, А или О предпочтительно в добавочном растворе.</w:t>
      </w:r>
    </w:p>
    <w:p w:rsidR="00925438" w:rsidRDefault="001F4271">
      <w:pPr>
        <w:pStyle w:val="a3"/>
        <w:spacing w:line="273" w:lineRule="auto"/>
        <w:ind w:right="102" w:firstLine="427"/>
      </w:pPr>
      <w:r>
        <w:t>Не допускается переливание О тромбоцитов детям с группой А, В или АВ не взирая на критическое состояние.</w:t>
      </w:r>
    </w:p>
    <w:p w:rsidR="00925438" w:rsidRDefault="001F4271">
      <w:pPr>
        <w:pStyle w:val="a3"/>
        <w:tabs>
          <w:tab w:val="left" w:pos="1953"/>
          <w:tab w:val="left" w:pos="2074"/>
          <w:tab w:val="left" w:pos="2692"/>
          <w:tab w:val="left" w:pos="3504"/>
          <w:tab w:val="left" w:pos="4025"/>
          <w:tab w:val="left" w:pos="6450"/>
          <w:tab w:val="left" w:pos="6836"/>
          <w:tab w:val="left" w:pos="7544"/>
          <w:tab w:val="left" w:pos="8394"/>
          <w:tab w:val="left" w:pos="9019"/>
          <w:tab w:val="left" w:pos="10182"/>
        </w:tabs>
        <w:spacing w:line="273" w:lineRule="auto"/>
        <w:ind w:right="178" w:firstLine="448"/>
      </w:pPr>
      <w:r>
        <w:t xml:space="preserve">Взрослым резус отрицательным пациентам-мужчинам и женщинам без потенциала деторождения переливаются резус отрицательные </w:t>
      </w:r>
      <w:proofErr w:type="gramStart"/>
      <w:r>
        <w:t>и(</w:t>
      </w:r>
      <w:proofErr w:type="gramEnd"/>
      <w:r>
        <w:t xml:space="preserve">или) резус положительные </w:t>
      </w:r>
      <w:r>
        <w:rPr>
          <w:spacing w:val="4"/>
        </w:rPr>
        <w:t>тромбоциты.</w:t>
      </w:r>
      <w:r>
        <w:rPr>
          <w:spacing w:val="4"/>
        </w:rPr>
        <w:tab/>
      </w:r>
      <w:r>
        <w:rPr>
          <w:spacing w:val="3"/>
        </w:rPr>
        <w:t>При</w:t>
      </w:r>
      <w:r>
        <w:rPr>
          <w:spacing w:val="3"/>
        </w:rPr>
        <w:tab/>
        <w:t>этом</w:t>
      </w:r>
      <w:r>
        <w:rPr>
          <w:spacing w:val="3"/>
        </w:rPr>
        <w:tab/>
      </w:r>
      <w:r>
        <w:rPr>
          <w:spacing w:val="4"/>
        </w:rPr>
        <w:t>пациентам-мужчинам</w:t>
      </w:r>
      <w:r>
        <w:rPr>
          <w:spacing w:val="4"/>
        </w:rPr>
        <w:tab/>
      </w:r>
      <w:r>
        <w:t>и</w:t>
      </w:r>
      <w:r>
        <w:tab/>
      </w:r>
      <w:r>
        <w:rPr>
          <w:spacing w:val="4"/>
        </w:rPr>
        <w:t>женщинам</w:t>
      </w:r>
      <w:r>
        <w:rPr>
          <w:spacing w:val="4"/>
        </w:rPr>
        <w:tab/>
      </w:r>
      <w:r>
        <w:rPr>
          <w:spacing w:val="3"/>
        </w:rPr>
        <w:t>без</w:t>
      </w:r>
      <w:r>
        <w:rPr>
          <w:spacing w:val="3"/>
        </w:rPr>
        <w:tab/>
      </w:r>
      <w:r>
        <w:rPr>
          <w:spacing w:val="4"/>
        </w:rPr>
        <w:t xml:space="preserve">потенциала </w:t>
      </w:r>
      <w:r>
        <w:rPr>
          <w:spacing w:val="2"/>
        </w:rPr>
        <w:t>деторождения</w:t>
      </w:r>
      <w:r>
        <w:rPr>
          <w:spacing w:val="2"/>
        </w:rPr>
        <w:tab/>
      </w:r>
      <w:r>
        <w:rPr>
          <w:spacing w:val="2"/>
        </w:rPr>
        <w:tab/>
        <w:t>профилактика</w:t>
      </w:r>
      <w:r>
        <w:rPr>
          <w:spacing w:val="2"/>
        </w:rPr>
        <w:tab/>
        <w:t>аллоиммунизации</w:t>
      </w:r>
      <w:r>
        <w:rPr>
          <w:spacing w:val="2"/>
        </w:rPr>
        <w:tab/>
      </w:r>
      <w:r>
        <w:rPr>
          <w:spacing w:val="2"/>
        </w:rPr>
        <w:t>анти-</w:t>
      </w:r>
      <w:proofErr w:type="gramStart"/>
      <w:r>
        <w:rPr>
          <w:spacing w:val="2"/>
        </w:rPr>
        <w:t>D</w:t>
      </w:r>
      <w:proofErr w:type="gramEnd"/>
      <w:r>
        <w:rPr>
          <w:spacing w:val="2"/>
        </w:rPr>
        <w:tab/>
        <w:t>иммуноглобулином</w:t>
      </w:r>
      <w:r>
        <w:rPr>
          <w:spacing w:val="2"/>
        </w:rPr>
        <w:tab/>
      </w:r>
      <w:r>
        <w:t>не проводится.</w:t>
      </w:r>
    </w:p>
    <w:p w:rsidR="00925438" w:rsidRDefault="001F4271">
      <w:pPr>
        <w:pStyle w:val="a3"/>
        <w:spacing w:before="2" w:line="273" w:lineRule="auto"/>
        <w:ind w:firstLine="618"/>
      </w:pPr>
      <w:proofErr w:type="gramStart"/>
      <w:r>
        <w:t>Для</w:t>
      </w:r>
      <w:proofErr w:type="gramEnd"/>
      <w:r>
        <w:t xml:space="preserve"> </w:t>
      </w:r>
      <w:proofErr w:type="gramStart"/>
      <w:r>
        <w:t>резус</w:t>
      </w:r>
      <w:proofErr w:type="gramEnd"/>
      <w:r>
        <w:t xml:space="preserve"> отрицательных детей и женщин детородного возраста используются резус отрицательные тромбоциты.</w:t>
      </w:r>
    </w:p>
    <w:p w:rsidR="00925438" w:rsidRDefault="001F4271">
      <w:pPr>
        <w:pStyle w:val="a3"/>
        <w:tabs>
          <w:tab w:val="left" w:pos="1471"/>
          <w:tab w:val="left" w:pos="1897"/>
          <w:tab w:val="left" w:pos="2976"/>
          <w:tab w:val="left" w:pos="5070"/>
          <w:tab w:val="left" w:pos="7713"/>
          <w:tab w:val="left" w:pos="9504"/>
        </w:tabs>
        <w:spacing w:line="273" w:lineRule="auto"/>
        <w:ind w:right="180" w:firstLine="640"/>
      </w:pPr>
      <w:r>
        <w:t>При использовании резус положительных тромбоцитов для переливания резус отрицательной женщине детородного возрас</w:t>
      </w:r>
      <w:r>
        <w:t>та, не имеющей в сыворотке крови анти-</w:t>
      </w:r>
      <w:proofErr w:type="gramStart"/>
      <w:r>
        <w:t>D</w:t>
      </w:r>
      <w:proofErr w:type="gramEnd"/>
      <w:r>
        <w:t xml:space="preserve"> </w:t>
      </w:r>
      <w:r>
        <w:rPr>
          <w:spacing w:val="5"/>
        </w:rPr>
        <w:t>антител,</w:t>
      </w:r>
      <w:r>
        <w:rPr>
          <w:spacing w:val="5"/>
        </w:rPr>
        <w:tab/>
      </w:r>
      <w:r>
        <w:t>с</w:t>
      </w:r>
      <w:r>
        <w:tab/>
      </w:r>
      <w:r>
        <w:rPr>
          <w:spacing w:val="4"/>
        </w:rPr>
        <w:t>целью</w:t>
      </w:r>
      <w:r>
        <w:rPr>
          <w:spacing w:val="4"/>
        </w:rPr>
        <w:tab/>
      </w:r>
      <w:r>
        <w:rPr>
          <w:spacing w:val="5"/>
        </w:rPr>
        <w:t>профилактики</w:t>
      </w:r>
      <w:r>
        <w:rPr>
          <w:spacing w:val="5"/>
        </w:rPr>
        <w:tab/>
        <w:t>аллоиммунизации,</w:t>
      </w:r>
      <w:r>
        <w:rPr>
          <w:spacing w:val="5"/>
        </w:rPr>
        <w:tab/>
        <w:t>назначается</w:t>
      </w:r>
      <w:r>
        <w:rPr>
          <w:spacing w:val="5"/>
        </w:rPr>
        <w:tab/>
        <w:t xml:space="preserve">анти-D </w:t>
      </w:r>
      <w:r>
        <w:t>иммуноглобулин не позднее 72 часов после</w:t>
      </w:r>
      <w:r>
        <w:rPr>
          <w:spacing w:val="-11"/>
        </w:rPr>
        <w:t xml:space="preserve"> </w:t>
      </w:r>
      <w:r>
        <w:t>переливания.</w:t>
      </w:r>
    </w:p>
    <w:p w:rsidR="00925438" w:rsidRDefault="001F4271">
      <w:pPr>
        <w:pStyle w:val="a3"/>
        <w:spacing w:before="2" w:line="273" w:lineRule="auto"/>
        <w:ind w:firstLine="422"/>
      </w:pPr>
      <w:r>
        <w:t>Анти-</w:t>
      </w:r>
      <w:proofErr w:type="gramStart"/>
      <w:r>
        <w:t>D</w:t>
      </w:r>
      <w:proofErr w:type="gramEnd"/>
      <w:r>
        <w:t xml:space="preserve"> иммуноглобулин вводится в дозе 50-150 микрограмм (мкг) на каждые 5 доз тромбоцитов сроком</w:t>
      </w:r>
      <w:r>
        <w:t xml:space="preserve"> на 6 недель (период полувыведения иммуноглобулина).</w:t>
      </w:r>
    </w:p>
    <w:p w:rsidR="00925438" w:rsidRDefault="001F4271">
      <w:pPr>
        <w:pStyle w:val="a3"/>
        <w:tabs>
          <w:tab w:val="left" w:pos="2270"/>
          <w:tab w:val="left" w:pos="3341"/>
          <w:tab w:val="left" w:pos="3828"/>
          <w:tab w:val="left" w:pos="6160"/>
          <w:tab w:val="left" w:pos="7757"/>
          <w:tab w:val="left" w:pos="9559"/>
          <w:tab w:val="left" w:pos="10006"/>
        </w:tabs>
        <w:spacing w:line="273" w:lineRule="auto"/>
        <w:ind w:right="263" w:firstLine="737"/>
      </w:pPr>
      <w:r>
        <w:t xml:space="preserve">Если переливания продолжаются, иммуноглобулин вводится повторно. Доза </w:t>
      </w:r>
      <w:r>
        <w:rPr>
          <w:spacing w:val="3"/>
        </w:rPr>
        <w:t>рассчитывается</w:t>
      </w:r>
      <w:r>
        <w:rPr>
          <w:spacing w:val="3"/>
        </w:rPr>
        <w:tab/>
        <w:t>исходя</w:t>
      </w:r>
      <w:r>
        <w:rPr>
          <w:spacing w:val="3"/>
        </w:rPr>
        <w:tab/>
      </w:r>
      <w:r>
        <w:t>из</w:t>
      </w:r>
      <w:r>
        <w:tab/>
      </w:r>
      <w:r>
        <w:rPr>
          <w:spacing w:val="3"/>
        </w:rPr>
        <w:t>предполагаемого</w:t>
      </w:r>
      <w:r>
        <w:rPr>
          <w:spacing w:val="3"/>
        </w:rPr>
        <w:tab/>
        <w:t>количества</w:t>
      </w:r>
      <w:r>
        <w:rPr>
          <w:spacing w:val="3"/>
        </w:rPr>
        <w:tab/>
        <w:t>переливаний</w:t>
      </w:r>
      <w:r>
        <w:rPr>
          <w:spacing w:val="3"/>
        </w:rPr>
        <w:tab/>
      </w:r>
      <w:r>
        <w:t>и,</w:t>
      </w:r>
      <w:r>
        <w:tab/>
      </w:r>
      <w:r>
        <w:rPr>
          <w:spacing w:val="2"/>
        </w:rPr>
        <w:t xml:space="preserve">при </w:t>
      </w:r>
      <w:r>
        <w:t>необходимости, удваивается или</w:t>
      </w:r>
      <w:r>
        <w:rPr>
          <w:spacing w:val="-4"/>
        </w:rPr>
        <w:t xml:space="preserve"> </w:t>
      </w:r>
      <w:r>
        <w:t>утраивается.</w:t>
      </w:r>
    </w:p>
    <w:p w:rsidR="00925438" w:rsidRDefault="001F4271">
      <w:pPr>
        <w:pStyle w:val="a3"/>
        <w:spacing w:line="273" w:lineRule="auto"/>
        <w:ind w:firstLine="458"/>
      </w:pPr>
      <w:r>
        <w:t>Если у резус отриц</w:t>
      </w:r>
      <w:r>
        <w:t>ательной женщины детородного возраста, имеются в сыворотке крови анти-</w:t>
      </w:r>
      <w:proofErr w:type="gramStart"/>
      <w:r>
        <w:t>D</w:t>
      </w:r>
      <w:proofErr w:type="gramEnd"/>
      <w:r>
        <w:t xml:space="preserve"> антитела, то назначение анти-D иммуноглобулина не требуется.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233"/>
        </w:tabs>
        <w:spacing w:line="273" w:lineRule="auto"/>
        <w:ind w:right="192" w:firstLine="530"/>
        <w:jc w:val="left"/>
        <w:rPr>
          <w:sz w:val="28"/>
        </w:rPr>
      </w:pPr>
      <w:r>
        <w:rPr>
          <w:sz w:val="28"/>
        </w:rPr>
        <w:t>Непосредственно перед переливанием тромбоцитов проверяется маркировка контейнера,</w:t>
      </w:r>
      <w:r>
        <w:rPr>
          <w:spacing w:val="31"/>
          <w:sz w:val="28"/>
        </w:rPr>
        <w:t xml:space="preserve"> </w:t>
      </w:r>
      <w:r>
        <w:rPr>
          <w:sz w:val="28"/>
        </w:rPr>
        <w:t>его</w:t>
      </w:r>
      <w:r>
        <w:rPr>
          <w:spacing w:val="31"/>
          <w:sz w:val="28"/>
        </w:rPr>
        <w:t xml:space="preserve"> </w:t>
      </w:r>
      <w:r>
        <w:rPr>
          <w:sz w:val="28"/>
        </w:rPr>
        <w:t>герметичность,</w:t>
      </w:r>
      <w:r>
        <w:rPr>
          <w:spacing w:val="3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3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31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>вместимости</w:t>
      </w:r>
      <w:r>
        <w:rPr>
          <w:spacing w:val="31"/>
          <w:sz w:val="28"/>
        </w:rPr>
        <w:t xml:space="preserve"> </w:t>
      </w:r>
      <w:r>
        <w:rPr>
          <w:sz w:val="28"/>
        </w:rPr>
        <w:t>групп</w:t>
      </w:r>
      <w:r>
        <w:rPr>
          <w:spacing w:val="31"/>
          <w:sz w:val="28"/>
        </w:rPr>
        <w:t xml:space="preserve"> </w:t>
      </w:r>
      <w:r>
        <w:rPr>
          <w:sz w:val="28"/>
        </w:rPr>
        <w:t>крови</w:t>
      </w:r>
      <w:r>
        <w:rPr>
          <w:spacing w:val="31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</w:p>
    <w:p w:rsidR="00925438" w:rsidRDefault="00925438">
      <w:pPr>
        <w:spacing w:line="273" w:lineRule="auto"/>
        <w:rPr>
          <w:sz w:val="28"/>
        </w:rPr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3"/>
        <w:spacing w:before="60" w:line="273" w:lineRule="auto"/>
      </w:pPr>
      <w:r>
        <w:lastRenderedPageBreak/>
        <w:t>АВО донора и реципиента в соответствии со схемой, утвержденной приложением 3 к настоящим Правилам.</w:t>
      </w:r>
    </w:p>
    <w:p w:rsidR="00925438" w:rsidRDefault="001F4271">
      <w:pPr>
        <w:pStyle w:val="Heading1"/>
        <w:spacing w:before="265"/>
      </w:pPr>
      <w:r>
        <w:t>Параграф 5. Порядок переливания гранулоцитов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386"/>
        </w:tabs>
        <w:spacing w:before="305" w:line="273" w:lineRule="auto"/>
        <w:ind w:right="176" w:firstLine="657"/>
        <w:jc w:val="both"/>
        <w:rPr>
          <w:sz w:val="28"/>
        </w:rPr>
      </w:pPr>
      <w:r>
        <w:rPr>
          <w:sz w:val="28"/>
        </w:rPr>
        <w:t>Основным показанием к назначению переливания гранулоцитов является снижение абсолютного количества гранулоцитов у реципиента менее 0,5×109/л при наличии инфекции, рефрактерной к антибактериальной терапии, в том числе сепсисе у новорожденных, при иммунодефи</w:t>
      </w:r>
      <w:r>
        <w:rPr>
          <w:sz w:val="28"/>
        </w:rPr>
        <w:t>ците, при агранулоцитозе или панцитопении на фоне или 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химиотерапии.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11"/>
          <w:tab w:val="left" w:pos="1907"/>
          <w:tab w:val="left" w:pos="2547"/>
          <w:tab w:val="left" w:pos="4320"/>
          <w:tab w:val="left" w:pos="5988"/>
          <w:tab w:val="left" w:pos="7896"/>
          <w:tab w:val="left" w:pos="9174"/>
        </w:tabs>
        <w:spacing w:before="3" w:line="273" w:lineRule="auto"/>
        <w:ind w:right="177" w:firstLine="429"/>
        <w:jc w:val="left"/>
        <w:rPr>
          <w:sz w:val="28"/>
        </w:rPr>
      </w:pPr>
      <w:r>
        <w:rPr>
          <w:sz w:val="28"/>
        </w:rPr>
        <w:t xml:space="preserve">Гранулоциты переливаются не позднее 24 часов после донации. Обязательным </w:t>
      </w:r>
      <w:r>
        <w:rPr>
          <w:spacing w:val="3"/>
          <w:sz w:val="28"/>
        </w:rPr>
        <w:t>требованием</w:t>
      </w:r>
      <w:r>
        <w:rPr>
          <w:spacing w:val="3"/>
          <w:sz w:val="28"/>
        </w:rPr>
        <w:tab/>
      </w:r>
      <w:r>
        <w:rPr>
          <w:spacing w:val="2"/>
          <w:sz w:val="28"/>
        </w:rPr>
        <w:t>для</w:t>
      </w:r>
      <w:r>
        <w:rPr>
          <w:spacing w:val="2"/>
          <w:sz w:val="28"/>
        </w:rPr>
        <w:tab/>
      </w:r>
      <w:r>
        <w:rPr>
          <w:spacing w:val="3"/>
          <w:sz w:val="28"/>
        </w:rPr>
        <w:t>переливания</w:t>
      </w:r>
      <w:r>
        <w:rPr>
          <w:spacing w:val="3"/>
          <w:sz w:val="28"/>
        </w:rPr>
        <w:tab/>
        <w:t>аллогенных</w:t>
      </w:r>
      <w:r>
        <w:rPr>
          <w:spacing w:val="3"/>
          <w:sz w:val="28"/>
        </w:rPr>
        <w:tab/>
        <w:t>гранулоцитов</w:t>
      </w:r>
      <w:r>
        <w:rPr>
          <w:spacing w:val="3"/>
          <w:sz w:val="28"/>
        </w:rPr>
        <w:tab/>
        <w:t>является</w:t>
      </w:r>
      <w:r>
        <w:rPr>
          <w:spacing w:val="3"/>
          <w:sz w:val="28"/>
        </w:rPr>
        <w:tab/>
        <w:t xml:space="preserve">облучение </w:t>
      </w:r>
      <w:r>
        <w:rPr>
          <w:sz w:val="28"/>
        </w:rPr>
        <w:t>компонента. Для достижения терапевтиче</w:t>
      </w:r>
      <w:r>
        <w:rPr>
          <w:sz w:val="28"/>
        </w:rPr>
        <w:t>ского эффекта переливания гранулоцитов проводятся в течени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нескольких дней</w:t>
      </w:r>
      <w:r>
        <w:rPr>
          <w:spacing w:val="-7"/>
          <w:sz w:val="28"/>
        </w:rPr>
        <w:t xml:space="preserve"> </w:t>
      </w:r>
      <w:r>
        <w:rPr>
          <w:sz w:val="28"/>
        </w:rPr>
        <w:t>подряд.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214"/>
          <w:tab w:val="left" w:pos="1909"/>
          <w:tab w:val="left" w:pos="4076"/>
          <w:tab w:val="left" w:pos="6499"/>
          <w:tab w:val="left" w:pos="7813"/>
          <w:tab w:val="left" w:pos="9971"/>
        </w:tabs>
        <w:spacing w:before="2" w:line="273" w:lineRule="auto"/>
        <w:ind w:right="193" w:firstLine="514"/>
        <w:jc w:val="left"/>
        <w:rPr>
          <w:sz w:val="28"/>
        </w:rPr>
      </w:pPr>
      <w:r>
        <w:rPr>
          <w:sz w:val="28"/>
        </w:rPr>
        <w:t xml:space="preserve">Совместимость по системам АВО и резус принадлежности обязательна. При </w:t>
      </w:r>
      <w:r>
        <w:rPr>
          <w:spacing w:val="8"/>
          <w:sz w:val="28"/>
        </w:rPr>
        <w:t>повторных</w:t>
      </w:r>
      <w:r>
        <w:rPr>
          <w:spacing w:val="8"/>
          <w:sz w:val="28"/>
        </w:rPr>
        <w:tab/>
        <w:t>переливаниях</w:t>
      </w:r>
      <w:r>
        <w:rPr>
          <w:spacing w:val="8"/>
          <w:sz w:val="28"/>
        </w:rPr>
        <w:tab/>
        <w:t>осуществляется</w:t>
      </w:r>
      <w:r>
        <w:rPr>
          <w:spacing w:val="8"/>
          <w:sz w:val="28"/>
        </w:rPr>
        <w:tab/>
      </w:r>
      <w:r>
        <w:rPr>
          <w:spacing w:val="7"/>
          <w:sz w:val="28"/>
        </w:rPr>
        <w:t>подбор</w:t>
      </w:r>
      <w:r>
        <w:rPr>
          <w:spacing w:val="7"/>
          <w:sz w:val="28"/>
        </w:rPr>
        <w:tab/>
      </w:r>
      <w:r>
        <w:rPr>
          <w:spacing w:val="8"/>
          <w:sz w:val="28"/>
        </w:rPr>
        <w:t>гранулоцитов</w:t>
      </w:r>
      <w:r>
        <w:rPr>
          <w:spacing w:val="8"/>
          <w:sz w:val="28"/>
        </w:rPr>
        <w:tab/>
      </w:r>
      <w:r>
        <w:rPr>
          <w:spacing w:val="4"/>
          <w:sz w:val="28"/>
        </w:rPr>
        <w:t xml:space="preserve">по </w:t>
      </w:r>
      <w:r>
        <w:rPr>
          <w:sz w:val="28"/>
        </w:rPr>
        <w:t>гистолейкоцитарным антигенам HLA для профилактики</w:t>
      </w:r>
      <w:r>
        <w:rPr>
          <w:spacing w:val="-16"/>
          <w:sz w:val="28"/>
        </w:rPr>
        <w:t xml:space="preserve"> </w:t>
      </w:r>
      <w:r>
        <w:rPr>
          <w:sz w:val="28"/>
        </w:rPr>
        <w:t>аллоиммунизации.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16"/>
        </w:tabs>
        <w:ind w:left="1115" w:hanging="563"/>
        <w:jc w:val="left"/>
        <w:rPr>
          <w:sz w:val="28"/>
        </w:rPr>
      </w:pPr>
      <w:r>
        <w:rPr>
          <w:sz w:val="28"/>
        </w:rPr>
        <w:t>Признаком терапевтической эффективности перелитых гранулоцитов</w:t>
      </w:r>
      <w:r>
        <w:rPr>
          <w:spacing w:val="-6"/>
          <w:sz w:val="28"/>
        </w:rPr>
        <w:t xml:space="preserve"> </w:t>
      </w:r>
      <w:r>
        <w:rPr>
          <w:sz w:val="28"/>
        </w:rPr>
        <w:t>являются</w:t>
      </w:r>
    </w:p>
    <w:p w:rsidR="00925438" w:rsidRDefault="001F4271">
      <w:pPr>
        <w:pStyle w:val="a3"/>
        <w:spacing w:before="45" w:line="273" w:lineRule="auto"/>
      </w:pPr>
      <w:r>
        <w:t>: снижение температуры тела, уменьшение интоксикации и физикальных проявлений воспаления, улучшение рентгенологическо</w:t>
      </w:r>
      <w:r>
        <w:t>й картины в легких при наличии пневмонии, стабилизация ранее нарушенных органных функций и так далее.</w:t>
      </w:r>
    </w:p>
    <w:p w:rsidR="00925438" w:rsidRDefault="001F4271">
      <w:pPr>
        <w:pStyle w:val="Heading1"/>
      </w:pPr>
      <w:r>
        <w:t>Параграф 6. Порядок обменного переливания крови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33"/>
        </w:tabs>
        <w:spacing w:before="305" w:line="273" w:lineRule="auto"/>
        <w:ind w:right="104" w:firstLine="447"/>
        <w:jc w:val="left"/>
        <w:rPr>
          <w:sz w:val="28"/>
        </w:rPr>
      </w:pPr>
      <w:r>
        <w:rPr>
          <w:sz w:val="28"/>
        </w:rPr>
        <w:t xml:space="preserve">При обменном переливании крови (далее – ОПК) производится частичное или </w:t>
      </w:r>
      <w:r>
        <w:rPr>
          <w:spacing w:val="3"/>
          <w:sz w:val="28"/>
        </w:rPr>
        <w:t xml:space="preserve">полное удаление крови </w:t>
      </w:r>
      <w:r>
        <w:rPr>
          <w:sz w:val="28"/>
        </w:rPr>
        <w:t xml:space="preserve">из </w:t>
      </w:r>
      <w:r>
        <w:rPr>
          <w:spacing w:val="3"/>
          <w:sz w:val="28"/>
        </w:rPr>
        <w:t>кровеносн</w:t>
      </w:r>
      <w:r>
        <w:rPr>
          <w:spacing w:val="3"/>
          <w:sz w:val="28"/>
        </w:rPr>
        <w:t xml:space="preserve">ого русла реципиента </w:t>
      </w:r>
      <w:r>
        <w:rPr>
          <w:sz w:val="28"/>
        </w:rPr>
        <w:t xml:space="preserve">с </w:t>
      </w:r>
      <w:r>
        <w:rPr>
          <w:spacing w:val="3"/>
          <w:sz w:val="28"/>
        </w:rPr>
        <w:t xml:space="preserve">одновременным </w:t>
      </w:r>
      <w:r>
        <w:rPr>
          <w:sz w:val="28"/>
        </w:rPr>
        <w:t>замещением ее адекватным или превышающим объемом компонентов донорской</w:t>
      </w:r>
      <w:r>
        <w:rPr>
          <w:spacing w:val="-9"/>
          <w:sz w:val="28"/>
        </w:rPr>
        <w:t xml:space="preserve"> </w:t>
      </w:r>
      <w:r>
        <w:rPr>
          <w:sz w:val="28"/>
        </w:rPr>
        <w:t>крови</w:t>
      </w:r>
    </w:p>
    <w:p w:rsidR="00925438" w:rsidRDefault="001F4271">
      <w:pPr>
        <w:pStyle w:val="a3"/>
      </w:pPr>
      <w:r>
        <w:t>. Основной целью этой операции является удаление вместе с кровью продуктов</w:t>
      </w:r>
      <w:r>
        <w:rPr>
          <w:spacing w:val="-14"/>
        </w:rPr>
        <w:t xml:space="preserve"> </w:t>
      </w:r>
      <w:r>
        <w:t>распада</w:t>
      </w:r>
    </w:p>
    <w:p w:rsidR="00925438" w:rsidRDefault="001F4271">
      <w:pPr>
        <w:pStyle w:val="a3"/>
        <w:spacing w:before="46" w:line="273" w:lineRule="auto"/>
      </w:pPr>
      <w:r>
        <w:t>, гемолиза и антител. Формулировка показаний для переливани</w:t>
      </w:r>
      <w:r>
        <w:t>я эритроцитсодержащих компонентов крови и СЗП – ОПК.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371"/>
        </w:tabs>
        <w:spacing w:line="273" w:lineRule="auto"/>
        <w:ind w:right="198" w:firstLine="644"/>
        <w:jc w:val="both"/>
        <w:rPr>
          <w:sz w:val="28"/>
        </w:rPr>
      </w:pPr>
      <w:r>
        <w:rPr>
          <w:sz w:val="28"/>
        </w:rPr>
        <w:t xml:space="preserve">ОПК при технической возможности должно быть заменено выполнением </w:t>
      </w:r>
      <w:proofErr w:type="gramStart"/>
      <w:r>
        <w:rPr>
          <w:sz w:val="28"/>
        </w:rPr>
        <w:t>интенсивного</w:t>
      </w:r>
      <w:proofErr w:type="gramEnd"/>
      <w:r>
        <w:rPr>
          <w:sz w:val="28"/>
        </w:rPr>
        <w:t xml:space="preserve"> лечебного плазмафереза с изъятием за процедуру до 70 % плазмы и ее возмещением плазмозаменителями и</w:t>
      </w:r>
      <w:r>
        <w:rPr>
          <w:spacing w:val="-5"/>
          <w:sz w:val="28"/>
        </w:rPr>
        <w:t xml:space="preserve"> </w:t>
      </w:r>
      <w:r>
        <w:rPr>
          <w:sz w:val="28"/>
        </w:rPr>
        <w:t>СЗП.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598"/>
          <w:tab w:val="left" w:pos="2124"/>
          <w:tab w:val="left" w:pos="5049"/>
          <w:tab w:val="left" w:pos="6735"/>
          <w:tab w:val="left" w:pos="8401"/>
        </w:tabs>
        <w:spacing w:line="273" w:lineRule="auto"/>
        <w:ind w:right="218" w:firstLine="832"/>
        <w:jc w:val="left"/>
        <w:rPr>
          <w:sz w:val="28"/>
        </w:rPr>
      </w:pPr>
      <w:proofErr w:type="gramStart"/>
      <w:r>
        <w:rPr>
          <w:spacing w:val="2"/>
          <w:sz w:val="28"/>
        </w:rPr>
        <w:t>Лечебный</w:t>
      </w:r>
      <w:proofErr w:type="gramEnd"/>
      <w:r>
        <w:rPr>
          <w:spacing w:val="2"/>
          <w:sz w:val="28"/>
        </w:rPr>
        <w:t xml:space="preserve"> </w:t>
      </w:r>
      <w:r>
        <w:rPr>
          <w:spacing w:val="3"/>
          <w:sz w:val="28"/>
        </w:rPr>
        <w:t xml:space="preserve">плазмаферез показан </w:t>
      </w:r>
      <w:r>
        <w:rPr>
          <w:spacing w:val="2"/>
          <w:sz w:val="28"/>
        </w:rPr>
        <w:t xml:space="preserve">при </w:t>
      </w:r>
      <w:r>
        <w:rPr>
          <w:spacing w:val="3"/>
          <w:sz w:val="28"/>
        </w:rPr>
        <w:t xml:space="preserve">синдроме повышенной вязкости, </w:t>
      </w:r>
      <w:r>
        <w:rPr>
          <w:spacing w:val="4"/>
          <w:sz w:val="28"/>
        </w:rPr>
        <w:t>заболеваниях</w:t>
      </w:r>
      <w:r>
        <w:rPr>
          <w:spacing w:val="4"/>
          <w:sz w:val="28"/>
        </w:rPr>
        <w:tab/>
        <w:t>иммунокомплексной</w:t>
      </w:r>
      <w:r>
        <w:rPr>
          <w:spacing w:val="4"/>
          <w:sz w:val="28"/>
        </w:rPr>
        <w:tab/>
        <w:t>этиологии,</w:t>
      </w:r>
      <w:r>
        <w:rPr>
          <w:spacing w:val="4"/>
          <w:sz w:val="28"/>
        </w:rPr>
        <w:tab/>
        <w:t>различных</w:t>
      </w:r>
      <w:r>
        <w:rPr>
          <w:spacing w:val="4"/>
          <w:sz w:val="28"/>
        </w:rPr>
        <w:tab/>
        <w:t xml:space="preserve">интоксикациях, </w:t>
      </w:r>
      <w:r>
        <w:rPr>
          <w:sz w:val="28"/>
        </w:rPr>
        <w:t>ДВС-синдроме, васкулитах, сепсисе, острой и хронической почечной и печеночной недостаточности.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291"/>
        </w:tabs>
        <w:spacing w:before="2" w:line="273" w:lineRule="auto"/>
        <w:ind w:right="200" w:firstLine="578"/>
        <w:jc w:val="both"/>
        <w:rPr>
          <w:sz w:val="28"/>
        </w:rPr>
      </w:pPr>
      <w:proofErr w:type="gramStart"/>
      <w:r>
        <w:rPr>
          <w:sz w:val="28"/>
        </w:rPr>
        <w:t>Лечебный</w:t>
      </w:r>
      <w:proofErr w:type="gramEnd"/>
      <w:r>
        <w:rPr>
          <w:sz w:val="28"/>
        </w:rPr>
        <w:t xml:space="preserve"> плазмаферез проводится аппаратн</w:t>
      </w:r>
      <w:r>
        <w:rPr>
          <w:sz w:val="28"/>
        </w:rPr>
        <w:t xml:space="preserve">ым методом или прерывистым </w:t>
      </w:r>
      <w:r>
        <w:rPr>
          <w:spacing w:val="3"/>
          <w:sz w:val="28"/>
        </w:rPr>
        <w:t xml:space="preserve">методом </w:t>
      </w:r>
      <w:r>
        <w:rPr>
          <w:sz w:val="28"/>
        </w:rPr>
        <w:t xml:space="preserve">с </w:t>
      </w:r>
      <w:r>
        <w:rPr>
          <w:spacing w:val="3"/>
          <w:sz w:val="28"/>
        </w:rPr>
        <w:t xml:space="preserve">помощью центрифуг </w:t>
      </w:r>
      <w:r>
        <w:rPr>
          <w:sz w:val="28"/>
        </w:rPr>
        <w:t xml:space="preserve">и </w:t>
      </w:r>
      <w:r>
        <w:rPr>
          <w:spacing w:val="3"/>
          <w:sz w:val="28"/>
        </w:rPr>
        <w:t xml:space="preserve">полимерных контейнеров, </w:t>
      </w:r>
      <w:r>
        <w:rPr>
          <w:sz w:val="28"/>
        </w:rPr>
        <w:t xml:space="preserve">а </w:t>
      </w:r>
      <w:r>
        <w:rPr>
          <w:spacing w:val="2"/>
          <w:sz w:val="28"/>
        </w:rPr>
        <w:t xml:space="preserve">также </w:t>
      </w:r>
      <w:r>
        <w:rPr>
          <w:spacing w:val="3"/>
          <w:sz w:val="28"/>
        </w:rPr>
        <w:t xml:space="preserve">методом </w:t>
      </w:r>
      <w:r>
        <w:rPr>
          <w:sz w:val="28"/>
        </w:rPr>
        <w:t>плазмафильтрации.</w:t>
      </w:r>
    </w:p>
    <w:p w:rsidR="00925438" w:rsidRDefault="00925438">
      <w:pPr>
        <w:spacing w:line="273" w:lineRule="auto"/>
        <w:jc w:val="both"/>
        <w:rPr>
          <w:sz w:val="28"/>
        </w:rPr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4"/>
        <w:numPr>
          <w:ilvl w:val="1"/>
          <w:numId w:val="32"/>
        </w:numPr>
        <w:tabs>
          <w:tab w:val="left" w:pos="1274"/>
          <w:tab w:val="left" w:pos="1734"/>
          <w:tab w:val="left" w:pos="2819"/>
          <w:tab w:val="left" w:pos="3507"/>
          <w:tab w:val="left" w:pos="4023"/>
          <w:tab w:val="left" w:pos="5087"/>
          <w:tab w:val="left" w:pos="5244"/>
          <w:tab w:val="left" w:pos="6327"/>
          <w:tab w:val="left" w:pos="6496"/>
          <w:tab w:val="left" w:pos="8139"/>
          <w:tab w:val="left" w:pos="8264"/>
          <w:tab w:val="left" w:pos="8488"/>
          <w:tab w:val="left" w:pos="9086"/>
          <w:tab w:val="left" w:pos="10337"/>
        </w:tabs>
        <w:spacing w:before="60" w:line="273" w:lineRule="auto"/>
        <w:ind w:right="200" w:firstLine="564"/>
        <w:jc w:val="left"/>
        <w:rPr>
          <w:sz w:val="28"/>
        </w:rPr>
      </w:pPr>
      <w:r>
        <w:rPr>
          <w:sz w:val="28"/>
        </w:rPr>
        <w:lastRenderedPageBreak/>
        <w:t xml:space="preserve">При проведении лечебного плазмафереза одновременно с изъятием плазмы </w:t>
      </w:r>
      <w:r>
        <w:rPr>
          <w:spacing w:val="2"/>
          <w:sz w:val="28"/>
        </w:rPr>
        <w:t>проводится</w:t>
      </w:r>
      <w:r>
        <w:rPr>
          <w:spacing w:val="2"/>
          <w:sz w:val="28"/>
        </w:rPr>
        <w:tab/>
        <w:t>восполнение</w:t>
      </w:r>
      <w:r>
        <w:rPr>
          <w:spacing w:val="2"/>
          <w:sz w:val="28"/>
        </w:rPr>
        <w:tab/>
        <w:t>забираемого</w:t>
      </w:r>
      <w:r>
        <w:rPr>
          <w:spacing w:val="2"/>
          <w:sz w:val="28"/>
        </w:rPr>
        <w:tab/>
      </w:r>
      <w:r>
        <w:rPr>
          <w:spacing w:val="2"/>
          <w:sz w:val="28"/>
        </w:rPr>
        <w:tab/>
        <w:t>объема</w:t>
      </w:r>
      <w:r>
        <w:rPr>
          <w:spacing w:val="2"/>
          <w:sz w:val="28"/>
        </w:rPr>
        <w:tab/>
        <w:t>переливанием</w:t>
      </w:r>
      <w:r>
        <w:rPr>
          <w:spacing w:val="2"/>
          <w:sz w:val="28"/>
        </w:rPr>
        <w:tab/>
      </w:r>
      <w:r>
        <w:rPr>
          <w:spacing w:val="2"/>
          <w:sz w:val="28"/>
        </w:rPr>
        <w:tab/>
        <w:t>СЗП,</w:t>
      </w:r>
      <w:r>
        <w:rPr>
          <w:spacing w:val="2"/>
          <w:sz w:val="28"/>
        </w:rPr>
        <w:tab/>
      </w:r>
      <w:r>
        <w:rPr>
          <w:spacing w:val="2"/>
          <w:sz w:val="28"/>
        </w:rPr>
        <w:t xml:space="preserve">альбумина, </w:t>
      </w:r>
      <w:r>
        <w:rPr>
          <w:spacing w:val="3"/>
          <w:sz w:val="28"/>
        </w:rPr>
        <w:t>плазмозаменителей.</w:t>
      </w:r>
      <w:r>
        <w:rPr>
          <w:spacing w:val="3"/>
          <w:sz w:val="28"/>
        </w:rPr>
        <w:tab/>
      </w:r>
      <w:proofErr w:type="gramStart"/>
      <w:r>
        <w:rPr>
          <w:spacing w:val="3"/>
          <w:sz w:val="28"/>
        </w:rPr>
        <w:t>Изъятая</w:t>
      </w:r>
      <w:r>
        <w:rPr>
          <w:spacing w:val="3"/>
          <w:sz w:val="28"/>
        </w:rPr>
        <w:tab/>
        <w:t>плазма</w:t>
      </w:r>
      <w:r>
        <w:rPr>
          <w:spacing w:val="3"/>
          <w:sz w:val="28"/>
        </w:rPr>
        <w:tab/>
        <w:t>подлежит</w:t>
      </w:r>
      <w:r>
        <w:rPr>
          <w:spacing w:val="3"/>
          <w:sz w:val="28"/>
        </w:rPr>
        <w:tab/>
      </w:r>
      <w:r>
        <w:rPr>
          <w:spacing w:val="3"/>
          <w:sz w:val="28"/>
        </w:rPr>
        <w:tab/>
        <w:t>утилизации</w:t>
      </w:r>
      <w:r>
        <w:rPr>
          <w:spacing w:val="3"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</w:r>
      <w:r>
        <w:rPr>
          <w:spacing w:val="3"/>
          <w:sz w:val="28"/>
        </w:rPr>
        <w:t>соответствии</w:t>
      </w:r>
      <w:r>
        <w:rPr>
          <w:spacing w:val="3"/>
          <w:sz w:val="28"/>
        </w:rPr>
        <w:tab/>
      </w:r>
      <w:r>
        <w:rPr>
          <w:sz w:val="28"/>
        </w:rPr>
        <w:t>с санитарно-эпидемиологическими требованиями, утвержденными в соответствии с подпунктом 18) пункта 1 статьи 95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Кодекса.</w:t>
      </w:r>
      <w:proofErr w:type="gramEnd"/>
    </w:p>
    <w:p w:rsidR="00925438" w:rsidRDefault="001F4271">
      <w:pPr>
        <w:pStyle w:val="a4"/>
        <w:numPr>
          <w:ilvl w:val="1"/>
          <w:numId w:val="32"/>
        </w:numPr>
        <w:tabs>
          <w:tab w:val="left" w:pos="1772"/>
        </w:tabs>
        <w:spacing w:before="2" w:line="273" w:lineRule="auto"/>
        <w:ind w:right="258" w:firstLine="976"/>
        <w:jc w:val="both"/>
        <w:rPr>
          <w:sz w:val="28"/>
        </w:rPr>
      </w:pPr>
      <w:proofErr w:type="gramStart"/>
      <w:r>
        <w:rPr>
          <w:spacing w:val="4"/>
          <w:sz w:val="28"/>
        </w:rPr>
        <w:t xml:space="preserve">Объем удаляемой плазмы, </w:t>
      </w:r>
      <w:r>
        <w:rPr>
          <w:spacing w:val="3"/>
          <w:sz w:val="28"/>
        </w:rPr>
        <w:t xml:space="preserve">ритм </w:t>
      </w:r>
      <w:r>
        <w:rPr>
          <w:spacing w:val="4"/>
          <w:sz w:val="28"/>
        </w:rPr>
        <w:t>проведения процедур, прогр</w:t>
      </w:r>
      <w:r>
        <w:rPr>
          <w:spacing w:val="4"/>
          <w:sz w:val="28"/>
        </w:rPr>
        <w:t xml:space="preserve">амма </w:t>
      </w:r>
      <w:r>
        <w:rPr>
          <w:sz w:val="28"/>
        </w:rPr>
        <w:t>плазмазамещения зависит от целей, поставленных перед процедурой, исходного состояния пациента, характера заболевания или посттрансфузионного</w:t>
      </w:r>
      <w:r>
        <w:rPr>
          <w:spacing w:val="-28"/>
          <w:sz w:val="28"/>
        </w:rPr>
        <w:t xml:space="preserve"> </w:t>
      </w:r>
      <w:r>
        <w:rPr>
          <w:sz w:val="28"/>
        </w:rPr>
        <w:t>осложнения.</w:t>
      </w:r>
      <w:proofErr w:type="gramEnd"/>
    </w:p>
    <w:p w:rsidR="00925438" w:rsidRDefault="001F4271">
      <w:pPr>
        <w:pStyle w:val="Heading1"/>
        <w:spacing w:line="280" w:lineRule="auto"/>
      </w:pPr>
      <w:r>
        <w:rPr>
          <w:w w:val="95"/>
        </w:rPr>
        <w:t xml:space="preserve">Параграф 7. Порядок переливания компонентов крови пациентам, перенесших </w:t>
      </w:r>
      <w:r>
        <w:t>трансплантацию гемопоэтиче</w:t>
      </w:r>
      <w:r>
        <w:t>ских стволовых клеток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293"/>
        </w:tabs>
        <w:spacing w:before="247" w:line="273" w:lineRule="auto"/>
        <w:ind w:right="104" w:firstLine="579"/>
        <w:jc w:val="left"/>
        <w:rPr>
          <w:sz w:val="28"/>
        </w:rPr>
      </w:pPr>
      <w:r>
        <w:rPr>
          <w:sz w:val="28"/>
        </w:rPr>
        <w:t>После трансплантации ГСК в случае несовпадения группы крови донора и реципиента по системе АВ</w:t>
      </w:r>
      <w:proofErr w:type="gramStart"/>
      <w:r>
        <w:rPr>
          <w:sz w:val="28"/>
        </w:rPr>
        <w:t>0</w:t>
      </w:r>
      <w:proofErr w:type="gramEnd"/>
      <w:r>
        <w:rPr>
          <w:sz w:val="28"/>
        </w:rPr>
        <w:t xml:space="preserve"> выбор донорских компонентов крови до зафиксированного приживления и смены группы крови осуществляется по схеме выбора донорских компонентов</w:t>
      </w:r>
      <w:r>
        <w:rPr>
          <w:sz w:val="28"/>
        </w:rPr>
        <w:t xml:space="preserve"> крови при большой, малой, большой и малой несовместимости крови донора и реципиента по системе АВ0, согласно приложению 4 к настоящим</w:t>
      </w:r>
      <w:r>
        <w:rPr>
          <w:spacing w:val="-51"/>
          <w:sz w:val="28"/>
        </w:rPr>
        <w:t xml:space="preserve"> </w:t>
      </w:r>
      <w:r>
        <w:rPr>
          <w:sz w:val="28"/>
        </w:rPr>
        <w:t>Правилам.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35"/>
        </w:tabs>
        <w:spacing w:before="2" w:line="273" w:lineRule="auto"/>
        <w:ind w:right="173" w:firstLine="448"/>
        <w:jc w:val="both"/>
        <w:rPr>
          <w:sz w:val="28"/>
        </w:rPr>
      </w:pPr>
      <w:r>
        <w:rPr>
          <w:sz w:val="28"/>
        </w:rPr>
        <w:t>В случае несовпадения крови донора и реципиента по Rh-фактору, если донор Rh -положительный, а реципиент Rh-отрицательный – в дни с 1 по 28 используются Rh-отрицательные эритроциты, с 29 дня – Rh-положительные эритроциты; если донор Rh-отрицательный, а рец</w:t>
      </w:r>
      <w:r>
        <w:rPr>
          <w:sz w:val="28"/>
        </w:rPr>
        <w:t>ипиент Rh-положительный – используются</w:t>
      </w:r>
      <w:r>
        <w:rPr>
          <w:spacing w:val="-10"/>
          <w:sz w:val="28"/>
        </w:rPr>
        <w:t xml:space="preserve"> </w:t>
      </w:r>
      <w:r>
        <w:rPr>
          <w:sz w:val="28"/>
        </w:rPr>
        <w:t>Rh-отрицательные эритроциты.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422"/>
        </w:tabs>
        <w:spacing w:before="3" w:line="273" w:lineRule="auto"/>
        <w:ind w:right="218" w:firstLine="686"/>
        <w:jc w:val="both"/>
        <w:rPr>
          <w:sz w:val="28"/>
        </w:rPr>
      </w:pPr>
      <w:r>
        <w:rPr>
          <w:sz w:val="28"/>
        </w:rPr>
        <w:t>Перед миелоинфузией используются компоненты крови одной группы с кровью</w:t>
      </w:r>
      <w:r>
        <w:rPr>
          <w:spacing w:val="-2"/>
          <w:sz w:val="28"/>
        </w:rPr>
        <w:t xml:space="preserve"> </w:t>
      </w:r>
      <w:r>
        <w:rPr>
          <w:sz w:val="28"/>
        </w:rPr>
        <w:t>реципиента.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933"/>
          <w:tab w:val="left" w:pos="1167"/>
          <w:tab w:val="left" w:pos="2927"/>
          <w:tab w:val="left" w:pos="3306"/>
          <w:tab w:val="left" w:pos="5038"/>
          <w:tab w:val="left" w:pos="6512"/>
          <w:tab w:val="left" w:pos="7036"/>
          <w:tab w:val="left" w:pos="8659"/>
          <w:tab w:val="left" w:pos="10283"/>
        </w:tabs>
        <w:spacing w:line="273" w:lineRule="auto"/>
        <w:ind w:right="187" w:firstLine="475"/>
        <w:jc w:val="left"/>
        <w:rPr>
          <w:sz w:val="28"/>
        </w:rPr>
      </w:pPr>
      <w:r>
        <w:rPr>
          <w:sz w:val="28"/>
        </w:rPr>
        <w:t xml:space="preserve">После миелоинфузии – компоненты крови группы 0 применяются до тех пор, </w:t>
      </w:r>
      <w:r>
        <w:rPr>
          <w:spacing w:val="4"/>
          <w:sz w:val="28"/>
        </w:rPr>
        <w:t>пока</w:t>
      </w:r>
      <w:r>
        <w:rPr>
          <w:spacing w:val="4"/>
          <w:sz w:val="28"/>
        </w:rPr>
        <w:tab/>
      </w:r>
      <w:r>
        <w:rPr>
          <w:spacing w:val="5"/>
          <w:sz w:val="28"/>
        </w:rPr>
        <w:t>АВ0-антитела</w:t>
      </w:r>
      <w:r>
        <w:rPr>
          <w:spacing w:val="5"/>
          <w:sz w:val="28"/>
        </w:rPr>
        <w:tab/>
      </w:r>
      <w:r>
        <w:rPr>
          <w:sz w:val="28"/>
        </w:rPr>
        <w:t>к</w:t>
      </w:r>
      <w:r>
        <w:rPr>
          <w:sz w:val="28"/>
        </w:rPr>
        <w:tab/>
      </w:r>
      <w:proofErr w:type="gramStart"/>
      <w:r>
        <w:rPr>
          <w:spacing w:val="5"/>
          <w:sz w:val="28"/>
        </w:rPr>
        <w:t>донорскому</w:t>
      </w:r>
      <w:proofErr w:type="gramEnd"/>
      <w:r>
        <w:rPr>
          <w:spacing w:val="5"/>
          <w:sz w:val="28"/>
        </w:rPr>
        <w:tab/>
        <w:t>АВ</w:t>
      </w:r>
      <w:r>
        <w:rPr>
          <w:spacing w:val="5"/>
          <w:sz w:val="28"/>
        </w:rPr>
        <w:t>0-типу</w:t>
      </w:r>
      <w:r>
        <w:rPr>
          <w:spacing w:val="5"/>
          <w:sz w:val="28"/>
        </w:rPr>
        <w:tab/>
      </w:r>
      <w:r>
        <w:rPr>
          <w:spacing w:val="3"/>
          <w:sz w:val="28"/>
        </w:rPr>
        <w:t>не</w:t>
      </w:r>
      <w:r>
        <w:rPr>
          <w:spacing w:val="3"/>
          <w:sz w:val="28"/>
        </w:rPr>
        <w:tab/>
      </w:r>
      <w:r>
        <w:rPr>
          <w:spacing w:val="5"/>
          <w:sz w:val="28"/>
        </w:rPr>
        <w:t>перестанут</w:t>
      </w:r>
      <w:r>
        <w:rPr>
          <w:spacing w:val="5"/>
          <w:sz w:val="28"/>
        </w:rPr>
        <w:tab/>
        <w:t>появляться</w:t>
      </w:r>
      <w:r>
        <w:rPr>
          <w:spacing w:val="5"/>
          <w:sz w:val="28"/>
        </w:rPr>
        <w:tab/>
      </w:r>
      <w:r>
        <w:rPr>
          <w:sz w:val="28"/>
        </w:rPr>
        <w:t>и антиглобулиновый тест не станет</w:t>
      </w:r>
      <w:r>
        <w:rPr>
          <w:spacing w:val="-6"/>
          <w:sz w:val="28"/>
        </w:rPr>
        <w:t xml:space="preserve"> </w:t>
      </w:r>
      <w:r>
        <w:rPr>
          <w:sz w:val="28"/>
        </w:rPr>
        <w:t>отрицательным.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318"/>
        </w:tabs>
        <w:spacing w:line="273" w:lineRule="auto"/>
        <w:ind w:right="111" w:firstLine="598"/>
        <w:jc w:val="left"/>
        <w:rPr>
          <w:sz w:val="28"/>
        </w:rPr>
      </w:pPr>
      <w:r>
        <w:rPr>
          <w:sz w:val="28"/>
        </w:rPr>
        <w:t>С 60-го дня проводится определение группы крови по системе АВ</w:t>
      </w:r>
      <w:proofErr w:type="gramStart"/>
      <w:r>
        <w:rPr>
          <w:sz w:val="28"/>
        </w:rPr>
        <w:t>0</w:t>
      </w:r>
      <w:proofErr w:type="gramEnd"/>
      <w:r>
        <w:rPr>
          <w:sz w:val="28"/>
        </w:rPr>
        <w:t xml:space="preserve"> и Rh - фактору.</w:t>
      </w:r>
    </w:p>
    <w:p w:rsidR="00925438" w:rsidRDefault="001F4271">
      <w:pPr>
        <w:pStyle w:val="a3"/>
        <w:spacing w:line="273" w:lineRule="auto"/>
        <w:ind w:right="183" w:firstLine="606"/>
        <w:jc w:val="both"/>
      </w:pPr>
      <w:r>
        <w:t>В случае обнаружения химеры выбор групповой принадлежности компонентов крови производится по схе</w:t>
      </w:r>
      <w:r>
        <w:t>ме выбора донорских компонентов крови при большой, малой, большой и малой несовместимости крови донора и реципиента по системе АВ</w:t>
      </w:r>
      <w:proofErr w:type="gramStart"/>
      <w:r>
        <w:t>0</w:t>
      </w:r>
      <w:proofErr w:type="gramEnd"/>
      <w:r>
        <w:t xml:space="preserve"> согласно приложению 4 к настоящим правилам.</w:t>
      </w:r>
    </w:p>
    <w:p w:rsidR="00925438" w:rsidRDefault="001F4271">
      <w:pPr>
        <w:pStyle w:val="a3"/>
        <w:spacing w:before="2" w:line="273" w:lineRule="auto"/>
        <w:ind w:right="253" w:firstLine="902"/>
        <w:jc w:val="both"/>
      </w:pPr>
      <w:r>
        <w:t>После подтверждения смены группы крови на донорскую используются компоненты одной</w:t>
      </w:r>
      <w:r>
        <w:t xml:space="preserve"> группы по системе АВ</w:t>
      </w:r>
      <w:proofErr w:type="gramStart"/>
      <w:r>
        <w:t>0</w:t>
      </w:r>
      <w:proofErr w:type="gramEnd"/>
      <w:r>
        <w:t xml:space="preserve"> и Rh -принадлежности с кровью донора.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435"/>
        </w:tabs>
        <w:spacing w:line="273" w:lineRule="auto"/>
        <w:ind w:right="220" w:firstLine="697"/>
        <w:jc w:val="both"/>
        <w:rPr>
          <w:sz w:val="28"/>
        </w:rPr>
      </w:pPr>
      <w:r>
        <w:rPr>
          <w:sz w:val="28"/>
        </w:rPr>
        <w:t>В качестве эритроцит содержащей трансфузионной среды используются преимущественно отмытые</w:t>
      </w:r>
      <w:r>
        <w:rPr>
          <w:spacing w:val="-3"/>
          <w:sz w:val="28"/>
        </w:rPr>
        <w:t xml:space="preserve"> </w:t>
      </w:r>
      <w:r>
        <w:rPr>
          <w:sz w:val="28"/>
        </w:rPr>
        <w:t>эритроциты.</w:t>
      </w:r>
    </w:p>
    <w:p w:rsidR="00925438" w:rsidRDefault="001F4271">
      <w:pPr>
        <w:pStyle w:val="a3"/>
        <w:spacing w:before="0"/>
        <w:ind w:left="539"/>
        <w:jc w:val="both"/>
      </w:pPr>
      <w:r>
        <w:t>Показанием к трансфузии эритроцитов является:</w:t>
      </w:r>
    </w:p>
    <w:p w:rsidR="00925438" w:rsidRDefault="00925438">
      <w:pPr>
        <w:jc w:val="both"/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a3"/>
        <w:spacing w:before="60"/>
        <w:ind w:left="552"/>
      </w:pPr>
      <w:r>
        <w:lastRenderedPageBreak/>
        <w:t xml:space="preserve">снижение уровня гемоглобина </w:t>
      </w:r>
      <w:proofErr w:type="gramStart"/>
      <w:r>
        <w:t>ниже 80 г/л и количества эритроцитов ниже 2,0х1012</w:t>
      </w:r>
      <w:proofErr w:type="gramEnd"/>
    </w:p>
    <w:p w:rsidR="00925438" w:rsidRDefault="001F4271">
      <w:pPr>
        <w:pStyle w:val="a3"/>
        <w:spacing w:before="46"/>
      </w:pPr>
      <w:r>
        <w:t>;</w:t>
      </w:r>
    </w:p>
    <w:p w:rsidR="00925438" w:rsidRDefault="001F4271">
      <w:pPr>
        <w:pStyle w:val="a3"/>
        <w:spacing w:before="45"/>
        <w:ind w:left="635"/>
      </w:pPr>
      <w:proofErr w:type="gramStart"/>
      <w:r>
        <w:t>снижение уровня гемоглобина менее 100 г/л в условиях активного кровотечения (</w:t>
      </w:r>
      <w:proofErr w:type="gramEnd"/>
    </w:p>
    <w:p w:rsidR="00925438" w:rsidRDefault="001F4271">
      <w:pPr>
        <w:pStyle w:val="a3"/>
        <w:spacing w:before="46" w:line="273" w:lineRule="auto"/>
        <w:ind w:right="228"/>
        <w:jc w:val="both"/>
      </w:pPr>
      <w:r>
        <w:t xml:space="preserve">продолжительное носовое кровотечение, геморрагический цистит, кровотечение из </w:t>
      </w:r>
      <w:proofErr w:type="gramStart"/>
      <w:r>
        <w:t>желудочно- кишечног</w:t>
      </w:r>
      <w:r>
        <w:t>о</w:t>
      </w:r>
      <w:proofErr w:type="gramEnd"/>
      <w:r>
        <w:t xml:space="preserve"> тракта, легочный гемораж или подозрение на внутреннее кровотечение);</w:t>
      </w:r>
    </w:p>
    <w:p w:rsidR="00925438" w:rsidRDefault="001F4271">
      <w:pPr>
        <w:pStyle w:val="a3"/>
        <w:spacing w:line="273" w:lineRule="auto"/>
        <w:ind w:right="106" w:firstLine="444"/>
        <w:jc w:val="both"/>
      </w:pPr>
      <w:r>
        <w:t xml:space="preserve">снижение уровня гемоглобина ниже 100 г/л у клинически нестабильного пациента </w:t>
      </w:r>
      <w:proofErr w:type="gramStart"/>
      <w:r>
        <w:t xml:space="preserve">( </w:t>
      </w:r>
      <w:proofErr w:type="gramEnd"/>
      <w:r>
        <w:t>полиорганная недостаточность, шок, сепсис, реакция трансплантат против хозяина ( РТПХ) 4 стадии);</w:t>
      </w:r>
    </w:p>
    <w:p w:rsidR="00925438" w:rsidRDefault="001F4271">
      <w:pPr>
        <w:pStyle w:val="a3"/>
        <w:spacing w:line="273" w:lineRule="auto"/>
        <w:ind w:right="226" w:firstLine="719"/>
        <w:jc w:val="both"/>
      </w:pPr>
      <w:r>
        <w:t>снижение</w:t>
      </w:r>
      <w:r>
        <w:t xml:space="preserve"> уровня гемоглобина ниже 100 г/л при сопутствующих сердечных, легочных, цереброваскулярных заболеваниях, которые приводят к значительному снижению доставки кислорода в ткани;</w:t>
      </w:r>
    </w:p>
    <w:p w:rsidR="00925438" w:rsidRDefault="001F4271">
      <w:pPr>
        <w:pStyle w:val="a3"/>
        <w:spacing w:before="2" w:line="273" w:lineRule="auto"/>
        <w:ind w:right="108" w:firstLine="428"/>
        <w:jc w:val="both"/>
      </w:pPr>
      <w:r>
        <w:t xml:space="preserve">острая потеря крови в объеме более 15% ОЦК или снижение уровня гемоглобина на 20 </w:t>
      </w:r>
      <w:r>
        <w:t>миллиграмм на децилитр (далее – мг/дл) и более в течение 24 часов;</w:t>
      </w:r>
    </w:p>
    <w:p w:rsidR="00925438" w:rsidRDefault="001F4271">
      <w:pPr>
        <w:pStyle w:val="a3"/>
        <w:spacing w:line="273" w:lineRule="auto"/>
        <w:ind w:right="183" w:firstLine="440"/>
        <w:jc w:val="both"/>
      </w:pPr>
      <w:r>
        <w:t>уровень гемоглобина меньше 100 г/л при ожидаемой острой потере крови в объеме 15% ОЦК при подготовке к хирургическому вмешательству.</w:t>
      </w:r>
    </w:p>
    <w:p w:rsidR="00925438" w:rsidRDefault="001F4271">
      <w:pPr>
        <w:pStyle w:val="a3"/>
        <w:spacing w:line="273" w:lineRule="auto"/>
        <w:ind w:right="221" w:firstLine="714"/>
        <w:jc w:val="both"/>
      </w:pPr>
      <w:r>
        <w:t>Дозирование эритроцит содержащей трансфузионной среды ос</w:t>
      </w:r>
      <w:r>
        <w:t xml:space="preserve">новывается на </w:t>
      </w:r>
      <w:proofErr w:type="gramStart"/>
      <w:r>
        <w:t>расчетах</w:t>
      </w:r>
      <w:proofErr w:type="gramEnd"/>
      <w:r>
        <w:t>: 10-15 мл на килограмм массы тела пациента.</w:t>
      </w:r>
    </w:p>
    <w:p w:rsidR="00925438" w:rsidRDefault="001F4271">
      <w:pPr>
        <w:pStyle w:val="a3"/>
        <w:spacing w:line="273" w:lineRule="auto"/>
        <w:ind w:right="177" w:firstLine="423"/>
        <w:jc w:val="both"/>
      </w:pPr>
      <w:r>
        <w:t>Трансфузия проводится внутривенно со скоростью 3-5 мл на килограмм массы</w:t>
      </w:r>
      <w:r>
        <w:rPr>
          <w:spacing w:val="-20"/>
        </w:rPr>
        <w:t xml:space="preserve"> </w:t>
      </w:r>
      <w:r>
        <w:t>тела в час (далее – мл/кг/час) в течение от 2 до 4</w:t>
      </w:r>
      <w:r>
        <w:rPr>
          <w:spacing w:val="-14"/>
        </w:rPr>
        <w:t xml:space="preserve"> </w:t>
      </w:r>
      <w:r>
        <w:t>часов.</w:t>
      </w:r>
    </w:p>
    <w:p w:rsidR="00925438" w:rsidRDefault="001F4271">
      <w:pPr>
        <w:pStyle w:val="a3"/>
        <w:spacing w:line="273" w:lineRule="auto"/>
        <w:ind w:right="200" w:firstLine="551"/>
        <w:jc w:val="both"/>
      </w:pPr>
      <w:r>
        <w:t>Трансфузия более 2 доз единовременно, при объеме дозы в пределах 250 мл, не осуществляется.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00"/>
        </w:tabs>
        <w:spacing w:before="0" w:line="273" w:lineRule="auto"/>
        <w:ind w:left="539" w:right="402" w:firstLine="0"/>
        <w:jc w:val="both"/>
        <w:rPr>
          <w:sz w:val="28"/>
        </w:rPr>
      </w:pPr>
      <w:r>
        <w:rPr>
          <w:sz w:val="28"/>
        </w:rPr>
        <w:t>Используются тромбоциты, полученные преимущественно от одного</w:t>
      </w:r>
      <w:r>
        <w:rPr>
          <w:spacing w:val="-44"/>
          <w:sz w:val="28"/>
        </w:rPr>
        <w:t xml:space="preserve"> </w:t>
      </w:r>
      <w:r>
        <w:rPr>
          <w:sz w:val="28"/>
        </w:rPr>
        <w:t>донора. Показания к трансфузии</w:t>
      </w:r>
      <w:r>
        <w:rPr>
          <w:spacing w:val="-4"/>
          <w:sz w:val="28"/>
        </w:rPr>
        <w:t xml:space="preserve"> </w:t>
      </w:r>
      <w:r>
        <w:rPr>
          <w:sz w:val="28"/>
        </w:rPr>
        <w:t>тромбоцитов:</w:t>
      </w:r>
    </w:p>
    <w:p w:rsidR="00925438" w:rsidRDefault="001F4271">
      <w:pPr>
        <w:pStyle w:val="a3"/>
        <w:spacing w:line="273" w:lineRule="auto"/>
        <w:ind w:firstLine="535"/>
      </w:pPr>
      <w:r>
        <w:t>снижение уровня тромбоцитов менее 20 тысяч в микролитре (д</w:t>
      </w:r>
      <w:r>
        <w:t xml:space="preserve">алее – </w:t>
      </w:r>
      <w:proofErr w:type="gramStart"/>
      <w:r>
        <w:t>тыс</w:t>
      </w:r>
      <w:proofErr w:type="gramEnd"/>
      <w:r>
        <w:t>/мкл) в отсутствие активного кровотечения у клинически стабильного пациента;</w:t>
      </w:r>
    </w:p>
    <w:p w:rsidR="00925438" w:rsidRDefault="001F4271">
      <w:pPr>
        <w:pStyle w:val="a3"/>
        <w:spacing w:line="273" w:lineRule="auto"/>
        <w:ind w:firstLine="529"/>
      </w:pPr>
      <w:r>
        <w:t xml:space="preserve">уровень тромбоцитов менее 50 </w:t>
      </w:r>
      <w:proofErr w:type="gramStart"/>
      <w:r>
        <w:t>тыс</w:t>
      </w:r>
      <w:proofErr w:type="gramEnd"/>
      <w:r>
        <w:t>/мкл у пациента с признаками кровотечения в условиях ДВС, при быстром падении уровня тромбоцитов в общем анализе крови;</w:t>
      </w:r>
    </w:p>
    <w:p w:rsidR="00925438" w:rsidRDefault="001F4271">
      <w:pPr>
        <w:pStyle w:val="a3"/>
        <w:spacing w:line="273" w:lineRule="auto"/>
        <w:ind w:firstLine="474"/>
      </w:pPr>
      <w:r>
        <w:t>уровень тромбоцит</w:t>
      </w:r>
      <w:r>
        <w:t xml:space="preserve">ов менее 80 </w:t>
      </w:r>
      <w:proofErr w:type="gramStart"/>
      <w:r>
        <w:t>тыс</w:t>
      </w:r>
      <w:proofErr w:type="gramEnd"/>
      <w:r>
        <w:t>/мкл при подготовке к инвазивным процедурам или после них;</w:t>
      </w:r>
    </w:p>
    <w:p w:rsidR="00925438" w:rsidRDefault="001F4271">
      <w:pPr>
        <w:pStyle w:val="a3"/>
        <w:spacing w:line="273" w:lineRule="auto"/>
        <w:ind w:firstLine="451"/>
      </w:pPr>
      <w:r>
        <w:t xml:space="preserve">уровень тромбоцитов менее 100 </w:t>
      </w:r>
      <w:proofErr w:type="gramStart"/>
      <w:r>
        <w:t>тыс</w:t>
      </w:r>
      <w:proofErr w:type="gramEnd"/>
      <w:r>
        <w:t>/мкл в условиях активного жизнеугрожающего кровотечения, требующего трансфузии эритроцитов, кровотечение во внутреннее пространство, внутричерепное к</w:t>
      </w:r>
      <w:r>
        <w:t>ровоизлияние, или в условиях высокого риска кровотечений при подготовке к выполнению биопсии печени.</w:t>
      </w:r>
    </w:p>
    <w:p w:rsidR="00925438" w:rsidRDefault="001F4271">
      <w:pPr>
        <w:pStyle w:val="a3"/>
        <w:spacing w:before="2" w:line="273" w:lineRule="auto"/>
        <w:ind w:firstLine="574"/>
      </w:pPr>
      <w:r>
        <w:t xml:space="preserve">Дозирование трансфузионной среды, содержащей тромбоциты, основывается на </w:t>
      </w:r>
      <w:proofErr w:type="gramStart"/>
      <w:r>
        <w:t>расчетах</w:t>
      </w:r>
      <w:proofErr w:type="gramEnd"/>
      <w:r>
        <w:t>: 1 доза, содержащая 70х109 клеток на 10 кг массы тела пациента.</w:t>
      </w:r>
    </w:p>
    <w:p w:rsidR="00925438" w:rsidRDefault="001F4271">
      <w:pPr>
        <w:pStyle w:val="a3"/>
        <w:ind w:left="539"/>
      </w:pPr>
      <w:r>
        <w:t>Трансфузия проводится внутривенно со скоростью 10 мл/кг/час.</w:t>
      </w:r>
    </w:p>
    <w:p w:rsidR="00925438" w:rsidRDefault="001F4271">
      <w:pPr>
        <w:pStyle w:val="a3"/>
        <w:spacing w:before="45" w:line="273" w:lineRule="auto"/>
        <w:ind w:firstLine="518"/>
      </w:pPr>
      <w:r>
        <w:t>Минимальное время введения 30 минут, при наличии трансфузионных реакций в прошлом продолжительность трансфузии увеличивается до 4 часов.</w:t>
      </w:r>
    </w:p>
    <w:p w:rsidR="00925438" w:rsidRDefault="00925438">
      <w:pPr>
        <w:spacing w:line="273" w:lineRule="auto"/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pStyle w:val="Heading1"/>
        <w:spacing w:before="77" w:line="280" w:lineRule="auto"/>
        <w:ind w:right="185"/>
      </w:pPr>
      <w:r>
        <w:rPr>
          <w:w w:val="95"/>
        </w:rPr>
        <w:lastRenderedPageBreak/>
        <w:t>Параграф 8. Переливание лимфоцитов аферезных с ф</w:t>
      </w:r>
      <w:r>
        <w:rPr>
          <w:w w:val="95"/>
        </w:rPr>
        <w:t xml:space="preserve">отохимической </w:t>
      </w:r>
      <w:r>
        <w:t>обработкой</w:t>
      </w:r>
    </w:p>
    <w:p w:rsidR="00925438" w:rsidRDefault="001F4271">
      <w:pPr>
        <w:pStyle w:val="a4"/>
        <w:numPr>
          <w:ilvl w:val="1"/>
          <w:numId w:val="32"/>
        </w:numPr>
        <w:tabs>
          <w:tab w:val="left" w:pos="1191"/>
        </w:tabs>
        <w:spacing w:before="247" w:line="273" w:lineRule="auto"/>
        <w:ind w:right="185" w:firstLine="495"/>
        <w:jc w:val="both"/>
        <w:rPr>
          <w:sz w:val="28"/>
        </w:rPr>
      </w:pPr>
      <w:proofErr w:type="gramStart"/>
      <w:r>
        <w:rPr>
          <w:sz w:val="28"/>
        </w:rPr>
        <w:t>Фотообработанную аутодонорскую клеточную суспензию лимфоцитов крови человека переливают при лечении патологий, связанных с дисфункцией иммунной системы, в том числе при кожной Т-клеточной лимфоме; Синдроме Сезари, а также при профи</w:t>
      </w:r>
      <w:r>
        <w:rPr>
          <w:sz w:val="28"/>
        </w:rPr>
        <w:t>лактике и лечении острой и хронической реакция "трансплантат против хозяина"; отторжении трансплантированных солидных органов и при аутоиммунных заболеваниях и</w:t>
      </w:r>
      <w:r>
        <w:rPr>
          <w:spacing w:val="-3"/>
          <w:sz w:val="28"/>
        </w:rPr>
        <w:t xml:space="preserve"> </w:t>
      </w:r>
      <w:r>
        <w:rPr>
          <w:sz w:val="28"/>
        </w:rPr>
        <w:t>дерматозах;</w:t>
      </w:r>
      <w:proofErr w:type="gramEnd"/>
    </w:p>
    <w:p w:rsidR="00925438" w:rsidRDefault="001F4271">
      <w:pPr>
        <w:pStyle w:val="a4"/>
        <w:numPr>
          <w:ilvl w:val="1"/>
          <w:numId w:val="32"/>
        </w:numPr>
        <w:tabs>
          <w:tab w:val="left" w:pos="1116"/>
        </w:tabs>
        <w:spacing w:before="3" w:line="273" w:lineRule="auto"/>
        <w:ind w:right="103" w:firstLine="433"/>
        <w:jc w:val="left"/>
        <w:rPr>
          <w:sz w:val="28"/>
        </w:rPr>
      </w:pPr>
      <w:r>
        <w:rPr>
          <w:sz w:val="28"/>
        </w:rPr>
        <w:t>Хранение и транспортировка клеточной суспензии лимфоцитов крови человека фотообработанной аутодонорской проводится при температуре от +20°С до +24°С не более 6 часов с момента</w:t>
      </w:r>
      <w:r>
        <w:rPr>
          <w:spacing w:val="-6"/>
          <w:sz w:val="28"/>
        </w:rPr>
        <w:t xml:space="preserve"> </w:t>
      </w:r>
      <w:r>
        <w:rPr>
          <w:sz w:val="28"/>
        </w:rPr>
        <w:t>заготовки.</w:t>
      </w:r>
    </w:p>
    <w:p w:rsidR="00925438" w:rsidRDefault="001F4271">
      <w:pPr>
        <w:spacing w:before="11" w:line="276" w:lineRule="auto"/>
        <w:ind w:left="6143" w:right="1544" w:firstLine="390"/>
        <w:rPr>
          <w:sz w:val="20"/>
        </w:rPr>
      </w:pPr>
      <w:r>
        <w:rPr>
          <w:sz w:val="20"/>
        </w:rPr>
        <w:t>Приложение 1 к правилам переливания крови, ее компонентов</w:t>
      </w:r>
    </w:p>
    <w:p w:rsidR="00925438" w:rsidRDefault="00925438">
      <w:pPr>
        <w:pStyle w:val="a3"/>
        <w:spacing w:before="6"/>
        <w:ind w:left="0"/>
        <w:rPr>
          <w:sz w:val="24"/>
        </w:rPr>
      </w:pPr>
    </w:p>
    <w:p w:rsidR="00925438" w:rsidRDefault="001F4271">
      <w:pPr>
        <w:pStyle w:val="Heading1"/>
        <w:spacing w:before="0" w:line="280" w:lineRule="auto"/>
      </w:pPr>
      <w:r>
        <w:rPr>
          <w:w w:val="95"/>
        </w:rPr>
        <w:t>Диагностик</w:t>
      </w:r>
      <w:r>
        <w:rPr>
          <w:w w:val="95"/>
        </w:rPr>
        <w:t xml:space="preserve">а и лечение неблагоприятных последствий переливания крови и ее </w:t>
      </w:r>
      <w:r>
        <w:t>компонентов</w:t>
      </w:r>
    </w:p>
    <w:p w:rsidR="00925438" w:rsidRDefault="001F4271">
      <w:pPr>
        <w:pStyle w:val="a4"/>
        <w:numPr>
          <w:ilvl w:val="0"/>
          <w:numId w:val="5"/>
        </w:numPr>
        <w:tabs>
          <w:tab w:val="left" w:pos="820"/>
        </w:tabs>
        <w:spacing w:before="247" w:after="21"/>
        <w:ind w:hanging="281"/>
        <w:rPr>
          <w:sz w:val="28"/>
        </w:rPr>
      </w:pPr>
      <w:r>
        <w:rPr>
          <w:sz w:val="28"/>
        </w:rPr>
        <w:t>Диагностика и лечение острых трансфузионных реакций</w:t>
      </w:r>
      <w:r>
        <w:rPr>
          <w:spacing w:val="-10"/>
          <w:sz w:val="28"/>
        </w:rPr>
        <w:t xml:space="preserve"> </w:t>
      </w:r>
      <w:r>
        <w:rPr>
          <w:sz w:val="28"/>
        </w:rPr>
        <w:t>(осложнений)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72"/>
        <w:gridCol w:w="1189"/>
        <w:gridCol w:w="2629"/>
        <w:gridCol w:w="2370"/>
        <w:gridCol w:w="840"/>
        <w:gridCol w:w="1927"/>
      </w:tblGrid>
      <w:tr w:rsidR="00925438">
        <w:trPr>
          <w:trHeight w:val="333"/>
        </w:trPr>
        <w:tc>
          <w:tcPr>
            <w:tcW w:w="272" w:type="dxa"/>
          </w:tcPr>
          <w:p w:rsidR="00925438" w:rsidRDefault="0092543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955" w:type="dxa"/>
            <w:gridSpan w:val="5"/>
          </w:tcPr>
          <w:p w:rsidR="00925438" w:rsidRDefault="001F4271"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Таблица 1</w:t>
            </w:r>
          </w:p>
        </w:tc>
      </w:tr>
      <w:tr w:rsidR="00925438">
        <w:trPr>
          <w:trHeight w:val="333"/>
        </w:trPr>
        <w:tc>
          <w:tcPr>
            <w:tcW w:w="272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8955" w:type="dxa"/>
            <w:gridSpan w:val="5"/>
          </w:tcPr>
          <w:p w:rsidR="00925438" w:rsidRDefault="001F4271"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1. Легкие острые трансфузионные реакции</w:t>
            </w:r>
          </w:p>
        </w:tc>
      </w:tr>
      <w:tr w:rsidR="00925438">
        <w:trPr>
          <w:trHeight w:val="860"/>
        </w:trPr>
        <w:tc>
          <w:tcPr>
            <w:tcW w:w="272" w:type="dxa"/>
          </w:tcPr>
          <w:p w:rsidR="00925438" w:rsidRDefault="00925438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925438" w:rsidRDefault="001F427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89" w:type="dxa"/>
          </w:tcPr>
          <w:p w:rsidR="00925438" w:rsidRDefault="00925438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925438" w:rsidRDefault="001F4271">
            <w:pPr>
              <w:pStyle w:val="TableParagraph"/>
              <w:spacing w:before="0"/>
              <w:ind w:left="39"/>
              <w:rPr>
                <w:sz w:val="20"/>
              </w:rPr>
            </w:pPr>
            <w:r>
              <w:rPr>
                <w:sz w:val="20"/>
              </w:rPr>
              <w:t>Признаки</w:t>
            </w:r>
          </w:p>
        </w:tc>
        <w:tc>
          <w:tcPr>
            <w:tcW w:w="2629" w:type="dxa"/>
            <w:tcBorders>
              <w:right w:val="nil"/>
            </w:tcBorders>
          </w:tcPr>
          <w:p w:rsidR="00925438" w:rsidRDefault="001F4271">
            <w:pPr>
              <w:pStyle w:val="TableParagraph"/>
              <w:spacing w:before="50"/>
              <w:ind w:left="39"/>
              <w:rPr>
                <w:sz w:val="20"/>
              </w:rPr>
            </w:pPr>
            <w:proofErr w:type="gramStart"/>
            <w:r>
              <w:rPr>
                <w:sz w:val="20"/>
              </w:rPr>
              <w:t>л о к а л и з о в а н н ы е</w:t>
            </w:r>
            <w:proofErr w:type="gramEnd"/>
          </w:p>
          <w:p w:rsidR="00925438" w:rsidRDefault="001F4271">
            <w:pPr>
              <w:pStyle w:val="TableParagraph"/>
              <w:spacing w:before="33" w:line="273" w:lineRule="auto"/>
              <w:ind w:left="39" w:right="281"/>
              <w:rPr>
                <w:sz w:val="20"/>
              </w:rPr>
            </w:pPr>
            <w:r>
              <w:rPr>
                <w:sz w:val="20"/>
              </w:rPr>
              <w:t xml:space="preserve">к 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 а  п  и  в  н  и  ц  </w:t>
            </w:r>
            <w:r>
              <w:rPr>
                <w:spacing w:val="-14"/>
                <w:sz w:val="20"/>
              </w:rPr>
              <w:t xml:space="preserve">а </w:t>
            </w:r>
            <w:r>
              <w:rPr>
                <w:sz w:val="20"/>
              </w:rPr>
              <w:t>сыпь</w:t>
            </w:r>
          </w:p>
        </w:tc>
        <w:tc>
          <w:tcPr>
            <w:tcW w:w="2370" w:type="dxa"/>
            <w:tcBorders>
              <w:left w:val="nil"/>
              <w:right w:val="nil"/>
            </w:tcBorders>
          </w:tcPr>
          <w:p w:rsidR="00925438" w:rsidRDefault="001F4271">
            <w:pPr>
              <w:pStyle w:val="TableParagraph"/>
              <w:spacing w:before="50"/>
              <w:ind w:left="1261"/>
              <w:rPr>
                <w:sz w:val="20"/>
              </w:rPr>
            </w:pPr>
            <w:proofErr w:type="gramStart"/>
            <w:r>
              <w:rPr>
                <w:sz w:val="20"/>
              </w:rPr>
              <w:t>к о ж н ы е</w:t>
            </w:r>
            <w:proofErr w:type="gramEnd"/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925438" w:rsidRDefault="0092543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7" w:type="dxa"/>
            <w:tcBorders>
              <w:left w:val="nil"/>
            </w:tcBorders>
          </w:tcPr>
          <w:p w:rsidR="00925438" w:rsidRDefault="001F4271">
            <w:pPr>
              <w:pStyle w:val="TableParagraph"/>
              <w:spacing w:before="50"/>
              <w:ind w:left="0" w:right="33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е а к ц и и :</w:t>
            </w:r>
          </w:p>
        </w:tc>
      </w:tr>
      <w:tr w:rsidR="00925438">
        <w:trPr>
          <w:trHeight w:val="333"/>
        </w:trPr>
        <w:tc>
          <w:tcPr>
            <w:tcW w:w="272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89" w:type="dxa"/>
          </w:tcPr>
          <w:p w:rsidR="00925438" w:rsidRDefault="001F4271"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Симптомы</w:t>
            </w:r>
          </w:p>
        </w:tc>
        <w:tc>
          <w:tcPr>
            <w:tcW w:w="7766" w:type="dxa"/>
            <w:gridSpan w:val="4"/>
          </w:tcPr>
          <w:p w:rsidR="00925438" w:rsidRDefault="001F4271"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зуд</w:t>
            </w:r>
          </w:p>
        </w:tc>
      </w:tr>
      <w:tr w:rsidR="00925438">
        <w:trPr>
          <w:trHeight w:val="596"/>
        </w:trPr>
        <w:tc>
          <w:tcPr>
            <w:tcW w:w="272" w:type="dxa"/>
          </w:tcPr>
          <w:p w:rsidR="00925438" w:rsidRDefault="001F4271">
            <w:pPr>
              <w:pStyle w:val="TableParagraph"/>
              <w:spacing w:before="18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89" w:type="dxa"/>
          </w:tcPr>
          <w:p w:rsidR="00925438" w:rsidRDefault="001F4271">
            <w:pPr>
              <w:pStyle w:val="TableParagraph"/>
              <w:spacing w:before="50"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Возможная причина</w:t>
            </w:r>
          </w:p>
        </w:tc>
        <w:tc>
          <w:tcPr>
            <w:tcW w:w="7766" w:type="dxa"/>
            <w:gridSpan w:val="4"/>
          </w:tcPr>
          <w:p w:rsidR="00925438" w:rsidRDefault="001F4271"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гиперчувствительность (легкая)</w:t>
            </w:r>
          </w:p>
        </w:tc>
      </w:tr>
      <w:tr w:rsidR="00925438">
        <w:trPr>
          <w:trHeight w:val="1123"/>
        </w:trPr>
        <w:tc>
          <w:tcPr>
            <w:tcW w:w="272" w:type="dxa"/>
          </w:tcPr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1F4271">
            <w:pPr>
              <w:pStyle w:val="TableParagraph"/>
              <w:spacing w:before="19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89" w:type="dxa"/>
          </w:tcPr>
          <w:p w:rsidR="00925438" w:rsidRDefault="00925438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925438" w:rsidRDefault="001F4271">
            <w:pPr>
              <w:pStyle w:val="TableParagraph"/>
              <w:spacing w:before="1" w:line="273" w:lineRule="auto"/>
              <w:ind w:left="39" w:right="12"/>
              <w:rPr>
                <w:sz w:val="20"/>
              </w:rPr>
            </w:pPr>
            <w:r>
              <w:rPr>
                <w:sz w:val="20"/>
              </w:rPr>
              <w:t>Лечебные мероприятия</w:t>
            </w:r>
          </w:p>
        </w:tc>
        <w:tc>
          <w:tcPr>
            <w:tcW w:w="7766" w:type="dxa"/>
            <w:gridSpan w:val="4"/>
          </w:tcPr>
          <w:p w:rsidR="00925438" w:rsidRDefault="001F4271">
            <w:pPr>
              <w:pStyle w:val="TableParagraph"/>
              <w:tabs>
                <w:tab w:val="left" w:pos="879"/>
                <w:tab w:val="left" w:pos="1527"/>
                <w:tab w:val="left" w:pos="2187"/>
                <w:tab w:val="left" w:pos="4040"/>
                <w:tab w:val="left" w:pos="4596"/>
                <w:tab w:val="left" w:pos="6139"/>
                <w:tab w:val="left" w:pos="6322"/>
              </w:tabs>
              <w:spacing w:before="50" w:line="273" w:lineRule="auto"/>
              <w:ind w:left="39" w:right="3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ш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ab/>
              <w:t>с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 xml:space="preserve">я </w:t>
            </w:r>
            <w:r>
              <w:rPr>
                <w:spacing w:val="7"/>
                <w:sz w:val="20"/>
              </w:rPr>
              <w:t>2.</w:t>
            </w:r>
            <w:r>
              <w:rPr>
                <w:spacing w:val="7"/>
                <w:sz w:val="20"/>
              </w:rPr>
              <w:tab/>
            </w:r>
            <w:r>
              <w:rPr>
                <w:spacing w:val="11"/>
                <w:sz w:val="20"/>
              </w:rPr>
              <w:t>ввести</w:t>
            </w:r>
            <w:r>
              <w:rPr>
                <w:spacing w:val="11"/>
                <w:sz w:val="20"/>
              </w:rPr>
              <w:tab/>
            </w:r>
            <w:r>
              <w:rPr>
                <w:spacing w:val="11"/>
                <w:sz w:val="20"/>
              </w:rPr>
              <w:tab/>
            </w:r>
            <w:r>
              <w:rPr>
                <w:spacing w:val="13"/>
                <w:sz w:val="20"/>
              </w:rPr>
              <w:t>антигистаминный</w:t>
            </w:r>
            <w:r>
              <w:rPr>
                <w:spacing w:val="13"/>
                <w:sz w:val="20"/>
              </w:rPr>
              <w:tab/>
            </w:r>
            <w:r>
              <w:rPr>
                <w:spacing w:val="13"/>
                <w:sz w:val="20"/>
              </w:rPr>
              <w:tab/>
            </w:r>
            <w:r>
              <w:rPr>
                <w:spacing w:val="12"/>
                <w:sz w:val="20"/>
              </w:rPr>
              <w:t>препарат</w:t>
            </w:r>
            <w:r>
              <w:rPr>
                <w:spacing w:val="12"/>
                <w:sz w:val="20"/>
              </w:rPr>
              <w:tab/>
            </w:r>
            <w:r>
              <w:rPr>
                <w:spacing w:val="11"/>
                <w:sz w:val="20"/>
              </w:rPr>
              <w:t>внутримышечно</w:t>
            </w:r>
          </w:p>
          <w:p w:rsidR="00925438" w:rsidRDefault="001F4271">
            <w:pPr>
              <w:pStyle w:val="TableParagraph"/>
              <w:spacing w:before="2" w:line="273" w:lineRule="auto"/>
              <w:ind w:left="39" w:right="74"/>
              <w:rPr>
                <w:sz w:val="20"/>
              </w:rPr>
            </w:pPr>
            <w:r>
              <w:rPr>
                <w:sz w:val="20"/>
              </w:rPr>
              <w:t>3. при отсутствии клинического улучшения в течение 30 мин или нарастании признаков и симптомов проводить терапию, рекомендованную при реакциях средней тяжести</w:t>
            </w:r>
          </w:p>
        </w:tc>
      </w:tr>
      <w:tr w:rsidR="00925438">
        <w:trPr>
          <w:trHeight w:val="333"/>
        </w:trPr>
        <w:tc>
          <w:tcPr>
            <w:tcW w:w="272" w:type="dxa"/>
          </w:tcPr>
          <w:p w:rsidR="00925438" w:rsidRDefault="0092543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8955" w:type="dxa"/>
            <w:gridSpan w:val="5"/>
          </w:tcPr>
          <w:p w:rsidR="00925438" w:rsidRDefault="001F4271"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2. Острые трансфузионные реакции (осложнения) средней тяжести</w:t>
            </w:r>
          </w:p>
        </w:tc>
      </w:tr>
      <w:tr w:rsidR="00925438">
        <w:trPr>
          <w:trHeight w:val="1649"/>
        </w:trPr>
        <w:tc>
          <w:tcPr>
            <w:tcW w:w="272" w:type="dxa"/>
          </w:tcPr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925438" w:rsidRDefault="001F427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89" w:type="dxa"/>
          </w:tcPr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925438" w:rsidRDefault="001F4271">
            <w:pPr>
              <w:pStyle w:val="TableParagraph"/>
              <w:spacing w:before="0"/>
              <w:ind w:left="39"/>
              <w:rPr>
                <w:sz w:val="20"/>
              </w:rPr>
            </w:pPr>
            <w:r>
              <w:rPr>
                <w:sz w:val="20"/>
              </w:rPr>
              <w:t>Признаки</w:t>
            </w:r>
          </w:p>
        </w:tc>
        <w:tc>
          <w:tcPr>
            <w:tcW w:w="2629" w:type="dxa"/>
            <w:tcBorders>
              <w:right w:val="nil"/>
            </w:tcBorders>
          </w:tcPr>
          <w:p w:rsidR="00925438" w:rsidRDefault="001F4271">
            <w:pPr>
              <w:pStyle w:val="TableParagraph"/>
              <w:spacing w:before="50"/>
              <w:ind w:left="39"/>
              <w:rPr>
                <w:sz w:val="20"/>
              </w:rPr>
            </w:pPr>
            <w:proofErr w:type="gramStart"/>
            <w:r>
              <w:rPr>
                <w:smallCaps/>
                <w:w w:val="92"/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 xml:space="preserve">р 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 xml:space="preserve">л 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925438" w:rsidRDefault="001F4271">
            <w:pPr>
              <w:pStyle w:val="TableParagraph"/>
              <w:tabs>
                <w:tab w:val="left" w:pos="496"/>
                <w:tab w:val="left" w:pos="932"/>
                <w:tab w:val="left" w:pos="1397"/>
                <w:tab w:val="left" w:pos="1854"/>
              </w:tabs>
              <w:spacing w:before="33" w:line="273" w:lineRule="auto"/>
              <w:ind w:left="39" w:right="281"/>
              <w:rPr>
                <w:sz w:val="20"/>
              </w:rPr>
            </w:pPr>
            <w:r>
              <w:rPr>
                <w:sz w:val="20"/>
              </w:rPr>
              <w:t xml:space="preserve">к 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 а   п   и   в   н   и   ц   </w:t>
            </w:r>
            <w:r>
              <w:rPr>
                <w:spacing w:val="-14"/>
                <w:sz w:val="20"/>
              </w:rPr>
              <w:t xml:space="preserve">а 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ab/>
              <w:t>з</w:t>
            </w:r>
            <w:r>
              <w:rPr>
                <w:sz w:val="20"/>
              </w:rPr>
              <w:tab/>
              <w:t>н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б</w:t>
            </w:r>
          </w:p>
          <w:p w:rsidR="00925438" w:rsidRDefault="001F4271"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 xml:space="preserve">л и х о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а д к а</w:t>
            </w:r>
          </w:p>
          <w:p w:rsidR="00925438" w:rsidRDefault="001F4271">
            <w:pPr>
              <w:pStyle w:val="TableParagraph"/>
              <w:spacing w:before="9" w:line="264" w:lineRule="exact"/>
              <w:ind w:left="39"/>
              <w:rPr>
                <w:sz w:val="20"/>
              </w:rPr>
            </w:pPr>
            <w:r>
              <w:rPr>
                <w:sz w:val="20"/>
              </w:rPr>
              <w:t xml:space="preserve">б е с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 о к о й с т в о тахикардия</w:t>
            </w:r>
          </w:p>
        </w:tc>
        <w:tc>
          <w:tcPr>
            <w:tcW w:w="2370" w:type="dxa"/>
            <w:tcBorders>
              <w:left w:val="nil"/>
              <w:right w:val="nil"/>
            </w:tcBorders>
          </w:tcPr>
          <w:p w:rsidR="00925438" w:rsidRDefault="001F4271">
            <w:pPr>
              <w:pStyle w:val="TableParagraph"/>
              <w:spacing w:before="50"/>
              <w:ind w:left="127"/>
              <w:rPr>
                <w:sz w:val="20"/>
              </w:rPr>
            </w:pPr>
            <w:r>
              <w:rPr>
                <w:sz w:val="20"/>
              </w:rPr>
              <w:t xml:space="preserve">к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о в и</w:t>
            </w: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925438" w:rsidRDefault="001F4271">
            <w:pPr>
              <w:pStyle w:val="TableParagraph"/>
              <w:spacing w:before="50"/>
              <w:ind w:left="274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proofErr w:type="gramEnd"/>
          </w:p>
        </w:tc>
        <w:tc>
          <w:tcPr>
            <w:tcW w:w="1927" w:type="dxa"/>
            <w:tcBorders>
              <w:left w:val="nil"/>
            </w:tcBorders>
          </w:tcPr>
          <w:p w:rsidR="00925438" w:rsidRDefault="001F4271">
            <w:pPr>
              <w:pStyle w:val="TableParagraph"/>
              <w:spacing w:before="50"/>
              <w:ind w:left="0" w:right="34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 xml:space="preserve"> и ц у</w:t>
            </w:r>
          </w:p>
        </w:tc>
      </w:tr>
      <w:tr w:rsidR="00925438">
        <w:trPr>
          <w:trHeight w:val="1386"/>
        </w:trPr>
        <w:tc>
          <w:tcPr>
            <w:tcW w:w="272" w:type="dxa"/>
          </w:tcPr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925438" w:rsidRDefault="001F4271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89" w:type="dxa"/>
          </w:tcPr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925438" w:rsidRDefault="001F4271">
            <w:pPr>
              <w:pStyle w:val="TableParagraph"/>
              <w:spacing w:before="1"/>
              <w:ind w:left="39"/>
              <w:rPr>
                <w:sz w:val="20"/>
              </w:rPr>
            </w:pPr>
            <w:r>
              <w:rPr>
                <w:sz w:val="20"/>
              </w:rPr>
              <w:t>Симптомы</w:t>
            </w:r>
          </w:p>
        </w:tc>
        <w:tc>
          <w:tcPr>
            <w:tcW w:w="2629" w:type="dxa"/>
            <w:tcBorders>
              <w:right w:val="nil"/>
            </w:tcBorders>
          </w:tcPr>
          <w:p w:rsidR="00925438" w:rsidRDefault="001F4271"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mallCaps/>
                <w:w w:val="89"/>
                <w:sz w:val="20"/>
              </w:rPr>
              <w:t>т</w:t>
            </w:r>
            <w:r>
              <w:rPr>
                <w:spacing w:val="1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ж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925438" w:rsidRDefault="001F4271">
            <w:pPr>
              <w:pStyle w:val="TableParagraph"/>
              <w:tabs>
                <w:tab w:val="left" w:pos="853"/>
                <w:tab w:val="left" w:pos="1688"/>
              </w:tabs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z w:val="20"/>
              </w:rPr>
              <w:tab/>
              <w:t>у</w:t>
            </w:r>
            <w:r>
              <w:rPr>
                <w:sz w:val="20"/>
              </w:rPr>
              <w:tab/>
              <w:t>д</w:t>
            </w:r>
          </w:p>
          <w:p w:rsidR="00925438" w:rsidRDefault="001F4271">
            <w:pPr>
              <w:pStyle w:val="TableParagraph"/>
              <w:spacing w:before="34" w:line="273" w:lineRule="auto"/>
              <w:ind w:left="39" w:right="281"/>
              <w:rPr>
                <w:sz w:val="20"/>
              </w:rPr>
            </w:pPr>
            <w:r>
              <w:rPr>
                <w:sz w:val="20"/>
              </w:rPr>
              <w:t xml:space="preserve">т  а  х   и   к   а  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  д   и   </w:t>
            </w:r>
            <w:r>
              <w:rPr>
                <w:spacing w:val="-16"/>
                <w:sz w:val="20"/>
              </w:rPr>
              <w:t xml:space="preserve">я </w:t>
            </w:r>
            <w:r>
              <w:rPr>
                <w:sz w:val="20"/>
              </w:rPr>
              <w:t>л е г к о е</w:t>
            </w:r>
          </w:p>
          <w:p w:rsidR="00925438" w:rsidRDefault="001F4271"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головная боль</w:t>
            </w:r>
          </w:p>
        </w:tc>
        <w:tc>
          <w:tcPr>
            <w:tcW w:w="2370" w:type="dxa"/>
            <w:tcBorders>
              <w:left w:val="nil"/>
              <w:right w:val="nil"/>
            </w:tcBorders>
          </w:tcPr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  <w:rPr>
                <w:sz w:val="29"/>
              </w:rPr>
            </w:pPr>
          </w:p>
          <w:p w:rsidR="00925438" w:rsidRDefault="001F4271">
            <w:pPr>
              <w:pStyle w:val="TableParagraph"/>
              <w:spacing w:before="0"/>
              <w:ind w:left="468"/>
              <w:rPr>
                <w:sz w:val="20"/>
              </w:rPr>
            </w:pPr>
            <w:r>
              <w:rPr>
                <w:sz w:val="20"/>
              </w:rPr>
              <w:t xml:space="preserve">н а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у ш е н и е</w:t>
            </w: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925438" w:rsidRDefault="0092543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927" w:type="dxa"/>
            <w:tcBorders>
              <w:left w:val="nil"/>
            </w:tcBorders>
          </w:tcPr>
          <w:p w:rsidR="00925438" w:rsidRDefault="001F4271">
            <w:pPr>
              <w:pStyle w:val="TableParagraph"/>
              <w:spacing w:before="50"/>
              <w:ind w:left="0" w:right="32"/>
              <w:jc w:val="righ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т</w:t>
            </w:r>
            <w:proofErr w:type="gramEnd"/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8"/>
              <w:ind w:left="0"/>
              <w:rPr>
                <w:sz w:val="26"/>
              </w:rPr>
            </w:pPr>
          </w:p>
          <w:p w:rsidR="00925438" w:rsidRDefault="001F4271">
            <w:pPr>
              <w:pStyle w:val="TableParagraph"/>
              <w:spacing w:before="0"/>
              <w:ind w:left="0" w:right="33"/>
              <w:jc w:val="right"/>
              <w:rPr>
                <w:sz w:val="20"/>
              </w:rPr>
            </w:pPr>
            <w:r>
              <w:rPr>
                <w:sz w:val="20"/>
              </w:rPr>
              <w:t>д ы х а н и я</w:t>
            </w:r>
          </w:p>
        </w:tc>
      </w:tr>
      <w:tr w:rsidR="00925438">
        <w:trPr>
          <w:trHeight w:val="552"/>
        </w:trPr>
        <w:tc>
          <w:tcPr>
            <w:tcW w:w="272" w:type="dxa"/>
            <w:tcBorders>
              <w:bottom w:val="nil"/>
            </w:tcBorders>
          </w:tcPr>
          <w:p w:rsidR="00925438" w:rsidRDefault="0092543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89" w:type="dxa"/>
            <w:tcBorders>
              <w:bottom w:val="nil"/>
            </w:tcBorders>
          </w:tcPr>
          <w:p w:rsidR="00925438" w:rsidRDefault="0092543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766" w:type="dxa"/>
            <w:gridSpan w:val="4"/>
            <w:tcBorders>
              <w:bottom w:val="nil"/>
            </w:tcBorders>
          </w:tcPr>
          <w:p w:rsidR="00925438" w:rsidRDefault="0092543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925438" w:rsidRDefault="00925438">
      <w:pPr>
        <w:rPr>
          <w:sz w:val="24"/>
        </w:rPr>
        <w:sectPr w:rsidR="00925438">
          <w:pgSz w:w="12240" w:h="15840"/>
          <w:pgMar w:top="86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72"/>
        <w:gridCol w:w="1189"/>
        <w:gridCol w:w="6197"/>
        <w:gridCol w:w="440"/>
        <w:gridCol w:w="1129"/>
      </w:tblGrid>
      <w:tr w:rsidR="00925438">
        <w:trPr>
          <w:trHeight w:val="1108"/>
        </w:trPr>
        <w:tc>
          <w:tcPr>
            <w:tcW w:w="272" w:type="dxa"/>
            <w:tcBorders>
              <w:top w:val="nil"/>
            </w:tcBorders>
          </w:tcPr>
          <w:p w:rsidR="00925438" w:rsidRDefault="001F4271">
            <w:pPr>
              <w:pStyle w:val="TableParagraph"/>
              <w:spacing w:before="155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1189" w:type="dxa"/>
            <w:tcBorders>
              <w:top w:val="nil"/>
            </w:tcBorders>
          </w:tcPr>
          <w:p w:rsidR="00925438" w:rsidRDefault="001F4271">
            <w:pPr>
              <w:pStyle w:val="TableParagraph"/>
              <w:spacing w:before="10"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Возможная причина</w:t>
            </w:r>
          </w:p>
        </w:tc>
        <w:tc>
          <w:tcPr>
            <w:tcW w:w="6197" w:type="dxa"/>
            <w:tcBorders>
              <w:top w:val="nil"/>
              <w:right w:val="nil"/>
            </w:tcBorders>
          </w:tcPr>
          <w:p w:rsidR="00925438" w:rsidRDefault="001F4271">
            <w:pPr>
              <w:pStyle w:val="TableParagraph"/>
              <w:tabs>
                <w:tab w:val="left" w:pos="2202"/>
              </w:tabs>
              <w:spacing w:before="30"/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г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9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  <w:p w:rsidR="00925438" w:rsidRDefault="001F4271">
            <w:pPr>
              <w:pStyle w:val="TableParagraph"/>
              <w:tabs>
                <w:tab w:val="left" w:pos="1355"/>
                <w:tab w:val="left" w:pos="3754"/>
              </w:tabs>
              <w:spacing w:before="33" w:line="273" w:lineRule="auto"/>
              <w:ind w:left="39" w:right="365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r>
              <w:rPr>
                <w:spacing w:val="19"/>
                <w:sz w:val="20"/>
              </w:rPr>
              <w:t>фебрильные</w:t>
            </w:r>
            <w:r>
              <w:rPr>
                <w:spacing w:val="19"/>
                <w:sz w:val="20"/>
              </w:rPr>
              <w:tab/>
            </w:r>
            <w:r>
              <w:rPr>
                <w:spacing w:val="20"/>
                <w:sz w:val="20"/>
              </w:rPr>
              <w:t xml:space="preserve">негемолитические </w:t>
            </w:r>
            <w:r>
              <w:rPr>
                <w:sz w:val="20"/>
              </w:rPr>
              <w:t>антитела к лейкоцитам, тромбоцитам антитела к белкам, включая контаминация пирогенами или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бактериями</w:t>
            </w:r>
          </w:p>
        </w:tc>
        <w:tc>
          <w:tcPr>
            <w:tcW w:w="440" w:type="dxa"/>
            <w:tcBorders>
              <w:top w:val="nil"/>
              <w:left w:val="nil"/>
              <w:right w:val="nil"/>
            </w:tcBorders>
          </w:tcPr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925438" w:rsidRDefault="001F4271">
            <w:pPr>
              <w:pStyle w:val="TableParagraph"/>
              <w:spacing w:before="1"/>
              <w:ind w:left="56"/>
              <w:rPr>
                <w:sz w:val="20"/>
              </w:rPr>
            </w:pPr>
            <w:r>
              <w:rPr>
                <w:sz w:val="20"/>
              </w:rPr>
              <w:t>IgA</w:t>
            </w:r>
          </w:p>
        </w:tc>
        <w:tc>
          <w:tcPr>
            <w:tcW w:w="1129" w:type="dxa"/>
            <w:tcBorders>
              <w:top w:val="nil"/>
              <w:left w:val="nil"/>
            </w:tcBorders>
          </w:tcPr>
          <w:p w:rsidR="00925438" w:rsidRDefault="001F4271">
            <w:pPr>
              <w:pStyle w:val="TableParagraph"/>
              <w:spacing w:before="30" w:line="273" w:lineRule="auto"/>
              <w:ind w:left="175" w:right="25" w:firstLine="8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proofErr w:type="gramStart"/>
            <w:r>
              <w:rPr>
                <w:spacing w:val="-19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)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19"/>
                <w:sz w:val="20"/>
              </w:rPr>
              <w:t>реакции:</w:t>
            </w:r>
          </w:p>
          <w:p w:rsidR="00925438" w:rsidRDefault="001F4271">
            <w:pPr>
              <w:pStyle w:val="TableParagraph"/>
              <w:spacing w:before="2"/>
              <w:ind w:left="37"/>
              <w:rPr>
                <w:sz w:val="20"/>
              </w:rPr>
            </w:pPr>
            <w:proofErr w:type="gramStart"/>
            <w:r>
              <w:rPr>
                <w:sz w:val="20"/>
              </w:rPr>
              <w:t>возможная</w:t>
            </w:r>
            <w:proofErr w:type="gramEnd"/>
          </w:p>
        </w:tc>
      </w:tr>
      <w:tr w:rsidR="00925438">
        <w:trPr>
          <w:trHeight w:val="5072"/>
        </w:trPr>
        <w:tc>
          <w:tcPr>
            <w:tcW w:w="272" w:type="dxa"/>
          </w:tcPr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1F4271">
            <w:pPr>
              <w:pStyle w:val="TableParagraph"/>
              <w:spacing w:before="137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189" w:type="dxa"/>
          </w:tcPr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5"/>
              <w:ind w:left="0"/>
            </w:pPr>
          </w:p>
          <w:p w:rsidR="00925438" w:rsidRDefault="001F4271">
            <w:pPr>
              <w:pStyle w:val="TableParagraph"/>
              <w:spacing w:before="0" w:line="276" w:lineRule="auto"/>
              <w:ind w:left="39" w:right="12"/>
              <w:rPr>
                <w:sz w:val="20"/>
              </w:rPr>
            </w:pPr>
            <w:r>
              <w:rPr>
                <w:sz w:val="20"/>
              </w:rPr>
              <w:t>Лечебные мероприятия</w:t>
            </w:r>
          </w:p>
        </w:tc>
        <w:tc>
          <w:tcPr>
            <w:tcW w:w="7766" w:type="dxa"/>
            <w:gridSpan w:val="3"/>
          </w:tcPr>
          <w:p w:rsidR="00925438" w:rsidRDefault="001F4271">
            <w:pPr>
              <w:pStyle w:val="TableParagraph"/>
              <w:tabs>
                <w:tab w:val="left" w:pos="2469"/>
                <w:tab w:val="left" w:pos="6075"/>
              </w:tabs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 р е к р а т и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ab/>
              <w:t>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925438" w:rsidRDefault="001F4271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  <w:tab w:val="left" w:pos="1993"/>
                <w:tab w:val="left" w:pos="3910"/>
                <w:tab w:val="left" w:pos="6769"/>
              </w:tabs>
              <w:spacing w:before="33" w:line="276" w:lineRule="auto"/>
              <w:ind w:right="34" w:firstLine="0"/>
              <w:rPr>
                <w:sz w:val="20"/>
              </w:rPr>
            </w:pPr>
            <w:r>
              <w:rPr>
                <w:sz w:val="20"/>
              </w:rPr>
              <w:t xml:space="preserve">заменить устройство для инфузии и оставить внутривенный доступ открытым с </w:t>
            </w:r>
            <w:r>
              <w:rPr>
                <w:spacing w:val="15"/>
                <w:sz w:val="20"/>
              </w:rPr>
              <w:t>помощью</w:t>
            </w:r>
            <w:r>
              <w:rPr>
                <w:spacing w:val="15"/>
                <w:sz w:val="20"/>
              </w:rPr>
              <w:tab/>
              <w:t>введения</w:t>
            </w:r>
            <w:r>
              <w:rPr>
                <w:spacing w:val="15"/>
                <w:sz w:val="20"/>
              </w:rPr>
              <w:tab/>
            </w:r>
            <w:r>
              <w:rPr>
                <w:spacing w:val="16"/>
                <w:sz w:val="20"/>
              </w:rPr>
              <w:t>физиологического</w:t>
            </w:r>
            <w:r>
              <w:rPr>
                <w:spacing w:val="16"/>
                <w:sz w:val="20"/>
              </w:rPr>
              <w:tab/>
            </w:r>
            <w:r>
              <w:rPr>
                <w:spacing w:val="14"/>
                <w:sz w:val="20"/>
              </w:rPr>
              <w:t>раствора;</w:t>
            </w:r>
          </w:p>
          <w:p w:rsidR="00925438" w:rsidRDefault="001F4271">
            <w:pPr>
              <w:pStyle w:val="TableParagraph"/>
              <w:numPr>
                <w:ilvl w:val="0"/>
                <w:numId w:val="4"/>
              </w:numPr>
              <w:tabs>
                <w:tab w:val="left" w:pos="381"/>
              </w:tabs>
              <w:spacing w:before="0" w:line="228" w:lineRule="exact"/>
              <w:ind w:left="380" w:hanging="342"/>
              <w:rPr>
                <w:sz w:val="20"/>
              </w:rPr>
            </w:pPr>
            <w:r>
              <w:rPr>
                <w:spacing w:val="3"/>
                <w:sz w:val="20"/>
              </w:rPr>
              <w:t xml:space="preserve">уведомить лечащего врача </w:t>
            </w:r>
            <w:r>
              <w:rPr>
                <w:sz w:val="20"/>
              </w:rPr>
              <w:t xml:space="preserve">и </w:t>
            </w:r>
            <w:r>
              <w:rPr>
                <w:spacing w:val="3"/>
                <w:sz w:val="20"/>
              </w:rPr>
              <w:t>отделение переливания крови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немедленно;</w:t>
            </w:r>
          </w:p>
          <w:p w:rsidR="00925438" w:rsidRDefault="001F4271">
            <w:pPr>
              <w:pStyle w:val="TableParagraph"/>
              <w:numPr>
                <w:ilvl w:val="0"/>
                <w:numId w:val="4"/>
              </w:numPr>
              <w:tabs>
                <w:tab w:val="left" w:pos="275"/>
                <w:tab w:val="left" w:pos="1456"/>
                <w:tab w:val="left" w:pos="3689"/>
                <w:tab w:val="left" w:pos="4492"/>
                <w:tab w:val="left" w:pos="6370"/>
              </w:tabs>
              <w:spacing w:before="34" w:line="273" w:lineRule="auto"/>
              <w:ind w:right="35" w:firstLine="0"/>
              <w:rPr>
                <w:sz w:val="20"/>
              </w:rPr>
            </w:pPr>
            <w:r>
              <w:rPr>
                <w:sz w:val="20"/>
              </w:rPr>
              <w:t xml:space="preserve">направить дозу крови с инфузионным устройством, свежесобранную мочу, новые образцы крови (1 со сгустком, 1 с антикоагулянтом), полученные из вены на стороне противоположной месту </w:t>
            </w:r>
            <w:r>
              <w:rPr>
                <w:sz w:val="20"/>
              </w:rPr>
              <w:t xml:space="preserve">инфузии, вместе с соответствующей заявкой в отделение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pacing w:val="8"/>
                <w:sz w:val="20"/>
              </w:rPr>
              <w:t>кабинет)</w:t>
            </w:r>
            <w:r>
              <w:rPr>
                <w:spacing w:val="8"/>
                <w:sz w:val="20"/>
              </w:rPr>
              <w:tab/>
            </w:r>
            <w:r>
              <w:rPr>
                <w:spacing w:val="9"/>
                <w:sz w:val="20"/>
              </w:rPr>
              <w:t>трансфузиологии</w:t>
            </w:r>
            <w:r>
              <w:rPr>
                <w:spacing w:val="9"/>
                <w:sz w:val="20"/>
              </w:rPr>
              <w:tab/>
            </w:r>
            <w:r>
              <w:rPr>
                <w:spacing w:val="5"/>
                <w:sz w:val="20"/>
              </w:rPr>
              <w:t>на</w:t>
            </w:r>
            <w:r>
              <w:rPr>
                <w:spacing w:val="5"/>
                <w:sz w:val="20"/>
              </w:rPr>
              <w:tab/>
            </w:r>
            <w:r>
              <w:rPr>
                <w:spacing w:val="9"/>
                <w:sz w:val="20"/>
              </w:rPr>
              <w:t>лабораторное</w:t>
            </w:r>
            <w:r>
              <w:rPr>
                <w:spacing w:val="9"/>
                <w:sz w:val="20"/>
              </w:rPr>
              <w:tab/>
              <w:t>исследование;</w:t>
            </w:r>
          </w:p>
          <w:p w:rsidR="00925438" w:rsidRDefault="001F4271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before="4" w:line="273" w:lineRule="auto"/>
              <w:ind w:right="36" w:firstLine="0"/>
              <w:rPr>
                <w:sz w:val="20"/>
              </w:rPr>
            </w:pPr>
            <w:r>
              <w:rPr>
                <w:sz w:val="20"/>
              </w:rPr>
              <w:t>ввести антигистаминный препарат внутримышечно (в \м) и орально или ректально жаропонижающий    препарат,    не    назначать    аспирин    больным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тромбоцитопенией;</w:t>
            </w:r>
          </w:p>
          <w:p w:rsidR="00925438" w:rsidRDefault="001F4271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  <w:tab w:val="left" w:pos="6259"/>
              </w:tabs>
              <w:spacing w:before="2" w:line="273" w:lineRule="auto"/>
              <w:ind w:right="33" w:firstLine="0"/>
              <w:rPr>
                <w:sz w:val="20"/>
              </w:rPr>
            </w:pPr>
            <w:r>
              <w:rPr>
                <w:sz w:val="20"/>
              </w:rPr>
              <w:t>назначить  внутривенно  (в\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)  кортикостероиды  и  бронходилятаторы  при  наличии  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z w:val="20"/>
              </w:rPr>
              <w:tab/>
              <w:t>п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5"/>
                <w:sz w:val="20"/>
              </w:rPr>
              <w:t>;</w:t>
            </w:r>
          </w:p>
          <w:p w:rsidR="00925438" w:rsidRDefault="001F4271">
            <w:pPr>
              <w:pStyle w:val="TableParagraph"/>
              <w:numPr>
                <w:ilvl w:val="0"/>
                <w:numId w:val="4"/>
              </w:numPr>
              <w:tabs>
                <w:tab w:val="left" w:pos="241"/>
              </w:tabs>
              <w:spacing w:before="2" w:line="273" w:lineRule="auto"/>
              <w:ind w:right="40" w:firstLine="0"/>
              <w:rPr>
                <w:sz w:val="20"/>
              </w:rPr>
            </w:pPr>
            <w:r>
              <w:rPr>
                <w:sz w:val="20"/>
              </w:rPr>
              <w:t>собрать мочу в течение следующих 24 часов для подтверждения гемолиза, направить в л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ю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925438" w:rsidRDefault="001F4271">
            <w:pPr>
              <w:pStyle w:val="TableParagraph"/>
              <w:numPr>
                <w:ilvl w:val="0"/>
                <w:numId w:val="4"/>
              </w:numPr>
              <w:tabs>
                <w:tab w:val="left" w:pos="267"/>
                <w:tab w:val="left" w:pos="1141"/>
                <w:tab w:val="left" w:pos="2451"/>
                <w:tab w:val="left" w:pos="4176"/>
                <w:tab w:val="left" w:pos="5913"/>
                <w:tab w:val="left" w:pos="6762"/>
              </w:tabs>
              <w:spacing w:before="2" w:line="273" w:lineRule="auto"/>
              <w:ind w:right="34" w:firstLine="0"/>
              <w:rPr>
                <w:sz w:val="20"/>
              </w:rPr>
            </w:pPr>
            <w:r>
              <w:rPr>
                <w:sz w:val="20"/>
              </w:rPr>
              <w:t xml:space="preserve">при клиническом улучшении возобновить медленно трансфузию, используя новую </w:t>
            </w:r>
            <w:r>
              <w:rPr>
                <w:spacing w:val="14"/>
                <w:sz w:val="20"/>
              </w:rPr>
              <w:t>дозу</w:t>
            </w:r>
            <w:r>
              <w:rPr>
                <w:spacing w:val="14"/>
                <w:sz w:val="20"/>
              </w:rPr>
              <w:tab/>
            </w:r>
            <w:r>
              <w:rPr>
                <w:spacing w:val="15"/>
                <w:sz w:val="20"/>
              </w:rPr>
              <w:t>крови,</w:t>
            </w:r>
            <w:r>
              <w:rPr>
                <w:spacing w:val="15"/>
                <w:sz w:val="20"/>
              </w:rPr>
              <w:tab/>
            </w:r>
            <w:r>
              <w:rPr>
                <w:spacing w:val="16"/>
                <w:sz w:val="20"/>
              </w:rPr>
              <w:t>тщательно</w:t>
            </w:r>
            <w:r>
              <w:rPr>
                <w:spacing w:val="16"/>
                <w:sz w:val="20"/>
              </w:rPr>
              <w:tab/>
              <w:t>наблюдать</w:t>
            </w:r>
            <w:r>
              <w:rPr>
                <w:spacing w:val="16"/>
                <w:sz w:val="20"/>
              </w:rPr>
              <w:tab/>
            </w:r>
            <w:r>
              <w:rPr>
                <w:spacing w:val="9"/>
                <w:sz w:val="20"/>
              </w:rPr>
              <w:t>за</w:t>
            </w:r>
            <w:r>
              <w:rPr>
                <w:spacing w:val="9"/>
                <w:sz w:val="20"/>
              </w:rPr>
              <w:tab/>
            </w:r>
            <w:r>
              <w:rPr>
                <w:spacing w:val="16"/>
                <w:sz w:val="20"/>
              </w:rPr>
              <w:t>больным;</w:t>
            </w:r>
          </w:p>
          <w:p w:rsidR="00925438" w:rsidRDefault="001F4271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before="2" w:line="273" w:lineRule="auto"/>
              <w:ind w:right="131" w:firstLine="0"/>
              <w:rPr>
                <w:sz w:val="20"/>
              </w:rPr>
            </w:pPr>
            <w:r>
              <w:rPr>
                <w:sz w:val="20"/>
              </w:rPr>
              <w:t xml:space="preserve">при отсутствии клинического улучшения в течение 15 мин или при нарастании </w:t>
            </w:r>
            <w:r>
              <w:rPr>
                <w:spacing w:val="3"/>
                <w:sz w:val="20"/>
              </w:rPr>
              <w:t xml:space="preserve">признаков </w:t>
            </w:r>
            <w:r>
              <w:rPr>
                <w:sz w:val="20"/>
              </w:rPr>
              <w:t xml:space="preserve">и </w:t>
            </w:r>
            <w:r>
              <w:rPr>
                <w:spacing w:val="3"/>
                <w:sz w:val="20"/>
              </w:rPr>
              <w:t xml:space="preserve">симптомов проводить терапию, рекомендованную </w:t>
            </w:r>
            <w:r>
              <w:rPr>
                <w:spacing w:val="2"/>
                <w:sz w:val="20"/>
              </w:rPr>
              <w:t xml:space="preserve">при </w:t>
            </w:r>
            <w:r>
              <w:rPr>
                <w:spacing w:val="3"/>
                <w:sz w:val="20"/>
              </w:rPr>
              <w:t xml:space="preserve">острых </w:t>
            </w:r>
            <w:r>
              <w:rPr>
                <w:sz w:val="20"/>
              </w:rPr>
              <w:t>трансфузионных жизнеопасных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реакциях.</w:t>
            </w:r>
          </w:p>
        </w:tc>
      </w:tr>
      <w:tr w:rsidR="00925438">
        <w:trPr>
          <w:trHeight w:val="333"/>
        </w:trPr>
        <w:tc>
          <w:tcPr>
            <w:tcW w:w="272" w:type="dxa"/>
          </w:tcPr>
          <w:p w:rsidR="00925438" w:rsidRDefault="0092543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8955" w:type="dxa"/>
            <w:gridSpan w:val="4"/>
          </w:tcPr>
          <w:p w:rsidR="00925438" w:rsidRDefault="001F4271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>3. Острые трансфузионные жизнеопасные осложнения</w:t>
            </w:r>
          </w:p>
        </w:tc>
      </w:tr>
      <w:tr w:rsidR="00925438">
        <w:trPr>
          <w:trHeight w:val="1913"/>
        </w:trPr>
        <w:tc>
          <w:tcPr>
            <w:tcW w:w="272" w:type="dxa"/>
          </w:tcPr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925438" w:rsidRDefault="001F427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89" w:type="dxa"/>
          </w:tcPr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925438" w:rsidRDefault="001F4271">
            <w:pPr>
              <w:pStyle w:val="TableParagraph"/>
              <w:spacing w:before="0"/>
              <w:ind w:left="39"/>
              <w:rPr>
                <w:sz w:val="20"/>
              </w:rPr>
            </w:pPr>
            <w:r>
              <w:rPr>
                <w:sz w:val="20"/>
              </w:rPr>
              <w:t>Признаки</w:t>
            </w:r>
          </w:p>
        </w:tc>
        <w:tc>
          <w:tcPr>
            <w:tcW w:w="6197" w:type="dxa"/>
            <w:tcBorders>
              <w:right w:val="nil"/>
            </w:tcBorders>
          </w:tcPr>
          <w:p w:rsidR="00925438" w:rsidRDefault="001F4271">
            <w:pPr>
              <w:pStyle w:val="TableParagraph"/>
              <w:tabs>
                <w:tab w:val="left" w:pos="498"/>
                <w:tab w:val="left" w:pos="937"/>
                <w:tab w:val="left" w:pos="1404"/>
                <w:tab w:val="left" w:pos="1864"/>
              </w:tabs>
              <w:ind w:left="39"/>
              <w:rPr>
                <w:sz w:val="20"/>
              </w:rPr>
            </w:pPr>
            <w:proofErr w:type="gramStart"/>
            <w:r>
              <w:rPr>
                <w:sz w:val="20"/>
              </w:rPr>
              <w:t>o</w:t>
            </w:r>
            <w:r>
              <w:rPr>
                <w:sz w:val="20"/>
              </w:rPr>
              <w:tab/>
              <w:t>з</w:t>
            </w:r>
            <w:r>
              <w:rPr>
                <w:sz w:val="20"/>
              </w:rPr>
              <w:tab/>
              <w:t>н</w:t>
            </w:r>
            <w:r>
              <w:rPr>
                <w:sz w:val="20"/>
              </w:rPr>
              <w:tab/>
              <w:t>о</w:t>
            </w:r>
            <w:r>
              <w:rPr>
                <w:sz w:val="20"/>
              </w:rPr>
              <w:tab/>
              <w:t>б</w:t>
            </w:r>
            <w:proofErr w:type="gramEnd"/>
          </w:p>
          <w:p w:rsidR="00925438" w:rsidRDefault="001F4271"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 xml:space="preserve">л и х о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а д к а</w:t>
            </w:r>
          </w:p>
          <w:p w:rsidR="00925438" w:rsidRDefault="001F4271">
            <w:pPr>
              <w:pStyle w:val="TableParagraph"/>
              <w:spacing w:before="34"/>
              <w:ind w:left="39"/>
              <w:rPr>
                <w:sz w:val="20"/>
              </w:rPr>
            </w:pPr>
            <w:r>
              <w:rPr>
                <w:sz w:val="20"/>
              </w:rPr>
              <w:t xml:space="preserve">б е с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 о к о й с т в о</w:t>
            </w:r>
          </w:p>
          <w:p w:rsidR="00925438" w:rsidRDefault="001F4271">
            <w:pPr>
              <w:pStyle w:val="TableParagraph"/>
              <w:tabs>
                <w:tab w:val="left" w:pos="1753"/>
                <w:tab w:val="left" w:pos="2740"/>
                <w:tab w:val="left" w:pos="4789"/>
              </w:tabs>
              <w:spacing w:before="33"/>
              <w:ind w:left="39"/>
              <w:rPr>
                <w:sz w:val="20"/>
              </w:rPr>
            </w:pPr>
            <w:proofErr w:type="gramStart"/>
            <w:r>
              <w:rPr>
                <w:spacing w:val="14"/>
                <w:sz w:val="20"/>
              </w:rPr>
              <w:t>гипотензия</w:t>
            </w:r>
            <w:r>
              <w:rPr>
                <w:spacing w:val="14"/>
                <w:sz w:val="20"/>
              </w:rPr>
              <w:tab/>
            </w:r>
            <w:r>
              <w:rPr>
                <w:spacing w:val="10"/>
                <w:sz w:val="20"/>
              </w:rPr>
              <w:t>(АД</w:t>
            </w:r>
            <w:r>
              <w:rPr>
                <w:spacing w:val="10"/>
                <w:sz w:val="20"/>
              </w:rPr>
              <w:tab/>
            </w:r>
            <w:r>
              <w:rPr>
                <w:spacing w:val="14"/>
                <w:sz w:val="20"/>
              </w:rPr>
              <w:t>систолическое</w:t>
            </w:r>
            <w:r>
              <w:rPr>
                <w:spacing w:val="14"/>
                <w:sz w:val="20"/>
              </w:rPr>
              <w:tab/>
              <w:t>снижается</w:t>
            </w:r>
            <w:proofErr w:type="gramEnd"/>
          </w:p>
          <w:p w:rsidR="00925438" w:rsidRDefault="001F4271">
            <w:pPr>
              <w:pStyle w:val="TableParagraph"/>
              <w:tabs>
                <w:tab w:val="left" w:pos="2505"/>
                <w:tab w:val="left" w:pos="4009"/>
                <w:tab w:val="left" w:pos="4226"/>
                <w:tab w:val="left" w:pos="5812"/>
              </w:tabs>
              <w:spacing w:before="33" w:line="273" w:lineRule="auto"/>
              <w:ind w:left="39" w:right="137"/>
              <w:rPr>
                <w:sz w:val="20"/>
              </w:rPr>
            </w:pPr>
            <w:r>
              <w:rPr>
                <w:sz w:val="20"/>
              </w:rPr>
              <w:t>т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ab/>
              <w:t>( р о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Ч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ab/>
              <w:t xml:space="preserve">н </w:t>
            </w:r>
            <w:r>
              <w:rPr>
                <w:spacing w:val="-16"/>
                <w:sz w:val="20"/>
              </w:rPr>
              <w:t xml:space="preserve">а </w:t>
            </w:r>
            <w:r>
              <w:rPr>
                <w:sz w:val="20"/>
              </w:rPr>
              <w:t>г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б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(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925438" w:rsidRDefault="001F4271"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неожиданное кровотечение (ДВС)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925438" w:rsidRDefault="001F4271">
            <w:pPr>
              <w:pStyle w:val="TableParagraph"/>
              <w:spacing w:before="0"/>
              <w:ind w:left="224"/>
              <w:rPr>
                <w:sz w:val="20"/>
              </w:rPr>
            </w:pPr>
            <w:r>
              <w:rPr>
                <w:sz w:val="20"/>
              </w:rPr>
              <w:t>на</w:t>
            </w:r>
          </w:p>
        </w:tc>
        <w:tc>
          <w:tcPr>
            <w:tcW w:w="1129" w:type="dxa"/>
            <w:tcBorders>
              <w:left w:val="nil"/>
            </w:tcBorders>
          </w:tcPr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925438" w:rsidRDefault="001F4271">
            <w:pPr>
              <w:pStyle w:val="TableParagraph"/>
              <w:spacing w:before="0"/>
              <w:ind w:left="0" w:right="35"/>
              <w:jc w:val="right"/>
              <w:rPr>
                <w:sz w:val="20"/>
              </w:rPr>
            </w:pPr>
            <w:r>
              <w:rPr>
                <w:spacing w:val="12"/>
                <w:sz w:val="20"/>
              </w:rPr>
              <w:t>20%)</w:t>
            </w:r>
          </w:p>
          <w:p w:rsidR="00925438" w:rsidRDefault="001F4271">
            <w:pPr>
              <w:pStyle w:val="TableParagraph"/>
              <w:spacing w:before="33"/>
              <w:ind w:left="0" w:right="34"/>
              <w:jc w:val="right"/>
              <w:rPr>
                <w:sz w:val="20"/>
              </w:rPr>
            </w:pPr>
            <w:r>
              <w:rPr>
                <w:sz w:val="20"/>
              </w:rPr>
              <w:t>2 0 %</w:t>
            </w:r>
            <w:proofErr w:type="gramStart"/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  <w:proofErr w:type="gramEnd"/>
          </w:p>
          <w:p w:rsidR="00925438" w:rsidRDefault="001F4271">
            <w:pPr>
              <w:pStyle w:val="TableParagraph"/>
              <w:spacing w:before="33"/>
              <w:ind w:left="0" w:right="33"/>
              <w:jc w:val="right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925438">
        <w:trPr>
          <w:trHeight w:val="1912"/>
        </w:trPr>
        <w:tc>
          <w:tcPr>
            <w:tcW w:w="272" w:type="dxa"/>
          </w:tcPr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925438" w:rsidRDefault="001F427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89" w:type="dxa"/>
          </w:tcPr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7"/>
              <w:ind w:left="0"/>
              <w:rPr>
                <w:sz w:val="28"/>
              </w:rPr>
            </w:pPr>
          </w:p>
          <w:p w:rsidR="00925438" w:rsidRDefault="001F4271">
            <w:pPr>
              <w:pStyle w:val="TableParagraph"/>
              <w:spacing w:before="0"/>
              <w:ind w:left="39"/>
              <w:rPr>
                <w:sz w:val="20"/>
              </w:rPr>
            </w:pPr>
            <w:r>
              <w:rPr>
                <w:sz w:val="20"/>
              </w:rPr>
              <w:t>Симптомы</w:t>
            </w:r>
          </w:p>
        </w:tc>
        <w:tc>
          <w:tcPr>
            <w:tcW w:w="6197" w:type="dxa"/>
            <w:tcBorders>
              <w:right w:val="nil"/>
            </w:tcBorders>
          </w:tcPr>
          <w:p w:rsidR="00925438" w:rsidRDefault="001F4271">
            <w:pPr>
              <w:pStyle w:val="TableParagraph"/>
              <w:ind w:left="39"/>
              <w:rPr>
                <w:sz w:val="20"/>
              </w:rPr>
            </w:pPr>
            <w:r>
              <w:rPr>
                <w:sz w:val="20"/>
              </w:rPr>
              <w:t xml:space="preserve">т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е в о ж н о с т ь</w:t>
            </w:r>
          </w:p>
          <w:p w:rsidR="00925438" w:rsidRDefault="001F4271">
            <w:pPr>
              <w:pStyle w:val="TableParagraph"/>
              <w:tabs>
                <w:tab w:val="left" w:pos="3709"/>
              </w:tabs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 xml:space="preserve">б   о </w:t>
            </w:r>
            <w:r>
              <w:rPr>
                <w:spacing w:val="4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л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proofErr w:type="gramEnd"/>
            <w:r>
              <w:rPr>
                <w:sz w:val="20"/>
              </w:rPr>
              <w:tab/>
              <w:t>в</w:t>
            </w:r>
          </w:p>
          <w:p w:rsidR="00925438" w:rsidRDefault="001F4271">
            <w:pPr>
              <w:pStyle w:val="TableParagraph"/>
              <w:tabs>
                <w:tab w:val="left" w:pos="2111"/>
                <w:tab w:val="left" w:pos="4466"/>
              </w:tabs>
              <w:spacing w:before="34"/>
              <w:ind w:left="39"/>
              <w:rPr>
                <w:sz w:val="20"/>
              </w:rPr>
            </w:pPr>
            <w:r>
              <w:rPr>
                <w:sz w:val="20"/>
              </w:rPr>
              <w:t>б о л ь</w:t>
            </w:r>
            <w:r>
              <w:rPr>
                <w:sz w:val="20"/>
              </w:rPr>
              <w:tab/>
              <w:t xml:space="preserve">в о к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у г</w:t>
            </w:r>
            <w:r>
              <w:rPr>
                <w:sz w:val="20"/>
              </w:rPr>
              <w:tab/>
              <w:t>м е с т а</w:t>
            </w:r>
          </w:p>
          <w:p w:rsidR="00925438" w:rsidRDefault="001F4271">
            <w:pPr>
              <w:pStyle w:val="TableParagraph"/>
              <w:tabs>
                <w:tab w:val="left" w:pos="2999"/>
                <w:tab w:val="left" w:pos="5240"/>
              </w:tabs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р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ab/>
              <w:t>д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0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ab/>
              <w:t>и л</w:t>
            </w:r>
            <w:r>
              <w:rPr>
                <w:spacing w:val="-4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925438" w:rsidRDefault="001F4271">
            <w:pPr>
              <w:pStyle w:val="TableParagraph"/>
              <w:tabs>
                <w:tab w:val="left" w:pos="1773"/>
                <w:tab w:val="left" w:pos="3048"/>
                <w:tab w:val="left" w:pos="5402"/>
              </w:tabs>
              <w:spacing w:before="33" w:line="273" w:lineRule="auto"/>
              <w:ind w:left="39" w:right="365"/>
              <w:rPr>
                <w:sz w:val="20"/>
              </w:rPr>
            </w:pPr>
            <w:r>
              <w:rPr>
                <w:sz w:val="20"/>
              </w:rPr>
              <w:t>б о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 о я с н 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ц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ab/>
              <w:t xml:space="preserve">и л </w:t>
            </w:r>
            <w:r>
              <w:rPr>
                <w:spacing w:val="-15"/>
                <w:sz w:val="20"/>
              </w:rPr>
              <w:t xml:space="preserve">и </w:t>
            </w:r>
            <w:r>
              <w:rPr>
                <w:sz w:val="20"/>
              </w:rPr>
              <w:t>г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925438" w:rsidRDefault="001F4271">
            <w:pPr>
              <w:pStyle w:val="TableParagraph"/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нарушение дыхания</w:t>
            </w:r>
          </w:p>
        </w:tc>
        <w:tc>
          <w:tcPr>
            <w:tcW w:w="440" w:type="dxa"/>
            <w:tcBorders>
              <w:left w:val="nil"/>
              <w:right w:val="nil"/>
            </w:tcBorders>
          </w:tcPr>
          <w:p w:rsidR="00925438" w:rsidRDefault="0092543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29" w:type="dxa"/>
            <w:tcBorders>
              <w:left w:val="nil"/>
            </w:tcBorders>
          </w:tcPr>
          <w:p w:rsidR="00925438" w:rsidRDefault="00925438">
            <w:pPr>
              <w:pStyle w:val="TableParagraph"/>
              <w:spacing w:before="9"/>
              <w:ind w:left="0"/>
              <w:rPr>
                <w:sz w:val="26"/>
              </w:rPr>
            </w:pPr>
          </w:p>
          <w:p w:rsidR="00925438" w:rsidRDefault="001F4271">
            <w:pPr>
              <w:pStyle w:val="TableParagraph"/>
              <w:spacing w:before="0" w:line="273" w:lineRule="auto"/>
              <w:ind w:left="44" w:right="33" w:hanging="35"/>
              <w:jc w:val="right"/>
              <w:rPr>
                <w:sz w:val="20"/>
              </w:rPr>
            </w:pPr>
            <w:r>
              <w:rPr>
                <w:smallCaps/>
                <w:w w:val="88"/>
                <w:sz w:val="20"/>
              </w:rPr>
              <w:t>г</w:t>
            </w:r>
            <w:r>
              <w:rPr>
                <w:sz w:val="20"/>
              </w:rPr>
              <w:t xml:space="preserve">  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у 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д  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и</w:t>
            </w:r>
            <w:r>
              <w:rPr>
                <w:sz w:val="20"/>
              </w:rPr>
              <w:t xml:space="preserve"> и н ф у з и и о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ы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ш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</w:p>
          <w:p w:rsidR="00925438" w:rsidRDefault="001F4271">
            <w:pPr>
              <w:pStyle w:val="TableParagraph"/>
              <w:spacing w:before="4" w:line="273" w:lineRule="auto"/>
              <w:ind w:left="342" w:right="33" w:firstLine="3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 и н </w:t>
            </w:r>
            <w:r>
              <w:rPr>
                <w:spacing w:val="-12"/>
                <w:sz w:val="20"/>
              </w:rPr>
              <w:t xml:space="preserve">е </w:t>
            </w:r>
            <w:r>
              <w:rPr>
                <w:sz w:val="20"/>
              </w:rPr>
              <w:t xml:space="preserve">б  о  л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5"/>
                <w:sz w:val="20"/>
              </w:rPr>
              <w:t>ь</w:t>
            </w:r>
          </w:p>
        </w:tc>
      </w:tr>
      <w:tr w:rsidR="00925438">
        <w:trPr>
          <w:trHeight w:val="1649"/>
        </w:trPr>
        <w:tc>
          <w:tcPr>
            <w:tcW w:w="272" w:type="dxa"/>
          </w:tcPr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1F4271">
            <w:pPr>
              <w:pStyle w:val="TableParagraph"/>
              <w:spacing w:before="197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189" w:type="dxa"/>
          </w:tcPr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925438" w:rsidRDefault="001F4271">
            <w:pPr>
              <w:pStyle w:val="TableParagraph"/>
              <w:spacing w:before="0" w:line="276" w:lineRule="auto"/>
              <w:ind w:left="39"/>
              <w:rPr>
                <w:sz w:val="20"/>
              </w:rPr>
            </w:pPr>
            <w:r>
              <w:rPr>
                <w:sz w:val="20"/>
              </w:rPr>
              <w:t>Возможная причина</w:t>
            </w:r>
          </w:p>
        </w:tc>
        <w:tc>
          <w:tcPr>
            <w:tcW w:w="7766" w:type="dxa"/>
            <w:gridSpan w:val="3"/>
          </w:tcPr>
          <w:p w:rsidR="00925438" w:rsidRDefault="001F4271">
            <w:pPr>
              <w:pStyle w:val="TableParagraph"/>
              <w:tabs>
                <w:tab w:val="left" w:pos="799"/>
                <w:tab w:val="left" w:pos="2565"/>
                <w:tab w:val="left" w:pos="2824"/>
                <w:tab w:val="left" w:pos="3918"/>
                <w:tab w:val="left" w:pos="4811"/>
                <w:tab w:val="left" w:pos="5512"/>
                <w:tab w:val="left" w:pos="6316"/>
                <w:tab w:val="left" w:pos="6807"/>
                <w:tab w:val="left" w:pos="7335"/>
              </w:tabs>
              <w:spacing w:line="273" w:lineRule="auto"/>
              <w:ind w:left="39" w:right="33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>
              <w:rPr>
                <w:spacing w:val="3"/>
                <w:sz w:val="20"/>
              </w:rPr>
              <w:t xml:space="preserve">острый внутрисосудистый гемолиз, связанный </w:t>
            </w:r>
            <w:r>
              <w:rPr>
                <w:sz w:val="20"/>
              </w:rPr>
              <w:t xml:space="preserve">с </w:t>
            </w:r>
            <w:r>
              <w:rPr>
                <w:spacing w:val="3"/>
                <w:sz w:val="20"/>
              </w:rPr>
              <w:t xml:space="preserve">иммунологическим </w:t>
            </w:r>
            <w:r>
              <w:rPr>
                <w:sz w:val="20"/>
              </w:rPr>
              <w:t xml:space="preserve">и </w:t>
            </w:r>
            <w:r>
              <w:rPr>
                <w:spacing w:val="20"/>
                <w:sz w:val="20"/>
              </w:rPr>
              <w:t>неиммунологическим</w:t>
            </w:r>
            <w:r>
              <w:rPr>
                <w:spacing w:val="20"/>
                <w:sz w:val="20"/>
              </w:rPr>
              <w:tab/>
            </w:r>
            <w:r>
              <w:rPr>
                <w:spacing w:val="20"/>
                <w:sz w:val="20"/>
              </w:rPr>
              <w:tab/>
            </w:r>
            <w:r>
              <w:rPr>
                <w:spacing w:val="20"/>
                <w:sz w:val="20"/>
              </w:rPr>
              <w:tab/>
            </w:r>
            <w:r>
              <w:rPr>
                <w:spacing w:val="19"/>
                <w:sz w:val="20"/>
              </w:rPr>
              <w:t>механизмом</w:t>
            </w:r>
            <w:r>
              <w:rPr>
                <w:spacing w:val="19"/>
                <w:sz w:val="20"/>
              </w:rPr>
              <w:tab/>
            </w:r>
            <w:r>
              <w:rPr>
                <w:spacing w:val="19"/>
                <w:sz w:val="20"/>
              </w:rPr>
              <w:tab/>
            </w:r>
            <w:r>
              <w:rPr>
                <w:spacing w:val="19"/>
                <w:sz w:val="20"/>
              </w:rPr>
              <w:tab/>
            </w:r>
            <w:r>
              <w:rPr>
                <w:spacing w:val="17"/>
                <w:sz w:val="20"/>
              </w:rPr>
              <w:t xml:space="preserve">развития </w:t>
            </w:r>
            <w:r>
              <w:rPr>
                <w:spacing w:val="8"/>
                <w:sz w:val="20"/>
              </w:rPr>
              <w:t>2.</w:t>
            </w:r>
            <w:r>
              <w:rPr>
                <w:spacing w:val="8"/>
                <w:sz w:val="20"/>
              </w:rPr>
              <w:tab/>
            </w:r>
            <w:r>
              <w:rPr>
                <w:spacing w:val="14"/>
                <w:sz w:val="20"/>
              </w:rPr>
              <w:t>бактериальная</w:t>
            </w:r>
            <w:r>
              <w:rPr>
                <w:spacing w:val="14"/>
                <w:sz w:val="20"/>
              </w:rPr>
              <w:tab/>
            </w:r>
            <w:r>
              <w:rPr>
                <w:spacing w:val="14"/>
                <w:sz w:val="20"/>
              </w:rPr>
              <w:tab/>
              <w:t>контаминация</w:t>
            </w:r>
            <w:r>
              <w:rPr>
                <w:spacing w:val="14"/>
                <w:sz w:val="20"/>
              </w:rPr>
              <w:tab/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</w:r>
            <w:r>
              <w:rPr>
                <w:spacing w:val="14"/>
                <w:sz w:val="20"/>
              </w:rPr>
              <w:t>септический</w:t>
            </w:r>
            <w:r>
              <w:rPr>
                <w:spacing w:val="14"/>
                <w:sz w:val="20"/>
              </w:rPr>
              <w:tab/>
            </w:r>
            <w:r>
              <w:rPr>
                <w:spacing w:val="14"/>
                <w:sz w:val="20"/>
              </w:rPr>
              <w:tab/>
            </w:r>
            <w:r>
              <w:rPr>
                <w:spacing w:val="4"/>
                <w:sz w:val="20"/>
              </w:rPr>
              <w:t xml:space="preserve">шок </w:t>
            </w:r>
            <w:r>
              <w:rPr>
                <w:sz w:val="20"/>
              </w:rPr>
              <w:t>3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 е р е г р у з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ж и д к о с т ь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14"/>
                <w:sz w:val="20"/>
              </w:rPr>
              <w:t>ю</w:t>
            </w:r>
          </w:p>
          <w:p w:rsidR="00925438" w:rsidRDefault="001F4271">
            <w:pPr>
              <w:pStyle w:val="TableParagraph"/>
              <w:tabs>
                <w:tab w:val="left" w:pos="5561"/>
              </w:tabs>
              <w:spacing w:before="4"/>
              <w:ind w:left="39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 xml:space="preserve">а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н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а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ф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л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а </w:t>
            </w:r>
            <w:r>
              <w:rPr>
                <w:spacing w:val="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к</w:t>
            </w:r>
            <w:proofErr w:type="gramEnd"/>
            <w:r>
              <w:rPr>
                <w:sz w:val="20"/>
              </w:rPr>
              <w:t xml:space="preserve">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и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</w:p>
          <w:p w:rsidR="00925438" w:rsidRDefault="001F4271">
            <w:pPr>
              <w:pStyle w:val="TableParagraph"/>
              <w:spacing w:before="34"/>
              <w:ind w:left="39"/>
              <w:rPr>
                <w:sz w:val="20"/>
              </w:rPr>
            </w:pPr>
            <w:r>
              <w:rPr>
                <w:sz w:val="20"/>
              </w:rPr>
              <w:t>5. связанное с переливанием острое поражение легких (СПОПЛ)</w:t>
            </w:r>
          </w:p>
        </w:tc>
      </w:tr>
      <w:tr w:rsidR="00925438">
        <w:trPr>
          <w:trHeight w:val="2349"/>
        </w:trPr>
        <w:tc>
          <w:tcPr>
            <w:tcW w:w="272" w:type="dxa"/>
            <w:tcBorders>
              <w:bottom w:val="nil"/>
            </w:tcBorders>
          </w:tcPr>
          <w:p w:rsidR="00925438" w:rsidRDefault="0092543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1189" w:type="dxa"/>
            <w:tcBorders>
              <w:bottom w:val="nil"/>
            </w:tcBorders>
          </w:tcPr>
          <w:p w:rsidR="00925438" w:rsidRDefault="0092543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7766" w:type="dxa"/>
            <w:gridSpan w:val="3"/>
            <w:tcBorders>
              <w:bottom w:val="nil"/>
            </w:tcBorders>
          </w:tcPr>
          <w:p w:rsidR="00925438" w:rsidRDefault="001F4271">
            <w:pPr>
              <w:pStyle w:val="TableParagraph"/>
              <w:tabs>
                <w:tab w:val="left" w:pos="2469"/>
                <w:tab w:val="left" w:pos="6075"/>
              </w:tabs>
              <w:ind w:left="39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 р е к р а т и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ab/>
              <w:t>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925438" w:rsidRDefault="001F4271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2858"/>
                <w:tab w:val="left" w:pos="6694"/>
              </w:tabs>
              <w:spacing w:before="33" w:line="273" w:lineRule="auto"/>
              <w:ind w:right="34" w:firstLine="0"/>
              <w:rPr>
                <w:sz w:val="20"/>
              </w:rPr>
            </w:pPr>
            <w:r>
              <w:rPr>
                <w:sz w:val="20"/>
              </w:rPr>
              <w:t>заменить  устройство  для  инфузии  и  оставить  в/в  доступ  открытым  с  помощью   в</w:t>
            </w:r>
            <w:r>
              <w:rPr>
                <w:spacing w:val="-2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д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ab/>
              <w:t>ф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ч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г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ab/>
              <w:t>р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;</w:t>
            </w:r>
          </w:p>
          <w:p w:rsidR="00925438" w:rsidRDefault="001F4271">
            <w:pPr>
              <w:pStyle w:val="TableParagraph"/>
              <w:numPr>
                <w:ilvl w:val="0"/>
                <w:numId w:val="3"/>
              </w:numPr>
              <w:tabs>
                <w:tab w:val="left" w:pos="257"/>
                <w:tab w:val="left" w:pos="1183"/>
                <w:tab w:val="left" w:pos="2168"/>
                <w:tab w:val="left" w:pos="2862"/>
                <w:tab w:val="left" w:pos="3526"/>
                <w:tab w:val="left" w:pos="5039"/>
                <w:tab w:val="left" w:pos="6084"/>
                <w:tab w:val="left" w:pos="6950"/>
              </w:tabs>
              <w:spacing w:before="2" w:line="276" w:lineRule="auto"/>
              <w:ind w:right="35" w:firstLine="0"/>
              <w:rPr>
                <w:sz w:val="20"/>
              </w:rPr>
            </w:pPr>
            <w:r>
              <w:rPr>
                <w:sz w:val="20"/>
              </w:rPr>
              <w:t xml:space="preserve">инфузировать физиологический раствор для поддержания артериального давления в </w:t>
            </w:r>
            <w:r>
              <w:rPr>
                <w:spacing w:val="13"/>
                <w:sz w:val="20"/>
              </w:rPr>
              <w:t>объеме</w:t>
            </w:r>
            <w:r>
              <w:rPr>
                <w:spacing w:val="13"/>
                <w:sz w:val="20"/>
              </w:rPr>
              <w:tab/>
            </w:r>
            <w:r>
              <w:rPr>
                <w:spacing w:val="12"/>
                <w:sz w:val="20"/>
              </w:rPr>
              <w:t>20-30</w:t>
            </w:r>
            <w:r>
              <w:rPr>
                <w:spacing w:val="12"/>
                <w:sz w:val="20"/>
              </w:rPr>
              <w:tab/>
            </w:r>
            <w:r>
              <w:rPr>
                <w:spacing w:val="8"/>
                <w:sz w:val="20"/>
              </w:rPr>
              <w:t>мл</w:t>
            </w:r>
            <w:r>
              <w:rPr>
                <w:spacing w:val="8"/>
                <w:sz w:val="20"/>
              </w:rPr>
              <w:tab/>
              <w:t>на</w:t>
            </w:r>
            <w:r>
              <w:rPr>
                <w:spacing w:val="8"/>
                <w:sz w:val="20"/>
              </w:rPr>
              <w:tab/>
            </w:r>
            <w:r>
              <w:rPr>
                <w:spacing w:val="14"/>
                <w:sz w:val="20"/>
              </w:rPr>
              <w:t>килограмм</w:t>
            </w:r>
            <w:r>
              <w:rPr>
                <w:spacing w:val="14"/>
                <w:sz w:val="20"/>
              </w:rPr>
              <w:tab/>
            </w:r>
            <w:r>
              <w:rPr>
                <w:spacing w:val="12"/>
                <w:sz w:val="20"/>
              </w:rPr>
              <w:t>массы</w:t>
            </w:r>
            <w:r>
              <w:rPr>
                <w:spacing w:val="12"/>
                <w:sz w:val="20"/>
              </w:rPr>
              <w:tab/>
              <w:t>тела</w:t>
            </w:r>
            <w:r>
              <w:rPr>
                <w:spacing w:val="12"/>
                <w:sz w:val="20"/>
              </w:rPr>
              <w:tab/>
              <w:t>(мл/кг);</w:t>
            </w:r>
          </w:p>
          <w:p w:rsidR="00925438" w:rsidRDefault="001F4271">
            <w:pPr>
              <w:pStyle w:val="TableParagraph"/>
              <w:numPr>
                <w:ilvl w:val="0"/>
                <w:numId w:val="3"/>
              </w:numPr>
              <w:tabs>
                <w:tab w:val="left" w:pos="368"/>
              </w:tabs>
              <w:spacing w:before="0" w:line="228" w:lineRule="exact"/>
              <w:ind w:left="367" w:hanging="329"/>
              <w:rPr>
                <w:sz w:val="20"/>
              </w:rPr>
            </w:pPr>
            <w:r>
              <w:rPr>
                <w:spacing w:val="3"/>
                <w:sz w:val="20"/>
              </w:rPr>
              <w:t xml:space="preserve">при </w:t>
            </w:r>
            <w:r>
              <w:rPr>
                <w:spacing w:val="4"/>
                <w:sz w:val="20"/>
              </w:rPr>
              <w:t xml:space="preserve">гипотензии вводить </w:t>
            </w:r>
            <w:r>
              <w:rPr>
                <w:sz w:val="20"/>
              </w:rPr>
              <w:t xml:space="preserve">в </w:t>
            </w:r>
            <w:r>
              <w:rPr>
                <w:spacing w:val="3"/>
                <w:sz w:val="20"/>
              </w:rPr>
              <w:t xml:space="preserve">течение </w:t>
            </w:r>
            <w:r>
              <w:rPr>
                <w:sz w:val="20"/>
              </w:rPr>
              <w:t xml:space="preserve">5 </w:t>
            </w:r>
            <w:r>
              <w:rPr>
                <w:spacing w:val="4"/>
                <w:sz w:val="20"/>
              </w:rPr>
              <w:t xml:space="preserve">минут, приподняв </w:t>
            </w:r>
            <w:r>
              <w:rPr>
                <w:spacing w:val="3"/>
                <w:sz w:val="20"/>
              </w:rPr>
              <w:t>ноги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pacing w:val="4"/>
                <w:sz w:val="20"/>
              </w:rPr>
              <w:t>больного;</w:t>
            </w:r>
          </w:p>
          <w:p w:rsidR="00925438" w:rsidRDefault="001F4271">
            <w:pPr>
              <w:pStyle w:val="TableParagraph"/>
              <w:numPr>
                <w:ilvl w:val="0"/>
                <w:numId w:val="3"/>
              </w:numPr>
              <w:tabs>
                <w:tab w:val="left" w:pos="268"/>
                <w:tab w:val="left" w:pos="450"/>
                <w:tab w:val="left" w:pos="823"/>
                <w:tab w:val="left" w:pos="1197"/>
                <w:tab w:val="left" w:pos="1579"/>
                <w:tab w:val="left" w:pos="1970"/>
              </w:tabs>
              <w:spacing w:before="34" w:line="273" w:lineRule="auto"/>
              <w:ind w:right="114" w:firstLine="0"/>
              <w:rPr>
                <w:sz w:val="20"/>
              </w:rPr>
            </w:pPr>
            <w:r>
              <w:rPr>
                <w:sz w:val="20"/>
              </w:rPr>
              <w:t>поддерживать воздухоприток и обеспечить большой приток кислорода с помощью   м</w:t>
            </w:r>
            <w:r>
              <w:rPr>
                <w:sz w:val="20"/>
              </w:rPr>
              <w:tab/>
              <w:t>а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;</w:t>
            </w:r>
          </w:p>
        </w:tc>
      </w:tr>
    </w:tbl>
    <w:p w:rsidR="00925438" w:rsidRDefault="00925438">
      <w:pPr>
        <w:spacing w:line="273" w:lineRule="auto"/>
        <w:rPr>
          <w:sz w:val="20"/>
        </w:rPr>
        <w:sectPr w:rsidR="00925438">
          <w:pgSz w:w="12240" w:h="15840"/>
          <w:pgMar w:top="720" w:right="74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272"/>
        <w:gridCol w:w="1189"/>
        <w:gridCol w:w="7765"/>
      </w:tblGrid>
      <w:tr w:rsidR="00925438">
        <w:trPr>
          <w:trHeight w:val="2667"/>
        </w:trPr>
        <w:tc>
          <w:tcPr>
            <w:tcW w:w="272" w:type="dxa"/>
            <w:tcBorders>
              <w:top w:val="nil"/>
            </w:tcBorders>
          </w:tcPr>
          <w:p w:rsidR="00925438" w:rsidRDefault="001F4271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1189" w:type="dxa"/>
            <w:tcBorders>
              <w:top w:val="nil"/>
            </w:tcBorders>
          </w:tcPr>
          <w:p w:rsidR="00925438" w:rsidRDefault="001F4271">
            <w:pPr>
              <w:pStyle w:val="TableParagraph"/>
              <w:spacing w:before="10" w:line="273" w:lineRule="auto"/>
              <w:ind w:left="39" w:right="12"/>
              <w:rPr>
                <w:sz w:val="20"/>
              </w:rPr>
            </w:pPr>
            <w:r>
              <w:rPr>
                <w:sz w:val="20"/>
              </w:rPr>
              <w:t>Лечебные мероприятия</w:t>
            </w:r>
          </w:p>
        </w:tc>
        <w:tc>
          <w:tcPr>
            <w:tcW w:w="7765" w:type="dxa"/>
            <w:tcBorders>
              <w:top w:val="nil"/>
            </w:tcBorders>
          </w:tcPr>
          <w:p w:rsidR="00925438" w:rsidRDefault="001F4271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spacing w:before="10"/>
              <w:rPr>
                <w:sz w:val="20"/>
              </w:rPr>
            </w:pPr>
            <w:r>
              <w:rPr>
                <w:sz w:val="20"/>
              </w:rPr>
              <w:t>ввести адреналин (раствор 1:1000) 0,01 мл/кг путем медленного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в/м введения;</w:t>
            </w:r>
          </w:p>
          <w:p w:rsidR="00925438" w:rsidRDefault="001F4271">
            <w:pPr>
              <w:pStyle w:val="TableParagraph"/>
              <w:numPr>
                <w:ilvl w:val="0"/>
                <w:numId w:val="2"/>
              </w:numPr>
              <w:tabs>
                <w:tab w:val="left" w:pos="286"/>
              </w:tabs>
              <w:spacing w:before="33" w:line="273" w:lineRule="auto"/>
              <w:ind w:left="39" w:right="130" w:firstLine="0"/>
              <w:rPr>
                <w:sz w:val="20"/>
              </w:rPr>
            </w:pPr>
            <w:r>
              <w:rPr>
                <w:sz w:val="20"/>
              </w:rPr>
              <w:t xml:space="preserve">ввести в/в кортикостероиды  и  бронходилятаторы  при  наличии  анафилактоидных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л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н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925438" w:rsidRDefault="001F4271">
            <w:pPr>
              <w:pStyle w:val="TableParagraph"/>
              <w:tabs>
                <w:tab w:val="left" w:pos="2799"/>
                <w:tab w:val="left" w:pos="6272"/>
              </w:tabs>
              <w:spacing w:before="2"/>
              <w:ind w:left="39"/>
              <w:rPr>
                <w:sz w:val="20"/>
              </w:rPr>
            </w:pPr>
            <w:r>
              <w:rPr>
                <w:sz w:val="20"/>
              </w:rPr>
              <w:t>8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tab/>
              <w:t>в</w:t>
            </w:r>
            <w:r>
              <w:rPr>
                <w:spacing w:val="2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д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</w:p>
          <w:p w:rsidR="00925438" w:rsidRDefault="001F4271">
            <w:pPr>
              <w:pStyle w:val="TableParagraph"/>
              <w:numPr>
                <w:ilvl w:val="0"/>
                <w:numId w:val="1"/>
              </w:numPr>
              <w:tabs>
                <w:tab w:val="left" w:pos="381"/>
              </w:tabs>
              <w:spacing w:before="34"/>
              <w:rPr>
                <w:sz w:val="20"/>
              </w:rPr>
            </w:pPr>
            <w:r>
              <w:rPr>
                <w:spacing w:val="3"/>
                <w:sz w:val="20"/>
              </w:rPr>
              <w:t xml:space="preserve">уведомить лечащего врача </w:t>
            </w:r>
            <w:r>
              <w:rPr>
                <w:sz w:val="20"/>
              </w:rPr>
              <w:t xml:space="preserve">и </w:t>
            </w:r>
            <w:r>
              <w:rPr>
                <w:spacing w:val="3"/>
                <w:sz w:val="20"/>
              </w:rPr>
              <w:t>отделение переливания крови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немедленно;</w:t>
            </w:r>
          </w:p>
          <w:p w:rsidR="00925438" w:rsidRDefault="001F4271">
            <w:pPr>
              <w:pStyle w:val="TableParagraph"/>
              <w:numPr>
                <w:ilvl w:val="0"/>
                <w:numId w:val="1"/>
              </w:numPr>
              <w:tabs>
                <w:tab w:val="left" w:pos="367"/>
                <w:tab w:val="left" w:pos="1456"/>
                <w:tab w:val="left" w:pos="3689"/>
                <w:tab w:val="left" w:pos="4492"/>
                <w:tab w:val="left" w:pos="6370"/>
              </w:tabs>
              <w:spacing w:before="33" w:line="273" w:lineRule="auto"/>
              <w:ind w:left="39" w:right="34" w:firstLine="0"/>
              <w:rPr>
                <w:sz w:val="20"/>
              </w:rPr>
            </w:pPr>
            <w:r>
              <w:rPr>
                <w:sz w:val="20"/>
              </w:rPr>
              <w:t>направить дозу крови с инфузионным устройством, свежесобранную мочу, новые образцы крови (1 со сгустком, 1 с антикоагулянтом), полученные из вены на стороне противоположной месту инфузии, вместе с соответствующей зая</w:t>
            </w:r>
            <w:r>
              <w:rPr>
                <w:sz w:val="20"/>
              </w:rPr>
              <w:t xml:space="preserve">вкой в отделение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pacing w:val="8"/>
                <w:sz w:val="20"/>
              </w:rPr>
              <w:t>кабинет)</w:t>
            </w:r>
            <w:r>
              <w:rPr>
                <w:spacing w:val="8"/>
                <w:sz w:val="20"/>
              </w:rPr>
              <w:tab/>
            </w:r>
            <w:r>
              <w:rPr>
                <w:spacing w:val="9"/>
                <w:sz w:val="20"/>
              </w:rPr>
              <w:t>трансфузиологии</w:t>
            </w:r>
            <w:r>
              <w:rPr>
                <w:spacing w:val="9"/>
                <w:sz w:val="20"/>
              </w:rPr>
              <w:tab/>
            </w:r>
            <w:r>
              <w:rPr>
                <w:spacing w:val="5"/>
                <w:sz w:val="20"/>
              </w:rPr>
              <w:t>на</w:t>
            </w:r>
            <w:r>
              <w:rPr>
                <w:spacing w:val="5"/>
                <w:sz w:val="20"/>
              </w:rPr>
              <w:tab/>
            </w:r>
            <w:r>
              <w:rPr>
                <w:spacing w:val="9"/>
                <w:sz w:val="20"/>
              </w:rPr>
              <w:t>лабораторное</w:t>
            </w:r>
            <w:r>
              <w:rPr>
                <w:spacing w:val="9"/>
                <w:sz w:val="20"/>
              </w:rPr>
              <w:tab/>
              <w:t>исследование;</w:t>
            </w:r>
          </w:p>
          <w:p w:rsidR="00925438" w:rsidRDefault="001F4271">
            <w:pPr>
              <w:pStyle w:val="TableParagraph"/>
              <w:numPr>
                <w:ilvl w:val="0"/>
                <w:numId w:val="1"/>
              </w:numPr>
              <w:tabs>
                <w:tab w:val="left" w:pos="340"/>
              </w:tabs>
              <w:spacing w:before="4"/>
              <w:ind w:left="339" w:hanging="301"/>
              <w:rPr>
                <w:sz w:val="20"/>
              </w:rPr>
            </w:pPr>
            <w:r>
              <w:rPr>
                <w:sz w:val="20"/>
              </w:rPr>
              <w:t>оценить свежий образец мочи визуально на наличие признаков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гемоглобинурии.</w:t>
            </w:r>
          </w:p>
        </w:tc>
      </w:tr>
    </w:tbl>
    <w:p w:rsidR="00925438" w:rsidRDefault="001F4271">
      <w:pPr>
        <w:pStyle w:val="a4"/>
        <w:numPr>
          <w:ilvl w:val="0"/>
          <w:numId w:val="5"/>
        </w:numPr>
        <w:tabs>
          <w:tab w:val="left" w:pos="820"/>
        </w:tabs>
        <w:spacing w:before="10" w:after="21"/>
        <w:ind w:hanging="281"/>
        <w:rPr>
          <w:sz w:val="28"/>
        </w:rPr>
      </w:pPr>
      <w:r>
        <w:rPr>
          <w:sz w:val="28"/>
        </w:rPr>
        <w:t>Диагностика и лечение отсроченных гемолитических реакций</w:t>
      </w:r>
      <w:r>
        <w:rPr>
          <w:spacing w:val="-16"/>
          <w:sz w:val="28"/>
        </w:rPr>
        <w:t xml:space="preserve"> </w:t>
      </w:r>
      <w:r>
        <w:rPr>
          <w:sz w:val="28"/>
        </w:rPr>
        <w:t>(осложнений)</w:t>
      </w: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1885"/>
        <w:gridCol w:w="1741"/>
        <w:gridCol w:w="3881"/>
        <w:gridCol w:w="1718"/>
      </w:tblGrid>
      <w:tr w:rsidR="00925438">
        <w:trPr>
          <w:trHeight w:val="685"/>
        </w:trPr>
        <w:tc>
          <w:tcPr>
            <w:tcW w:w="9225" w:type="dxa"/>
            <w:gridSpan w:val="4"/>
          </w:tcPr>
          <w:p w:rsidR="00925438" w:rsidRDefault="001F4271">
            <w:pPr>
              <w:pStyle w:val="TableParagraph"/>
              <w:spacing w:before="214"/>
              <w:ind w:left="19"/>
              <w:rPr>
                <w:b/>
              </w:rPr>
            </w:pPr>
            <w:r>
              <w:rPr>
                <w:b/>
              </w:rPr>
              <w:t>Таблица 2</w:t>
            </w:r>
          </w:p>
        </w:tc>
      </w:tr>
      <w:tr w:rsidR="00925438">
        <w:trPr>
          <w:trHeight w:val="686"/>
        </w:trPr>
        <w:tc>
          <w:tcPr>
            <w:tcW w:w="9225" w:type="dxa"/>
            <w:gridSpan w:val="4"/>
          </w:tcPr>
          <w:p w:rsidR="00925438" w:rsidRDefault="001F4271">
            <w:pPr>
              <w:pStyle w:val="TableParagraph"/>
              <w:spacing w:before="214"/>
              <w:ind w:left="19"/>
              <w:rPr>
                <w:b/>
              </w:rPr>
            </w:pPr>
            <w:r>
              <w:rPr>
                <w:b/>
              </w:rPr>
              <w:t>Отсроченные гемолитические реакции (осложнения)</w:t>
            </w:r>
          </w:p>
        </w:tc>
      </w:tr>
      <w:tr w:rsidR="00925438">
        <w:trPr>
          <w:trHeight w:val="596"/>
        </w:trPr>
        <w:tc>
          <w:tcPr>
            <w:tcW w:w="1885" w:type="dxa"/>
          </w:tcPr>
          <w:p w:rsidR="00925438" w:rsidRDefault="001F4271">
            <w:pPr>
              <w:pStyle w:val="TableParagraph"/>
              <w:spacing w:before="50" w:line="273" w:lineRule="auto"/>
              <w:ind w:right="11"/>
              <w:rPr>
                <w:sz w:val="20"/>
              </w:rPr>
            </w:pPr>
            <w:r>
              <w:rPr>
                <w:sz w:val="20"/>
              </w:rPr>
              <w:t>Наименование осложнения</w:t>
            </w:r>
          </w:p>
        </w:tc>
        <w:tc>
          <w:tcPr>
            <w:tcW w:w="1741" w:type="dxa"/>
          </w:tcPr>
          <w:p w:rsidR="00925438" w:rsidRDefault="001F4271"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Симптомы</w:t>
            </w:r>
          </w:p>
        </w:tc>
        <w:tc>
          <w:tcPr>
            <w:tcW w:w="3881" w:type="dxa"/>
          </w:tcPr>
          <w:p w:rsidR="00925438" w:rsidRDefault="001F4271">
            <w:pPr>
              <w:pStyle w:val="TableParagraph"/>
              <w:spacing w:before="181"/>
              <w:ind w:left="39"/>
              <w:rPr>
                <w:sz w:val="20"/>
              </w:rPr>
            </w:pPr>
            <w:r>
              <w:rPr>
                <w:sz w:val="20"/>
              </w:rPr>
              <w:t>Возможная причина</w:t>
            </w:r>
          </w:p>
        </w:tc>
        <w:tc>
          <w:tcPr>
            <w:tcW w:w="1718" w:type="dxa"/>
          </w:tcPr>
          <w:p w:rsidR="00925438" w:rsidRDefault="001F4271">
            <w:pPr>
              <w:pStyle w:val="TableParagraph"/>
              <w:spacing w:before="50" w:line="273" w:lineRule="auto"/>
              <w:ind w:left="39" w:right="541"/>
              <w:rPr>
                <w:sz w:val="20"/>
              </w:rPr>
            </w:pPr>
            <w:r>
              <w:rPr>
                <w:sz w:val="20"/>
              </w:rPr>
              <w:t>Лечебные мероприятия</w:t>
            </w:r>
          </w:p>
        </w:tc>
      </w:tr>
      <w:tr w:rsidR="00925438">
        <w:trPr>
          <w:trHeight w:val="686"/>
        </w:trPr>
        <w:tc>
          <w:tcPr>
            <w:tcW w:w="1885" w:type="dxa"/>
          </w:tcPr>
          <w:p w:rsidR="00925438" w:rsidRDefault="001F4271">
            <w:pPr>
              <w:pStyle w:val="TableParagraph"/>
              <w:spacing w:before="214"/>
              <w:ind w:left="1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41" w:type="dxa"/>
          </w:tcPr>
          <w:p w:rsidR="00925438" w:rsidRDefault="001F4271">
            <w:pPr>
              <w:pStyle w:val="TableParagraph"/>
              <w:spacing w:before="214"/>
              <w:ind w:left="1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81" w:type="dxa"/>
          </w:tcPr>
          <w:p w:rsidR="00925438" w:rsidRDefault="001F4271">
            <w:pPr>
              <w:pStyle w:val="TableParagraph"/>
              <w:spacing w:before="214"/>
              <w:ind w:left="19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18" w:type="dxa"/>
          </w:tcPr>
          <w:p w:rsidR="00925438" w:rsidRDefault="001F4271">
            <w:pPr>
              <w:pStyle w:val="TableParagraph"/>
              <w:spacing w:before="214"/>
              <w:ind w:left="19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25438">
        <w:trPr>
          <w:trHeight w:val="1386"/>
        </w:trPr>
        <w:tc>
          <w:tcPr>
            <w:tcW w:w="1885" w:type="dxa"/>
          </w:tcPr>
          <w:p w:rsidR="00925438" w:rsidRDefault="00925438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925438" w:rsidRDefault="001F4271">
            <w:pPr>
              <w:pStyle w:val="TableParagraph"/>
              <w:spacing w:before="1" w:line="273" w:lineRule="auto"/>
              <w:ind w:right="11"/>
              <w:rPr>
                <w:sz w:val="20"/>
              </w:rPr>
            </w:pPr>
            <w:r>
              <w:rPr>
                <w:sz w:val="20"/>
              </w:rPr>
              <w:t>Отсроченная гемолитическая реакция</w:t>
            </w:r>
          </w:p>
        </w:tc>
        <w:tc>
          <w:tcPr>
            <w:tcW w:w="1741" w:type="dxa"/>
          </w:tcPr>
          <w:p w:rsidR="00925438" w:rsidRDefault="001F4271">
            <w:pPr>
              <w:pStyle w:val="TableParagraph"/>
              <w:spacing w:before="50"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Через 5-10 дней после трансфузии температура</w:t>
            </w:r>
          </w:p>
          <w:p w:rsidR="00925438" w:rsidRDefault="001F4271">
            <w:pPr>
              <w:pStyle w:val="TableParagraph"/>
              <w:spacing w:before="3" w:line="273" w:lineRule="auto"/>
              <w:ind w:left="39" w:right="801"/>
              <w:rPr>
                <w:sz w:val="20"/>
              </w:rPr>
            </w:pPr>
            <w:r>
              <w:rPr>
                <w:sz w:val="20"/>
              </w:rPr>
              <w:t xml:space="preserve">а н е 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 xml:space="preserve"> и я желтуха</w:t>
            </w:r>
          </w:p>
        </w:tc>
        <w:tc>
          <w:tcPr>
            <w:tcW w:w="3881" w:type="dxa"/>
          </w:tcPr>
          <w:p w:rsidR="00925438" w:rsidRDefault="00925438">
            <w:pPr>
              <w:pStyle w:val="TableParagraph"/>
              <w:spacing w:before="2"/>
              <w:ind w:left="0"/>
              <w:rPr>
                <w:sz w:val="27"/>
              </w:rPr>
            </w:pPr>
          </w:p>
          <w:p w:rsidR="00925438" w:rsidRDefault="001F4271">
            <w:pPr>
              <w:pStyle w:val="TableParagraph"/>
              <w:tabs>
                <w:tab w:val="left" w:pos="2157"/>
                <w:tab w:val="left" w:pos="3410"/>
              </w:tabs>
              <w:spacing w:before="1" w:line="273" w:lineRule="auto"/>
              <w:ind w:left="39" w:right="121"/>
              <w:rPr>
                <w:sz w:val="20"/>
              </w:rPr>
            </w:pPr>
            <w:r>
              <w:rPr>
                <w:spacing w:val="7"/>
                <w:sz w:val="20"/>
              </w:rPr>
              <w:t>Аллоиммунизация,</w:t>
            </w:r>
            <w:r>
              <w:rPr>
                <w:spacing w:val="7"/>
                <w:sz w:val="20"/>
              </w:rPr>
              <w:tab/>
            </w:r>
            <w:proofErr w:type="gramStart"/>
            <w:r>
              <w:rPr>
                <w:spacing w:val="7"/>
                <w:sz w:val="20"/>
              </w:rPr>
              <w:t>связанная</w:t>
            </w:r>
            <w:proofErr w:type="gramEnd"/>
            <w:r>
              <w:rPr>
                <w:spacing w:val="7"/>
                <w:sz w:val="20"/>
              </w:rPr>
              <w:tab/>
            </w:r>
            <w:r>
              <w:rPr>
                <w:sz w:val="20"/>
              </w:rPr>
              <w:t>с несовместимостью по групповой системе АВО, реже Кидд, Келл,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Даффи</w:t>
            </w:r>
          </w:p>
        </w:tc>
        <w:tc>
          <w:tcPr>
            <w:tcW w:w="1718" w:type="dxa"/>
          </w:tcPr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1F4271">
            <w:pPr>
              <w:pStyle w:val="TableParagraph"/>
              <w:tabs>
                <w:tab w:val="left" w:pos="614"/>
              </w:tabs>
              <w:spacing w:before="191" w:line="276" w:lineRule="auto"/>
              <w:ind w:left="39" w:right="339"/>
              <w:rPr>
                <w:sz w:val="20"/>
              </w:rPr>
            </w:pPr>
            <w:r>
              <w:rPr>
                <w:spacing w:val="8"/>
                <w:sz w:val="20"/>
              </w:rPr>
              <w:t>Не</w:t>
            </w:r>
            <w:r>
              <w:rPr>
                <w:spacing w:val="8"/>
                <w:sz w:val="20"/>
              </w:rPr>
              <w:tab/>
            </w:r>
            <w:r>
              <w:rPr>
                <w:spacing w:val="10"/>
                <w:sz w:val="20"/>
              </w:rPr>
              <w:t xml:space="preserve">требует </w:t>
            </w:r>
            <w:r>
              <w:rPr>
                <w:sz w:val="20"/>
              </w:rPr>
              <w:t>лечения</w:t>
            </w:r>
          </w:p>
        </w:tc>
      </w:tr>
      <w:tr w:rsidR="00925438">
        <w:trPr>
          <w:trHeight w:val="1649"/>
        </w:trPr>
        <w:tc>
          <w:tcPr>
            <w:tcW w:w="1885" w:type="dxa"/>
          </w:tcPr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925438" w:rsidRDefault="001F4271">
            <w:pPr>
              <w:pStyle w:val="TableParagraph"/>
              <w:spacing w:before="0" w:line="273" w:lineRule="auto"/>
              <w:ind w:right="11"/>
              <w:rPr>
                <w:sz w:val="20"/>
              </w:rPr>
            </w:pPr>
            <w:r>
              <w:rPr>
                <w:sz w:val="20"/>
              </w:rPr>
              <w:t>Посттрансфузионная пурпура</w:t>
            </w:r>
          </w:p>
        </w:tc>
        <w:tc>
          <w:tcPr>
            <w:tcW w:w="1741" w:type="dxa"/>
          </w:tcPr>
          <w:p w:rsidR="00925438" w:rsidRDefault="001F4271">
            <w:pPr>
              <w:pStyle w:val="TableParagraph"/>
              <w:tabs>
                <w:tab w:val="left" w:pos="1321"/>
              </w:tabs>
              <w:spacing w:before="50" w:line="273" w:lineRule="auto"/>
              <w:ind w:left="39" w:right="112"/>
              <w:rPr>
                <w:sz w:val="20"/>
              </w:rPr>
            </w:pPr>
            <w:r>
              <w:rPr>
                <w:spacing w:val="3"/>
                <w:sz w:val="20"/>
              </w:rPr>
              <w:t xml:space="preserve">Через 5-10 дней </w:t>
            </w:r>
            <w:r>
              <w:rPr>
                <w:sz w:val="20"/>
              </w:rPr>
              <w:t xml:space="preserve">после трансфузии </w:t>
            </w:r>
            <w:r>
              <w:rPr>
                <w:spacing w:val="9"/>
                <w:sz w:val="20"/>
              </w:rPr>
              <w:t xml:space="preserve">повышенная </w:t>
            </w:r>
            <w:r>
              <w:rPr>
                <w:spacing w:val="10"/>
                <w:sz w:val="20"/>
              </w:rPr>
              <w:t>тенденция</w:t>
            </w:r>
            <w:r>
              <w:rPr>
                <w:spacing w:val="10"/>
                <w:sz w:val="20"/>
              </w:rPr>
              <w:tab/>
            </w:r>
            <w:r>
              <w:rPr>
                <w:sz w:val="20"/>
              </w:rPr>
              <w:t xml:space="preserve">к </w:t>
            </w:r>
            <w:r>
              <w:rPr>
                <w:spacing w:val="2"/>
                <w:sz w:val="20"/>
              </w:rPr>
              <w:t xml:space="preserve">кровоточивости </w:t>
            </w:r>
            <w:r>
              <w:rPr>
                <w:sz w:val="20"/>
              </w:rPr>
              <w:t>тромбоцитопения</w:t>
            </w:r>
          </w:p>
        </w:tc>
        <w:tc>
          <w:tcPr>
            <w:tcW w:w="3881" w:type="dxa"/>
          </w:tcPr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925438" w:rsidRDefault="001F4271">
            <w:pPr>
              <w:pStyle w:val="TableParagraph"/>
              <w:spacing w:before="0" w:line="273" w:lineRule="auto"/>
              <w:ind w:left="39"/>
              <w:rPr>
                <w:sz w:val="20"/>
              </w:rPr>
            </w:pPr>
            <w:r>
              <w:rPr>
                <w:sz w:val="20"/>
              </w:rPr>
              <w:t>Переливание эритроцитов, тромбоцитов, чаще у женщин</w:t>
            </w:r>
          </w:p>
        </w:tc>
        <w:tc>
          <w:tcPr>
            <w:tcW w:w="1718" w:type="dxa"/>
          </w:tcPr>
          <w:p w:rsidR="00925438" w:rsidRDefault="001F4271">
            <w:pPr>
              <w:pStyle w:val="TableParagraph"/>
              <w:spacing w:before="181" w:line="273" w:lineRule="auto"/>
              <w:ind w:left="39" w:right="92"/>
              <w:jc w:val="both"/>
              <w:rPr>
                <w:sz w:val="20"/>
              </w:rPr>
            </w:pPr>
            <w:r>
              <w:rPr>
                <w:sz w:val="20"/>
              </w:rPr>
              <w:t>1. Высокие дозы кортикостероидов 2 .</w:t>
            </w:r>
          </w:p>
          <w:p w:rsidR="00925438" w:rsidRDefault="001F4271">
            <w:pPr>
              <w:pStyle w:val="TableParagraph"/>
              <w:spacing w:before="3"/>
              <w:ind w:left="39"/>
              <w:rPr>
                <w:sz w:val="20"/>
              </w:rPr>
            </w:pPr>
            <w:r>
              <w:rPr>
                <w:sz w:val="20"/>
              </w:rPr>
              <w:t>Иммуноглобулины</w:t>
            </w:r>
          </w:p>
          <w:p w:rsidR="00925438" w:rsidRDefault="001F4271">
            <w:pPr>
              <w:pStyle w:val="TableParagraph"/>
              <w:spacing w:before="33"/>
              <w:ind w:left="39"/>
              <w:rPr>
                <w:sz w:val="20"/>
              </w:rPr>
            </w:pPr>
            <w:r>
              <w:rPr>
                <w:sz w:val="20"/>
              </w:rPr>
              <w:t>3. Плазмообмен</w:t>
            </w:r>
          </w:p>
        </w:tc>
      </w:tr>
      <w:tr w:rsidR="00925438">
        <w:trPr>
          <w:trHeight w:val="2176"/>
        </w:trPr>
        <w:tc>
          <w:tcPr>
            <w:tcW w:w="1885" w:type="dxa"/>
          </w:tcPr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925438" w:rsidRDefault="001F4271">
            <w:pPr>
              <w:pStyle w:val="TableParagraph"/>
              <w:spacing w:before="0" w:line="273" w:lineRule="auto"/>
              <w:ind w:right="11"/>
              <w:rPr>
                <w:sz w:val="20"/>
              </w:rPr>
            </w:pPr>
            <w:r>
              <w:rPr>
                <w:sz w:val="20"/>
              </w:rPr>
              <w:t xml:space="preserve">Б о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 xml:space="preserve"> е з н ь трансплантат против хозяина</w:t>
            </w:r>
          </w:p>
        </w:tc>
        <w:tc>
          <w:tcPr>
            <w:tcW w:w="1741" w:type="dxa"/>
          </w:tcPr>
          <w:p w:rsidR="00925438" w:rsidRDefault="001F4271">
            <w:pPr>
              <w:pStyle w:val="TableParagraph"/>
              <w:spacing w:before="50" w:line="273" w:lineRule="auto"/>
              <w:ind w:left="39" w:right="112"/>
              <w:rPr>
                <w:sz w:val="20"/>
              </w:rPr>
            </w:pPr>
            <w:r>
              <w:rPr>
                <w:sz w:val="20"/>
              </w:rPr>
              <w:t>Через 10-12 дней после трансфузии лихорадка кожная сыпь и десквамация</w:t>
            </w:r>
          </w:p>
          <w:p w:rsidR="00925438" w:rsidRDefault="001F4271">
            <w:pPr>
              <w:pStyle w:val="TableParagraph"/>
              <w:spacing w:before="5" w:line="276" w:lineRule="auto"/>
              <w:ind w:left="39" w:right="801"/>
              <w:rPr>
                <w:sz w:val="20"/>
              </w:rPr>
            </w:pPr>
            <w:r>
              <w:rPr>
                <w:sz w:val="20"/>
              </w:rPr>
              <w:t xml:space="preserve">д и а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е я г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е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т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т</w:t>
            </w:r>
          </w:p>
          <w:p w:rsidR="00925438" w:rsidRDefault="001F4271">
            <w:pPr>
              <w:pStyle w:val="TableParagraph"/>
              <w:spacing w:before="0" w:line="228" w:lineRule="exact"/>
              <w:ind w:left="39"/>
              <w:rPr>
                <w:sz w:val="20"/>
              </w:rPr>
            </w:pPr>
            <w:r>
              <w:rPr>
                <w:sz w:val="20"/>
              </w:rPr>
              <w:t>панцитопения</w:t>
            </w:r>
          </w:p>
        </w:tc>
        <w:tc>
          <w:tcPr>
            <w:tcW w:w="3881" w:type="dxa"/>
          </w:tcPr>
          <w:p w:rsidR="00925438" w:rsidRDefault="001F4271">
            <w:pPr>
              <w:pStyle w:val="TableParagraph"/>
              <w:tabs>
                <w:tab w:val="left" w:pos="1328"/>
                <w:tab w:val="left" w:pos="2501"/>
                <w:tab w:val="left" w:pos="3419"/>
              </w:tabs>
              <w:spacing w:before="181" w:line="273" w:lineRule="auto"/>
              <w:ind w:left="39" w:right="121"/>
              <w:rPr>
                <w:sz w:val="20"/>
              </w:rPr>
            </w:pPr>
            <w:r>
              <w:rPr>
                <w:sz w:val="20"/>
              </w:rPr>
              <w:t xml:space="preserve">У реципиентов с иммунодефицитом после </w:t>
            </w:r>
            <w:r>
              <w:rPr>
                <w:spacing w:val="9"/>
                <w:sz w:val="20"/>
              </w:rPr>
              <w:t>пересадки</w:t>
            </w:r>
            <w:r>
              <w:rPr>
                <w:spacing w:val="9"/>
                <w:sz w:val="20"/>
              </w:rPr>
              <w:tab/>
              <w:t>костного</w:t>
            </w:r>
            <w:r>
              <w:rPr>
                <w:spacing w:val="9"/>
                <w:sz w:val="20"/>
              </w:rPr>
              <w:tab/>
              <w:t>мозга;</w:t>
            </w:r>
            <w:r>
              <w:rPr>
                <w:spacing w:val="9"/>
                <w:sz w:val="20"/>
              </w:rPr>
              <w:tab/>
            </w:r>
            <w:r>
              <w:rPr>
                <w:sz w:val="20"/>
              </w:rPr>
              <w:t>у иммунокомпетентных больных, которым переливали кровь от лиц, совместимых с ними по тканевому типу(HLA- антиген лейкоцитов человека), обычно кровных родственников</w:t>
            </w:r>
          </w:p>
        </w:tc>
        <w:tc>
          <w:tcPr>
            <w:tcW w:w="1718" w:type="dxa"/>
          </w:tcPr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925438" w:rsidRDefault="001F4271">
            <w:pPr>
              <w:pStyle w:val="TableParagraph"/>
              <w:spacing w:before="0" w:line="273" w:lineRule="auto"/>
              <w:ind w:left="39" w:right="342"/>
              <w:jc w:val="both"/>
              <w:rPr>
                <w:sz w:val="20"/>
              </w:rPr>
            </w:pPr>
            <w:r>
              <w:rPr>
                <w:sz w:val="20"/>
              </w:rPr>
              <w:t>Эффективного лечения не существует</w:t>
            </w:r>
          </w:p>
        </w:tc>
      </w:tr>
      <w:tr w:rsidR="00925438">
        <w:trPr>
          <w:trHeight w:val="1913"/>
        </w:trPr>
        <w:tc>
          <w:tcPr>
            <w:tcW w:w="1885" w:type="dxa"/>
          </w:tcPr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  <w:rPr>
                <w:sz w:val="29"/>
              </w:rPr>
            </w:pPr>
          </w:p>
          <w:p w:rsidR="00925438" w:rsidRDefault="001F427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Перегрузка железом</w:t>
            </w:r>
          </w:p>
        </w:tc>
        <w:tc>
          <w:tcPr>
            <w:tcW w:w="1741" w:type="dxa"/>
          </w:tcPr>
          <w:p w:rsidR="00925438" w:rsidRDefault="001F4271">
            <w:pPr>
              <w:pStyle w:val="TableParagraph"/>
              <w:tabs>
                <w:tab w:val="left" w:pos="1273"/>
                <w:tab w:val="left" w:pos="1313"/>
              </w:tabs>
              <w:spacing w:before="50" w:line="273" w:lineRule="auto"/>
              <w:ind w:left="39" w:right="87"/>
              <w:rPr>
                <w:sz w:val="20"/>
              </w:rPr>
            </w:pPr>
            <w:r>
              <w:rPr>
                <w:spacing w:val="19"/>
                <w:sz w:val="20"/>
              </w:rPr>
              <w:t xml:space="preserve">Признаки </w:t>
            </w:r>
            <w:r>
              <w:rPr>
                <w:spacing w:val="10"/>
                <w:sz w:val="20"/>
              </w:rPr>
              <w:t>сердечной</w:t>
            </w:r>
            <w:r>
              <w:rPr>
                <w:spacing w:val="10"/>
                <w:sz w:val="20"/>
              </w:rPr>
              <w:tab/>
            </w:r>
            <w:r>
              <w:rPr>
                <w:spacing w:val="10"/>
                <w:sz w:val="20"/>
              </w:rPr>
              <w:tab/>
            </w:r>
            <w:r>
              <w:rPr>
                <w:sz w:val="20"/>
              </w:rPr>
              <w:t xml:space="preserve">и </w:t>
            </w:r>
            <w:r>
              <w:rPr>
                <w:spacing w:val="11"/>
                <w:sz w:val="20"/>
              </w:rPr>
              <w:t xml:space="preserve">печеночной </w:t>
            </w:r>
            <w:r>
              <w:rPr>
                <w:sz w:val="20"/>
              </w:rPr>
              <w:t xml:space="preserve">недостаточности </w:t>
            </w:r>
            <w:r>
              <w:rPr>
                <w:spacing w:val="-13"/>
                <w:sz w:val="20"/>
              </w:rPr>
              <w:t xml:space="preserve">у </w:t>
            </w:r>
            <w:r>
              <w:rPr>
                <w:spacing w:val="20"/>
                <w:sz w:val="20"/>
              </w:rPr>
              <w:t xml:space="preserve">больных, </w:t>
            </w:r>
            <w:r>
              <w:rPr>
                <w:spacing w:val="7"/>
                <w:sz w:val="20"/>
              </w:rPr>
              <w:t>зависимых</w:t>
            </w:r>
            <w:r>
              <w:rPr>
                <w:spacing w:val="7"/>
                <w:sz w:val="20"/>
              </w:rPr>
              <w:tab/>
            </w:r>
            <w:r>
              <w:rPr>
                <w:spacing w:val="4"/>
                <w:sz w:val="20"/>
              </w:rPr>
              <w:t xml:space="preserve">от </w:t>
            </w:r>
            <w:r>
              <w:rPr>
                <w:sz w:val="20"/>
              </w:rPr>
              <w:t>трансфузий</w:t>
            </w:r>
          </w:p>
        </w:tc>
        <w:tc>
          <w:tcPr>
            <w:tcW w:w="3881" w:type="dxa"/>
          </w:tcPr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</w:pPr>
          </w:p>
          <w:p w:rsidR="00925438" w:rsidRDefault="00925438">
            <w:pPr>
              <w:pStyle w:val="TableParagraph"/>
              <w:spacing w:before="0"/>
              <w:ind w:left="0"/>
              <w:rPr>
                <w:sz w:val="29"/>
              </w:rPr>
            </w:pPr>
          </w:p>
          <w:p w:rsidR="00925438" w:rsidRDefault="001F4271">
            <w:pPr>
              <w:pStyle w:val="TableParagraph"/>
              <w:spacing w:before="0"/>
              <w:ind w:left="39"/>
              <w:rPr>
                <w:sz w:val="20"/>
              </w:rPr>
            </w:pPr>
            <w:r>
              <w:rPr>
                <w:sz w:val="20"/>
              </w:rPr>
              <w:t>Массивные переливания эритроцитов</w:t>
            </w:r>
          </w:p>
        </w:tc>
        <w:tc>
          <w:tcPr>
            <w:tcW w:w="1718" w:type="dxa"/>
          </w:tcPr>
          <w:p w:rsidR="00925438" w:rsidRDefault="001F4271">
            <w:pPr>
              <w:pStyle w:val="TableParagraph"/>
              <w:spacing w:before="181" w:line="273" w:lineRule="auto"/>
              <w:ind w:left="39" w:right="221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Коррекция трансфузионной т е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а п и и</w:t>
            </w:r>
          </w:p>
          <w:p w:rsidR="00925438" w:rsidRDefault="001F4271">
            <w:pPr>
              <w:pStyle w:val="TableParagraph"/>
              <w:tabs>
                <w:tab w:val="left" w:pos="426"/>
              </w:tabs>
              <w:spacing w:before="3"/>
              <w:ind w:left="39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  <w:t>.</w:t>
            </w:r>
          </w:p>
          <w:p w:rsidR="00925438" w:rsidRDefault="001F4271">
            <w:pPr>
              <w:pStyle w:val="TableParagraph"/>
              <w:spacing w:before="34" w:line="273" w:lineRule="auto"/>
              <w:ind w:left="39" w:right="13"/>
              <w:rPr>
                <w:sz w:val="20"/>
              </w:rPr>
            </w:pPr>
            <w:r>
              <w:rPr>
                <w:sz w:val="20"/>
              </w:rPr>
              <w:t>Симптоматическое лечение</w:t>
            </w:r>
          </w:p>
        </w:tc>
      </w:tr>
    </w:tbl>
    <w:p w:rsidR="00925438" w:rsidRDefault="001F4271">
      <w:pPr>
        <w:spacing w:before="25" w:line="273" w:lineRule="auto"/>
        <w:ind w:left="6141" w:right="1546" w:firstLine="391"/>
        <w:rPr>
          <w:sz w:val="20"/>
        </w:rPr>
      </w:pPr>
      <w:r>
        <w:rPr>
          <w:sz w:val="20"/>
        </w:rPr>
        <w:t>Приложение 2 к правилам переливания крови, ее компонентов</w:t>
      </w:r>
    </w:p>
    <w:p w:rsidR="00925438" w:rsidRDefault="00925438">
      <w:pPr>
        <w:spacing w:line="273" w:lineRule="auto"/>
        <w:rPr>
          <w:sz w:val="20"/>
        </w:rPr>
        <w:sectPr w:rsidR="00925438">
          <w:pgSz w:w="12240" w:h="15840"/>
          <w:pgMar w:top="720" w:right="740" w:bottom="280" w:left="720" w:header="720" w:footer="720" w:gutter="0"/>
          <w:cols w:space="720"/>
        </w:sectPr>
      </w:pPr>
    </w:p>
    <w:p w:rsidR="00925438" w:rsidRDefault="001F4271">
      <w:pPr>
        <w:pStyle w:val="Heading1"/>
        <w:spacing w:before="69" w:line="280" w:lineRule="auto"/>
      </w:pPr>
      <w:r>
        <w:rPr>
          <w:w w:val="95"/>
        </w:rPr>
        <w:lastRenderedPageBreak/>
        <w:t xml:space="preserve">Схемы выбора группы крови компонента донорской крови с учетом </w:t>
      </w:r>
      <w:r>
        <w:t>совместимости групп крови человека</w:t>
      </w:r>
    </w:p>
    <w:p w:rsidR="00925438" w:rsidRDefault="00925438">
      <w:pPr>
        <w:pStyle w:val="a3"/>
        <w:spacing w:before="4"/>
        <w:ind w:left="0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881"/>
        <w:gridCol w:w="1128"/>
        <w:gridCol w:w="907"/>
        <w:gridCol w:w="474"/>
        <w:gridCol w:w="418"/>
        <w:gridCol w:w="725"/>
        <w:gridCol w:w="360"/>
        <w:gridCol w:w="1138"/>
        <w:gridCol w:w="237"/>
        <w:gridCol w:w="137"/>
        <w:gridCol w:w="145"/>
        <w:gridCol w:w="2673"/>
      </w:tblGrid>
      <w:tr w:rsidR="00925438">
        <w:trPr>
          <w:trHeight w:val="333"/>
        </w:trPr>
        <w:tc>
          <w:tcPr>
            <w:tcW w:w="9223" w:type="dxa"/>
            <w:gridSpan w:val="12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Таблица 1. Схема совместимости крови реципиента и донора по системе АВО</w:t>
            </w:r>
          </w:p>
        </w:tc>
      </w:tr>
      <w:tr w:rsidR="00925438">
        <w:trPr>
          <w:trHeight w:val="333"/>
        </w:trPr>
        <w:tc>
          <w:tcPr>
            <w:tcW w:w="3808" w:type="dxa"/>
            <w:gridSpan w:val="5"/>
            <w:vMerge w:val="restart"/>
          </w:tcPr>
          <w:p w:rsidR="00925438" w:rsidRDefault="00925438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925438" w:rsidRDefault="001F427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Группа крови</w:t>
            </w:r>
          </w:p>
        </w:tc>
        <w:tc>
          <w:tcPr>
            <w:tcW w:w="5415" w:type="dxa"/>
            <w:gridSpan w:val="7"/>
          </w:tcPr>
          <w:p w:rsidR="00925438" w:rsidRDefault="001F4271">
            <w:pPr>
              <w:pStyle w:val="TableParagraph"/>
              <w:spacing w:before="50"/>
              <w:ind w:left="41"/>
              <w:rPr>
                <w:sz w:val="20"/>
              </w:rPr>
            </w:pPr>
            <w:r>
              <w:rPr>
                <w:sz w:val="20"/>
              </w:rPr>
              <w:t>Донор</w:t>
            </w:r>
          </w:p>
        </w:tc>
      </w:tr>
      <w:tr w:rsidR="00925438">
        <w:trPr>
          <w:trHeight w:val="333"/>
        </w:trPr>
        <w:tc>
          <w:tcPr>
            <w:tcW w:w="3808" w:type="dxa"/>
            <w:gridSpan w:val="5"/>
            <w:vMerge/>
            <w:tcBorders>
              <w:top w:val="nil"/>
            </w:tcBorders>
          </w:tcPr>
          <w:p w:rsidR="00925438" w:rsidRDefault="00925438">
            <w:pPr>
              <w:rPr>
                <w:sz w:val="2"/>
                <w:szCs w:val="2"/>
              </w:rPr>
            </w:pPr>
          </w:p>
        </w:tc>
        <w:tc>
          <w:tcPr>
            <w:tcW w:w="725" w:type="dxa"/>
          </w:tcPr>
          <w:p w:rsidR="00925438" w:rsidRDefault="001F4271">
            <w:pPr>
              <w:pStyle w:val="TableParagraph"/>
              <w:spacing w:before="50"/>
              <w:ind w:left="41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1498" w:type="dxa"/>
            <w:gridSpan w:val="2"/>
          </w:tcPr>
          <w:p w:rsidR="00925438" w:rsidRDefault="001F4271">
            <w:pPr>
              <w:pStyle w:val="TableParagraph"/>
              <w:spacing w:before="50"/>
              <w:ind w:left="41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19" w:type="dxa"/>
            <w:gridSpan w:val="3"/>
          </w:tcPr>
          <w:p w:rsidR="00925438" w:rsidRDefault="001F4271">
            <w:pPr>
              <w:pStyle w:val="TableParagraph"/>
              <w:spacing w:before="50"/>
              <w:ind w:left="42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2673" w:type="dxa"/>
          </w:tcPr>
          <w:p w:rsidR="00925438" w:rsidRDefault="001F4271">
            <w:pPr>
              <w:pStyle w:val="TableParagraph"/>
              <w:spacing w:before="50"/>
              <w:ind w:left="42"/>
              <w:rPr>
                <w:sz w:val="20"/>
              </w:rPr>
            </w:pPr>
            <w:r>
              <w:rPr>
                <w:sz w:val="20"/>
              </w:rPr>
              <w:t>АВ</w:t>
            </w:r>
          </w:p>
        </w:tc>
      </w:tr>
      <w:tr w:rsidR="00925438">
        <w:trPr>
          <w:trHeight w:val="333"/>
        </w:trPr>
        <w:tc>
          <w:tcPr>
            <w:tcW w:w="2916" w:type="dxa"/>
            <w:gridSpan w:val="3"/>
            <w:vMerge w:val="restart"/>
          </w:tcPr>
          <w:p w:rsidR="00925438" w:rsidRDefault="00925438">
            <w:pPr>
              <w:pStyle w:val="TableParagraph"/>
              <w:spacing w:before="0"/>
              <w:ind w:left="0"/>
              <w:rPr>
                <w:b/>
              </w:rPr>
            </w:pPr>
          </w:p>
          <w:p w:rsidR="00925438" w:rsidRDefault="00925438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925438" w:rsidRDefault="001F427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Реципиент</w:t>
            </w:r>
          </w:p>
        </w:tc>
        <w:tc>
          <w:tcPr>
            <w:tcW w:w="892" w:type="dxa"/>
            <w:gridSpan w:val="2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725" w:type="dxa"/>
          </w:tcPr>
          <w:p w:rsidR="00925438" w:rsidRDefault="001F4271">
            <w:pPr>
              <w:pStyle w:val="TableParagraph"/>
              <w:spacing w:before="50"/>
              <w:ind w:left="41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498" w:type="dxa"/>
            <w:gridSpan w:val="2"/>
          </w:tcPr>
          <w:p w:rsidR="00925438" w:rsidRDefault="0092543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19" w:type="dxa"/>
            <w:gridSpan w:val="3"/>
          </w:tcPr>
          <w:p w:rsidR="00925438" w:rsidRDefault="0092543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673" w:type="dxa"/>
          </w:tcPr>
          <w:p w:rsidR="00925438" w:rsidRDefault="0092543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925438">
        <w:trPr>
          <w:trHeight w:val="333"/>
        </w:trPr>
        <w:tc>
          <w:tcPr>
            <w:tcW w:w="2916" w:type="dxa"/>
            <w:gridSpan w:val="3"/>
            <w:vMerge/>
            <w:tcBorders>
              <w:top w:val="nil"/>
            </w:tcBorders>
          </w:tcPr>
          <w:p w:rsidR="00925438" w:rsidRDefault="00925438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gridSpan w:val="2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725" w:type="dxa"/>
          </w:tcPr>
          <w:p w:rsidR="00925438" w:rsidRDefault="001F4271">
            <w:pPr>
              <w:pStyle w:val="TableParagraph"/>
              <w:spacing w:before="50"/>
              <w:ind w:left="41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498" w:type="dxa"/>
            <w:gridSpan w:val="2"/>
          </w:tcPr>
          <w:p w:rsidR="00925438" w:rsidRDefault="001F4271">
            <w:pPr>
              <w:pStyle w:val="TableParagraph"/>
              <w:spacing w:before="50"/>
              <w:ind w:left="41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19" w:type="dxa"/>
            <w:gridSpan w:val="3"/>
          </w:tcPr>
          <w:p w:rsidR="00925438" w:rsidRDefault="0092543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673" w:type="dxa"/>
          </w:tcPr>
          <w:p w:rsidR="00925438" w:rsidRDefault="0092543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925438">
        <w:trPr>
          <w:trHeight w:val="333"/>
        </w:trPr>
        <w:tc>
          <w:tcPr>
            <w:tcW w:w="2916" w:type="dxa"/>
            <w:gridSpan w:val="3"/>
            <w:vMerge/>
            <w:tcBorders>
              <w:top w:val="nil"/>
            </w:tcBorders>
          </w:tcPr>
          <w:p w:rsidR="00925438" w:rsidRDefault="00925438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gridSpan w:val="2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725" w:type="dxa"/>
          </w:tcPr>
          <w:p w:rsidR="00925438" w:rsidRDefault="001F4271">
            <w:pPr>
              <w:pStyle w:val="TableParagraph"/>
              <w:spacing w:before="50"/>
              <w:ind w:left="41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498" w:type="dxa"/>
            <w:gridSpan w:val="2"/>
          </w:tcPr>
          <w:p w:rsidR="00925438" w:rsidRDefault="0092543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519" w:type="dxa"/>
            <w:gridSpan w:val="3"/>
          </w:tcPr>
          <w:p w:rsidR="00925438" w:rsidRDefault="001F4271">
            <w:pPr>
              <w:pStyle w:val="TableParagraph"/>
              <w:spacing w:before="50"/>
              <w:ind w:left="42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673" w:type="dxa"/>
          </w:tcPr>
          <w:p w:rsidR="00925438" w:rsidRDefault="0092543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925438">
        <w:trPr>
          <w:trHeight w:val="333"/>
        </w:trPr>
        <w:tc>
          <w:tcPr>
            <w:tcW w:w="2916" w:type="dxa"/>
            <w:gridSpan w:val="3"/>
            <w:vMerge/>
            <w:tcBorders>
              <w:top w:val="nil"/>
            </w:tcBorders>
          </w:tcPr>
          <w:p w:rsidR="00925438" w:rsidRDefault="00925438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gridSpan w:val="2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АВ</w:t>
            </w:r>
          </w:p>
        </w:tc>
        <w:tc>
          <w:tcPr>
            <w:tcW w:w="725" w:type="dxa"/>
          </w:tcPr>
          <w:p w:rsidR="00925438" w:rsidRDefault="001F4271">
            <w:pPr>
              <w:pStyle w:val="TableParagraph"/>
              <w:spacing w:before="50"/>
              <w:ind w:left="41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1498" w:type="dxa"/>
            <w:gridSpan w:val="2"/>
          </w:tcPr>
          <w:p w:rsidR="00925438" w:rsidRDefault="001F4271">
            <w:pPr>
              <w:pStyle w:val="TableParagraph"/>
              <w:spacing w:before="50"/>
              <w:ind w:left="41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19" w:type="dxa"/>
            <w:gridSpan w:val="3"/>
          </w:tcPr>
          <w:p w:rsidR="00925438" w:rsidRDefault="001F4271">
            <w:pPr>
              <w:pStyle w:val="TableParagraph"/>
              <w:spacing w:before="50"/>
              <w:ind w:left="42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673" w:type="dxa"/>
          </w:tcPr>
          <w:p w:rsidR="00925438" w:rsidRDefault="001F4271">
            <w:pPr>
              <w:pStyle w:val="TableParagraph"/>
              <w:spacing w:before="50"/>
              <w:ind w:left="42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</w:tr>
      <w:tr w:rsidR="00925438">
        <w:trPr>
          <w:trHeight w:val="596"/>
        </w:trPr>
        <w:tc>
          <w:tcPr>
            <w:tcW w:w="9223" w:type="dxa"/>
            <w:gridSpan w:val="12"/>
          </w:tcPr>
          <w:p w:rsidR="00925438" w:rsidRDefault="001F4271">
            <w:pPr>
              <w:pStyle w:val="TableParagraph"/>
              <w:spacing w:before="50" w:line="273" w:lineRule="auto"/>
              <w:rPr>
                <w:sz w:val="20"/>
              </w:rPr>
            </w:pPr>
            <w:r>
              <w:rPr>
                <w:sz w:val="20"/>
              </w:rPr>
              <w:t>Таблица 2. Схема подбора компонентов крови при несовместимости мать – новорожденный (плод) по антигенам системы АВО</w:t>
            </w:r>
          </w:p>
        </w:tc>
      </w:tr>
      <w:tr w:rsidR="00925438">
        <w:trPr>
          <w:trHeight w:val="333"/>
        </w:trPr>
        <w:tc>
          <w:tcPr>
            <w:tcW w:w="881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Мать</w:t>
            </w:r>
          </w:p>
        </w:tc>
        <w:tc>
          <w:tcPr>
            <w:tcW w:w="2035" w:type="dxa"/>
            <w:gridSpan w:val="2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Новорожденный</w:t>
            </w:r>
          </w:p>
        </w:tc>
        <w:tc>
          <w:tcPr>
            <w:tcW w:w="3489" w:type="dxa"/>
            <w:gridSpan w:val="7"/>
          </w:tcPr>
          <w:p w:rsidR="00925438" w:rsidRDefault="001F4271"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Эритроциты</w:t>
            </w:r>
          </w:p>
        </w:tc>
        <w:tc>
          <w:tcPr>
            <w:tcW w:w="2818" w:type="dxa"/>
            <w:gridSpan w:val="2"/>
          </w:tcPr>
          <w:p w:rsidR="00925438" w:rsidRDefault="001F4271">
            <w:pPr>
              <w:pStyle w:val="TableParagraph"/>
              <w:spacing w:before="50"/>
              <w:ind w:left="42"/>
              <w:rPr>
                <w:sz w:val="20"/>
              </w:rPr>
            </w:pPr>
            <w:r>
              <w:rPr>
                <w:sz w:val="20"/>
              </w:rPr>
              <w:t>Плазма</w:t>
            </w:r>
          </w:p>
        </w:tc>
      </w:tr>
      <w:tr w:rsidR="00925438">
        <w:trPr>
          <w:trHeight w:val="333"/>
        </w:trPr>
        <w:tc>
          <w:tcPr>
            <w:tcW w:w="881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2035" w:type="dxa"/>
            <w:gridSpan w:val="2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3489" w:type="dxa"/>
            <w:gridSpan w:val="7"/>
          </w:tcPr>
          <w:p w:rsidR="00925438" w:rsidRDefault="001F4271"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2818" w:type="dxa"/>
            <w:gridSpan w:val="2"/>
          </w:tcPr>
          <w:p w:rsidR="00925438" w:rsidRDefault="001F4271">
            <w:pPr>
              <w:pStyle w:val="TableParagraph"/>
              <w:spacing w:before="50"/>
              <w:ind w:left="42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</w:tr>
      <w:tr w:rsidR="00925438">
        <w:trPr>
          <w:trHeight w:val="333"/>
        </w:trPr>
        <w:tc>
          <w:tcPr>
            <w:tcW w:w="881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2035" w:type="dxa"/>
            <w:gridSpan w:val="2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3489" w:type="dxa"/>
            <w:gridSpan w:val="7"/>
          </w:tcPr>
          <w:p w:rsidR="00925438" w:rsidRDefault="001F4271"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2818" w:type="dxa"/>
            <w:gridSpan w:val="2"/>
          </w:tcPr>
          <w:p w:rsidR="00925438" w:rsidRDefault="001F4271">
            <w:pPr>
              <w:pStyle w:val="TableParagraph"/>
              <w:spacing w:before="50"/>
              <w:ind w:left="42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</w:p>
        </w:tc>
      </w:tr>
      <w:tr w:rsidR="00925438">
        <w:trPr>
          <w:trHeight w:val="333"/>
        </w:trPr>
        <w:tc>
          <w:tcPr>
            <w:tcW w:w="881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2035" w:type="dxa"/>
            <w:gridSpan w:val="2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3489" w:type="dxa"/>
            <w:gridSpan w:val="7"/>
          </w:tcPr>
          <w:p w:rsidR="00925438" w:rsidRDefault="001F4271"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2818" w:type="dxa"/>
            <w:gridSpan w:val="2"/>
          </w:tcPr>
          <w:p w:rsidR="00925438" w:rsidRDefault="001F4271">
            <w:pPr>
              <w:pStyle w:val="TableParagraph"/>
              <w:spacing w:before="50"/>
              <w:ind w:left="42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</w:p>
        </w:tc>
      </w:tr>
      <w:tr w:rsidR="00925438">
        <w:trPr>
          <w:trHeight w:val="333"/>
        </w:trPr>
        <w:tc>
          <w:tcPr>
            <w:tcW w:w="881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2035" w:type="dxa"/>
            <w:gridSpan w:val="2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3489" w:type="dxa"/>
            <w:gridSpan w:val="7"/>
          </w:tcPr>
          <w:p w:rsidR="00925438" w:rsidRDefault="001F4271"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2818" w:type="dxa"/>
            <w:gridSpan w:val="2"/>
          </w:tcPr>
          <w:p w:rsidR="00925438" w:rsidRDefault="001F4271">
            <w:pPr>
              <w:pStyle w:val="TableParagraph"/>
              <w:spacing w:before="50"/>
              <w:ind w:left="42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</w:tr>
      <w:tr w:rsidR="00925438">
        <w:trPr>
          <w:trHeight w:val="333"/>
        </w:trPr>
        <w:tc>
          <w:tcPr>
            <w:tcW w:w="881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2035" w:type="dxa"/>
            <w:gridSpan w:val="2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АВ</w:t>
            </w:r>
          </w:p>
        </w:tc>
        <w:tc>
          <w:tcPr>
            <w:tcW w:w="3489" w:type="dxa"/>
            <w:gridSpan w:val="7"/>
          </w:tcPr>
          <w:p w:rsidR="00925438" w:rsidRDefault="001F4271"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А</w:t>
            </w:r>
            <w:proofErr w:type="gramStart"/>
            <w:r>
              <w:rPr>
                <w:sz w:val="20"/>
              </w:rPr>
              <w:t>,О</w:t>
            </w:r>
            <w:proofErr w:type="gramEnd"/>
          </w:p>
        </w:tc>
        <w:tc>
          <w:tcPr>
            <w:tcW w:w="2818" w:type="dxa"/>
            <w:gridSpan w:val="2"/>
          </w:tcPr>
          <w:p w:rsidR="00925438" w:rsidRDefault="001F4271">
            <w:pPr>
              <w:pStyle w:val="TableParagraph"/>
              <w:spacing w:before="50"/>
              <w:ind w:left="42"/>
              <w:rPr>
                <w:sz w:val="20"/>
              </w:rPr>
            </w:pPr>
            <w:r>
              <w:rPr>
                <w:sz w:val="20"/>
              </w:rPr>
              <w:t>АВ</w:t>
            </w:r>
          </w:p>
        </w:tc>
      </w:tr>
      <w:tr w:rsidR="00925438">
        <w:trPr>
          <w:trHeight w:val="333"/>
        </w:trPr>
        <w:tc>
          <w:tcPr>
            <w:tcW w:w="881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2035" w:type="dxa"/>
            <w:gridSpan w:val="2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АВ</w:t>
            </w:r>
          </w:p>
        </w:tc>
        <w:tc>
          <w:tcPr>
            <w:tcW w:w="3489" w:type="dxa"/>
            <w:gridSpan w:val="7"/>
          </w:tcPr>
          <w:p w:rsidR="00925438" w:rsidRDefault="001F4271">
            <w:pPr>
              <w:pStyle w:val="TableParagraph"/>
              <w:spacing w:before="50"/>
              <w:ind w:left="39"/>
              <w:rPr>
                <w:sz w:val="20"/>
              </w:rPr>
            </w:pPr>
            <w:r>
              <w:rPr>
                <w:sz w:val="20"/>
              </w:rPr>
              <w:t>В</w:t>
            </w:r>
            <w:proofErr w:type="gramStart"/>
            <w:r>
              <w:rPr>
                <w:sz w:val="20"/>
              </w:rPr>
              <w:t>,О</w:t>
            </w:r>
            <w:proofErr w:type="gramEnd"/>
          </w:p>
        </w:tc>
        <w:tc>
          <w:tcPr>
            <w:tcW w:w="2818" w:type="dxa"/>
            <w:gridSpan w:val="2"/>
          </w:tcPr>
          <w:p w:rsidR="00925438" w:rsidRDefault="001F4271">
            <w:pPr>
              <w:pStyle w:val="TableParagraph"/>
              <w:spacing w:before="50"/>
              <w:ind w:left="42"/>
              <w:rPr>
                <w:sz w:val="20"/>
              </w:rPr>
            </w:pPr>
            <w:r>
              <w:rPr>
                <w:sz w:val="20"/>
              </w:rPr>
              <w:t>АВ</w:t>
            </w:r>
          </w:p>
        </w:tc>
      </w:tr>
      <w:tr w:rsidR="00925438">
        <w:trPr>
          <w:trHeight w:val="596"/>
        </w:trPr>
        <w:tc>
          <w:tcPr>
            <w:tcW w:w="9223" w:type="dxa"/>
            <w:gridSpan w:val="12"/>
          </w:tcPr>
          <w:p w:rsidR="00925438" w:rsidRDefault="001F4271">
            <w:pPr>
              <w:pStyle w:val="TableParagraph"/>
              <w:spacing w:before="50" w:line="273" w:lineRule="auto"/>
              <w:rPr>
                <w:sz w:val="20"/>
              </w:rPr>
            </w:pPr>
            <w:r>
              <w:rPr>
                <w:sz w:val="20"/>
              </w:rPr>
              <w:t>Таблица 3. Схема подбора компонентов крови при несовместимости мать – новорожденный (плод) по антигенам системы Резус</w:t>
            </w:r>
          </w:p>
        </w:tc>
      </w:tr>
      <w:tr w:rsidR="00925438">
        <w:trPr>
          <w:trHeight w:val="293"/>
        </w:trPr>
        <w:tc>
          <w:tcPr>
            <w:tcW w:w="9223" w:type="dxa"/>
            <w:gridSpan w:val="12"/>
          </w:tcPr>
          <w:p w:rsidR="00925438" w:rsidRDefault="00925438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925438">
        <w:trPr>
          <w:trHeight w:val="596"/>
        </w:trPr>
        <w:tc>
          <w:tcPr>
            <w:tcW w:w="2009" w:type="dxa"/>
            <w:gridSpan w:val="2"/>
          </w:tcPr>
          <w:p w:rsidR="00925438" w:rsidRDefault="001F4271">
            <w:pPr>
              <w:pStyle w:val="TableParagraph"/>
              <w:spacing w:before="181"/>
              <w:rPr>
                <w:sz w:val="20"/>
              </w:rPr>
            </w:pPr>
            <w:r>
              <w:rPr>
                <w:sz w:val="20"/>
              </w:rPr>
              <w:t>Мать</w:t>
            </w:r>
          </w:p>
        </w:tc>
        <w:tc>
          <w:tcPr>
            <w:tcW w:w="1381" w:type="dxa"/>
            <w:gridSpan w:val="2"/>
          </w:tcPr>
          <w:p w:rsidR="00925438" w:rsidRDefault="001F4271">
            <w:pPr>
              <w:pStyle w:val="TableParagraph"/>
              <w:spacing w:before="20" w:line="260" w:lineRule="atLeast"/>
              <w:rPr>
                <w:sz w:val="20"/>
              </w:rPr>
            </w:pPr>
            <w:r>
              <w:rPr>
                <w:sz w:val="20"/>
              </w:rPr>
              <w:t>Антитела матери</w:t>
            </w:r>
          </w:p>
        </w:tc>
        <w:tc>
          <w:tcPr>
            <w:tcW w:w="1503" w:type="dxa"/>
            <w:gridSpan w:val="3"/>
          </w:tcPr>
          <w:p w:rsidR="00925438" w:rsidRDefault="001F4271">
            <w:pPr>
              <w:pStyle w:val="TableParagraph"/>
              <w:spacing w:before="181"/>
              <w:rPr>
                <w:sz w:val="20"/>
              </w:rPr>
            </w:pPr>
            <w:r>
              <w:rPr>
                <w:sz w:val="20"/>
              </w:rPr>
              <w:t>Новорожденный</w:t>
            </w:r>
          </w:p>
        </w:tc>
        <w:tc>
          <w:tcPr>
            <w:tcW w:w="1375" w:type="dxa"/>
            <w:gridSpan w:val="2"/>
          </w:tcPr>
          <w:p w:rsidR="00925438" w:rsidRDefault="001F4271">
            <w:pPr>
              <w:pStyle w:val="TableParagraph"/>
              <w:spacing w:before="181"/>
              <w:ind w:left="42"/>
              <w:rPr>
                <w:sz w:val="20"/>
              </w:rPr>
            </w:pPr>
            <w:r>
              <w:rPr>
                <w:sz w:val="20"/>
              </w:rPr>
              <w:t>Эритроциты</w:t>
            </w:r>
          </w:p>
        </w:tc>
        <w:tc>
          <w:tcPr>
            <w:tcW w:w="2955" w:type="dxa"/>
            <w:gridSpan w:val="3"/>
          </w:tcPr>
          <w:p w:rsidR="00925438" w:rsidRDefault="001F4271">
            <w:pPr>
              <w:pStyle w:val="TableParagraph"/>
              <w:spacing w:before="181"/>
              <w:ind w:left="42"/>
              <w:rPr>
                <w:sz w:val="20"/>
              </w:rPr>
            </w:pPr>
            <w:r>
              <w:rPr>
                <w:sz w:val="20"/>
              </w:rPr>
              <w:t>Плазма</w:t>
            </w:r>
          </w:p>
        </w:tc>
      </w:tr>
      <w:tr w:rsidR="00925438">
        <w:trPr>
          <w:trHeight w:val="333"/>
        </w:trPr>
        <w:tc>
          <w:tcPr>
            <w:tcW w:w="2009" w:type="dxa"/>
            <w:gridSpan w:val="2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 xml:space="preserve">О </w:t>
            </w:r>
            <w:proofErr w:type="gramStart"/>
            <w:r>
              <w:rPr>
                <w:sz w:val="20"/>
              </w:rPr>
              <w:t>Rh</w:t>
            </w:r>
            <w:proofErr w:type="gramEnd"/>
            <w:r>
              <w:rPr>
                <w:sz w:val="20"/>
              </w:rPr>
              <w:t>отр</w:t>
            </w:r>
          </w:p>
        </w:tc>
        <w:tc>
          <w:tcPr>
            <w:tcW w:w="1381" w:type="dxa"/>
            <w:gridSpan w:val="2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Анти- D</w:t>
            </w:r>
          </w:p>
        </w:tc>
        <w:tc>
          <w:tcPr>
            <w:tcW w:w="1503" w:type="dxa"/>
            <w:gridSpan w:val="3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О</w:t>
            </w:r>
            <w:proofErr w:type="gramStart"/>
            <w:r>
              <w:rPr>
                <w:sz w:val="20"/>
              </w:rPr>
              <w:t>,А</w:t>
            </w:r>
            <w:proofErr w:type="gramEnd"/>
            <w:r>
              <w:rPr>
                <w:sz w:val="20"/>
              </w:rPr>
              <w:t>,В Rh пол</w:t>
            </w:r>
          </w:p>
        </w:tc>
        <w:tc>
          <w:tcPr>
            <w:tcW w:w="1375" w:type="dxa"/>
            <w:gridSpan w:val="2"/>
          </w:tcPr>
          <w:p w:rsidR="00925438" w:rsidRDefault="001F4271">
            <w:pPr>
              <w:pStyle w:val="TableParagraph"/>
              <w:spacing w:before="50"/>
              <w:ind w:left="42"/>
              <w:rPr>
                <w:sz w:val="20"/>
              </w:rPr>
            </w:pPr>
            <w:r>
              <w:rPr>
                <w:sz w:val="20"/>
              </w:rPr>
              <w:t xml:space="preserve">О </w:t>
            </w:r>
            <w:proofErr w:type="gramStart"/>
            <w:r>
              <w:rPr>
                <w:sz w:val="20"/>
              </w:rPr>
              <w:t>Rh</w:t>
            </w:r>
            <w:proofErr w:type="gramEnd"/>
            <w:r>
              <w:rPr>
                <w:sz w:val="20"/>
              </w:rPr>
              <w:t>отр</w:t>
            </w:r>
          </w:p>
        </w:tc>
        <w:tc>
          <w:tcPr>
            <w:tcW w:w="2955" w:type="dxa"/>
            <w:gridSpan w:val="3"/>
            <w:vMerge w:val="restart"/>
          </w:tcPr>
          <w:p w:rsidR="00925438" w:rsidRDefault="00925438">
            <w:pPr>
              <w:pStyle w:val="TableParagraph"/>
              <w:spacing w:before="0"/>
              <w:ind w:left="0"/>
              <w:rPr>
                <w:b/>
              </w:rPr>
            </w:pPr>
          </w:p>
          <w:p w:rsidR="00925438" w:rsidRDefault="001F4271">
            <w:pPr>
              <w:pStyle w:val="TableParagraph"/>
              <w:spacing w:before="180" w:line="276" w:lineRule="auto"/>
              <w:ind w:left="42"/>
              <w:rPr>
                <w:sz w:val="20"/>
              </w:rPr>
            </w:pPr>
            <w:r>
              <w:rPr>
                <w:sz w:val="20"/>
              </w:rPr>
              <w:t>Одногруппная с новорожденным или АВ</w:t>
            </w:r>
          </w:p>
        </w:tc>
      </w:tr>
      <w:tr w:rsidR="00925438">
        <w:trPr>
          <w:trHeight w:val="333"/>
        </w:trPr>
        <w:tc>
          <w:tcPr>
            <w:tcW w:w="2009" w:type="dxa"/>
            <w:gridSpan w:val="2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 xml:space="preserve">АВ </w:t>
            </w:r>
            <w:proofErr w:type="gramStart"/>
            <w:r>
              <w:rPr>
                <w:sz w:val="20"/>
              </w:rPr>
              <w:t>Rh</w:t>
            </w:r>
            <w:proofErr w:type="gramEnd"/>
            <w:r>
              <w:rPr>
                <w:sz w:val="20"/>
              </w:rPr>
              <w:t>отр</w:t>
            </w:r>
          </w:p>
        </w:tc>
        <w:tc>
          <w:tcPr>
            <w:tcW w:w="1381" w:type="dxa"/>
            <w:gridSpan w:val="2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Анти- D</w:t>
            </w:r>
          </w:p>
        </w:tc>
        <w:tc>
          <w:tcPr>
            <w:tcW w:w="1503" w:type="dxa"/>
            <w:gridSpan w:val="3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О Rh пол</w:t>
            </w:r>
          </w:p>
        </w:tc>
        <w:tc>
          <w:tcPr>
            <w:tcW w:w="1375" w:type="dxa"/>
            <w:gridSpan w:val="2"/>
          </w:tcPr>
          <w:p w:rsidR="00925438" w:rsidRDefault="001F4271">
            <w:pPr>
              <w:pStyle w:val="TableParagraph"/>
              <w:spacing w:before="50"/>
              <w:ind w:left="42"/>
              <w:rPr>
                <w:sz w:val="20"/>
              </w:rPr>
            </w:pPr>
            <w:r>
              <w:rPr>
                <w:sz w:val="20"/>
              </w:rPr>
              <w:t xml:space="preserve">О </w:t>
            </w:r>
            <w:proofErr w:type="gramStart"/>
            <w:r>
              <w:rPr>
                <w:sz w:val="20"/>
              </w:rPr>
              <w:t>Rh</w:t>
            </w:r>
            <w:proofErr w:type="gramEnd"/>
            <w:r>
              <w:rPr>
                <w:sz w:val="20"/>
              </w:rPr>
              <w:t>отр</w:t>
            </w:r>
          </w:p>
        </w:tc>
        <w:tc>
          <w:tcPr>
            <w:tcW w:w="2955" w:type="dxa"/>
            <w:gridSpan w:val="3"/>
            <w:vMerge/>
            <w:tcBorders>
              <w:top w:val="nil"/>
            </w:tcBorders>
          </w:tcPr>
          <w:p w:rsidR="00925438" w:rsidRDefault="00925438">
            <w:pPr>
              <w:rPr>
                <w:sz w:val="2"/>
                <w:szCs w:val="2"/>
              </w:rPr>
            </w:pPr>
          </w:p>
        </w:tc>
      </w:tr>
      <w:tr w:rsidR="00925438">
        <w:trPr>
          <w:trHeight w:val="333"/>
        </w:trPr>
        <w:tc>
          <w:tcPr>
            <w:tcW w:w="2009" w:type="dxa"/>
            <w:gridSpan w:val="2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 xml:space="preserve">А </w:t>
            </w:r>
            <w:proofErr w:type="gramStart"/>
            <w:r>
              <w:rPr>
                <w:sz w:val="20"/>
              </w:rPr>
              <w:t>Rh</w:t>
            </w:r>
            <w:proofErr w:type="gramEnd"/>
            <w:r>
              <w:rPr>
                <w:sz w:val="20"/>
              </w:rPr>
              <w:t>отр</w:t>
            </w:r>
          </w:p>
        </w:tc>
        <w:tc>
          <w:tcPr>
            <w:tcW w:w="1381" w:type="dxa"/>
            <w:gridSpan w:val="2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Анти- D</w:t>
            </w:r>
          </w:p>
        </w:tc>
        <w:tc>
          <w:tcPr>
            <w:tcW w:w="1503" w:type="dxa"/>
            <w:gridSpan w:val="3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В Rh пол</w:t>
            </w:r>
          </w:p>
        </w:tc>
        <w:tc>
          <w:tcPr>
            <w:tcW w:w="1375" w:type="dxa"/>
            <w:gridSpan w:val="2"/>
          </w:tcPr>
          <w:p w:rsidR="00925438" w:rsidRDefault="001F4271">
            <w:pPr>
              <w:pStyle w:val="TableParagraph"/>
              <w:spacing w:before="50"/>
              <w:ind w:left="42"/>
              <w:rPr>
                <w:sz w:val="20"/>
              </w:rPr>
            </w:pPr>
            <w:r>
              <w:rPr>
                <w:sz w:val="20"/>
              </w:rPr>
              <w:t xml:space="preserve">О </w:t>
            </w:r>
            <w:proofErr w:type="gramStart"/>
            <w:r>
              <w:rPr>
                <w:sz w:val="20"/>
              </w:rPr>
              <w:t>Rh</w:t>
            </w:r>
            <w:proofErr w:type="gramEnd"/>
            <w:r>
              <w:rPr>
                <w:sz w:val="20"/>
              </w:rPr>
              <w:t>отр</w:t>
            </w:r>
          </w:p>
        </w:tc>
        <w:tc>
          <w:tcPr>
            <w:tcW w:w="2955" w:type="dxa"/>
            <w:gridSpan w:val="3"/>
            <w:vMerge/>
            <w:tcBorders>
              <w:top w:val="nil"/>
            </w:tcBorders>
          </w:tcPr>
          <w:p w:rsidR="00925438" w:rsidRDefault="00925438">
            <w:pPr>
              <w:rPr>
                <w:sz w:val="2"/>
                <w:szCs w:val="2"/>
              </w:rPr>
            </w:pPr>
          </w:p>
        </w:tc>
      </w:tr>
      <w:tr w:rsidR="00925438">
        <w:trPr>
          <w:trHeight w:val="333"/>
        </w:trPr>
        <w:tc>
          <w:tcPr>
            <w:tcW w:w="2009" w:type="dxa"/>
            <w:gridSpan w:val="2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 xml:space="preserve">В </w:t>
            </w:r>
            <w:proofErr w:type="gramStart"/>
            <w:r>
              <w:rPr>
                <w:sz w:val="20"/>
              </w:rPr>
              <w:t>Rh</w:t>
            </w:r>
            <w:proofErr w:type="gramEnd"/>
            <w:r>
              <w:rPr>
                <w:sz w:val="20"/>
              </w:rPr>
              <w:t>отр</w:t>
            </w:r>
          </w:p>
        </w:tc>
        <w:tc>
          <w:tcPr>
            <w:tcW w:w="1381" w:type="dxa"/>
            <w:gridSpan w:val="2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Анти- D</w:t>
            </w:r>
          </w:p>
        </w:tc>
        <w:tc>
          <w:tcPr>
            <w:tcW w:w="1503" w:type="dxa"/>
            <w:gridSpan w:val="3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А Rh пол</w:t>
            </w:r>
          </w:p>
        </w:tc>
        <w:tc>
          <w:tcPr>
            <w:tcW w:w="1375" w:type="dxa"/>
            <w:gridSpan w:val="2"/>
          </w:tcPr>
          <w:p w:rsidR="00925438" w:rsidRDefault="001F4271">
            <w:pPr>
              <w:pStyle w:val="TableParagraph"/>
              <w:spacing w:before="50"/>
              <w:ind w:left="42"/>
              <w:rPr>
                <w:sz w:val="20"/>
              </w:rPr>
            </w:pPr>
            <w:r>
              <w:rPr>
                <w:sz w:val="20"/>
              </w:rPr>
              <w:t xml:space="preserve">О </w:t>
            </w:r>
            <w:proofErr w:type="gramStart"/>
            <w:r>
              <w:rPr>
                <w:sz w:val="20"/>
              </w:rPr>
              <w:t>Rh</w:t>
            </w:r>
            <w:proofErr w:type="gramEnd"/>
            <w:r>
              <w:rPr>
                <w:sz w:val="20"/>
              </w:rPr>
              <w:t>отр</w:t>
            </w:r>
          </w:p>
        </w:tc>
        <w:tc>
          <w:tcPr>
            <w:tcW w:w="2955" w:type="dxa"/>
            <w:gridSpan w:val="3"/>
            <w:vMerge/>
            <w:tcBorders>
              <w:top w:val="nil"/>
            </w:tcBorders>
          </w:tcPr>
          <w:p w:rsidR="00925438" w:rsidRDefault="00925438">
            <w:pPr>
              <w:rPr>
                <w:sz w:val="2"/>
                <w:szCs w:val="2"/>
              </w:rPr>
            </w:pPr>
          </w:p>
        </w:tc>
      </w:tr>
    </w:tbl>
    <w:p w:rsidR="00925438" w:rsidRDefault="001F4271">
      <w:pPr>
        <w:spacing w:before="25" w:line="273" w:lineRule="auto"/>
        <w:ind w:left="6141" w:right="1546" w:firstLine="391"/>
        <w:rPr>
          <w:sz w:val="20"/>
        </w:rPr>
      </w:pPr>
      <w:r>
        <w:rPr>
          <w:sz w:val="20"/>
        </w:rPr>
        <w:t>Приложение 3 к правилам переливания крови, ее компонентов</w:t>
      </w:r>
    </w:p>
    <w:p w:rsidR="00925438" w:rsidRDefault="00925438">
      <w:pPr>
        <w:pStyle w:val="a3"/>
        <w:spacing w:before="10"/>
        <w:ind w:left="0"/>
        <w:rPr>
          <w:sz w:val="24"/>
        </w:rPr>
      </w:pPr>
    </w:p>
    <w:p w:rsidR="00925438" w:rsidRDefault="001F4271">
      <w:pPr>
        <w:pStyle w:val="Heading1"/>
        <w:spacing w:before="0" w:line="280" w:lineRule="auto"/>
      </w:pPr>
      <w:r>
        <w:rPr>
          <w:w w:val="95"/>
        </w:rPr>
        <w:t xml:space="preserve">Схемы выбора группы крови донорских тромбоцитов с учетом совместимости </w:t>
      </w:r>
      <w:r>
        <w:t>групп крови человека</w:t>
      </w:r>
    </w:p>
    <w:p w:rsidR="00925438" w:rsidRDefault="00925438">
      <w:pPr>
        <w:pStyle w:val="a3"/>
        <w:spacing w:before="4"/>
        <w:ind w:left="0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1010"/>
        <w:gridCol w:w="1308"/>
        <w:gridCol w:w="900"/>
        <w:gridCol w:w="2996"/>
        <w:gridCol w:w="3007"/>
      </w:tblGrid>
      <w:tr w:rsidR="00925438">
        <w:trPr>
          <w:trHeight w:val="333"/>
        </w:trPr>
        <w:tc>
          <w:tcPr>
            <w:tcW w:w="1010" w:type="dxa"/>
            <w:vMerge w:val="restart"/>
          </w:tcPr>
          <w:p w:rsidR="00925438" w:rsidRDefault="00925438">
            <w:pPr>
              <w:pStyle w:val="TableParagraph"/>
              <w:spacing w:before="0"/>
              <w:ind w:left="0"/>
              <w:rPr>
                <w:b/>
              </w:rPr>
            </w:pPr>
          </w:p>
          <w:p w:rsidR="00925438" w:rsidRDefault="00925438">
            <w:pPr>
              <w:pStyle w:val="TableParagraph"/>
              <w:spacing w:before="0"/>
              <w:ind w:left="0"/>
              <w:rPr>
                <w:b/>
              </w:rPr>
            </w:pPr>
          </w:p>
          <w:p w:rsidR="00925438" w:rsidRDefault="00925438">
            <w:pPr>
              <w:pStyle w:val="TableParagraph"/>
              <w:spacing w:before="0"/>
              <w:ind w:left="0"/>
              <w:rPr>
                <w:b/>
              </w:rPr>
            </w:pPr>
          </w:p>
          <w:p w:rsidR="00925438" w:rsidRDefault="00925438">
            <w:pPr>
              <w:pStyle w:val="TableParagraph"/>
              <w:spacing w:before="0"/>
              <w:ind w:left="0"/>
              <w:rPr>
                <w:b/>
              </w:rPr>
            </w:pPr>
          </w:p>
          <w:p w:rsidR="00925438" w:rsidRDefault="00925438">
            <w:pPr>
              <w:pStyle w:val="TableParagraph"/>
              <w:spacing w:before="0"/>
              <w:ind w:left="0"/>
              <w:rPr>
                <w:b/>
              </w:rPr>
            </w:pPr>
          </w:p>
          <w:p w:rsidR="00925438" w:rsidRDefault="001F4271">
            <w:pPr>
              <w:pStyle w:val="TableParagraph"/>
              <w:spacing w:before="159"/>
              <w:rPr>
                <w:sz w:val="20"/>
              </w:rPr>
            </w:pPr>
            <w:r>
              <w:rPr>
                <w:sz w:val="20"/>
              </w:rPr>
              <w:t>Реципиент</w:t>
            </w:r>
          </w:p>
        </w:tc>
        <w:tc>
          <w:tcPr>
            <w:tcW w:w="1308" w:type="dxa"/>
            <w:vMerge w:val="restart"/>
          </w:tcPr>
          <w:p w:rsidR="00925438" w:rsidRDefault="00925438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925438" w:rsidRDefault="001F427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Группа крови</w:t>
            </w:r>
          </w:p>
        </w:tc>
        <w:tc>
          <w:tcPr>
            <w:tcW w:w="6903" w:type="dxa"/>
            <w:gridSpan w:val="3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Донорские тромбоциты</w:t>
            </w:r>
          </w:p>
        </w:tc>
      </w:tr>
      <w:tr w:rsidR="00925438">
        <w:trPr>
          <w:trHeight w:val="333"/>
        </w:trPr>
        <w:tc>
          <w:tcPr>
            <w:tcW w:w="1010" w:type="dxa"/>
            <w:vMerge/>
            <w:tcBorders>
              <w:top w:val="nil"/>
            </w:tcBorders>
          </w:tcPr>
          <w:p w:rsidR="00925438" w:rsidRDefault="00925438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925438" w:rsidRDefault="0092543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1-выбор</w:t>
            </w:r>
          </w:p>
        </w:tc>
        <w:tc>
          <w:tcPr>
            <w:tcW w:w="2996" w:type="dxa"/>
          </w:tcPr>
          <w:p w:rsidR="00925438" w:rsidRDefault="001F4271">
            <w:pPr>
              <w:pStyle w:val="TableParagraph"/>
              <w:spacing w:before="50"/>
              <w:ind w:left="41"/>
              <w:rPr>
                <w:sz w:val="20"/>
              </w:rPr>
            </w:pPr>
            <w:r>
              <w:rPr>
                <w:sz w:val="20"/>
              </w:rPr>
              <w:t>2-выбор</w:t>
            </w:r>
          </w:p>
        </w:tc>
        <w:tc>
          <w:tcPr>
            <w:tcW w:w="3007" w:type="dxa"/>
          </w:tcPr>
          <w:p w:rsidR="00925438" w:rsidRDefault="001F4271">
            <w:pPr>
              <w:pStyle w:val="TableParagraph"/>
              <w:spacing w:before="50"/>
              <w:ind w:left="42"/>
              <w:rPr>
                <w:sz w:val="20"/>
              </w:rPr>
            </w:pPr>
            <w:r>
              <w:rPr>
                <w:sz w:val="20"/>
              </w:rPr>
              <w:t>3-выбор</w:t>
            </w:r>
          </w:p>
        </w:tc>
      </w:tr>
      <w:tr w:rsidR="00925438">
        <w:trPr>
          <w:trHeight w:val="333"/>
        </w:trPr>
        <w:tc>
          <w:tcPr>
            <w:tcW w:w="1010" w:type="dxa"/>
            <w:vMerge/>
            <w:tcBorders>
              <w:top w:val="nil"/>
            </w:tcBorders>
          </w:tcPr>
          <w:p w:rsidR="00925438" w:rsidRDefault="00925438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900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О</w:t>
            </w:r>
          </w:p>
        </w:tc>
        <w:tc>
          <w:tcPr>
            <w:tcW w:w="2996" w:type="dxa"/>
          </w:tcPr>
          <w:p w:rsidR="00925438" w:rsidRDefault="001F4271">
            <w:pPr>
              <w:pStyle w:val="TableParagraph"/>
              <w:spacing w:before="50"/>
              <w:ind w:left="41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3007" w:type="dxa"/>
          </w:tcPr>
          <w:p w:rsidR="00925438" w:rsidRDefault="001F4271">
            <w:pPr>
              <w:pStyle w:val="TableParagraph"/>
              <w:spacing w:before="50"/>
              <w:ind w:left="42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</w:tr>
      <w:tr w:rsidR="00925438">
        <w:trPr>
          <w:trHeight w:val="333"/>
        </w:trPr>
        <w:tc>
          <w:tcPr>
            <w:tcW w:w="1010" w:type="dxa"/>
            <w:vMerge/>
            <w:tcBorders>
              <w:top w:val="nil"/>
            </w:tcBorders>
          </w:tcPr>
          <w:p w:rsidR="00925438" w:rsidRDefault="00925438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 w:val="restart"/>
          </w:tcPr>
          <w:p w:rsidR="00925438" w:rsidRDefault="00925438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925438" w:rsidRDefault="001F427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900" w:type="dxa"/>
            <w:vMerge w:val="restart"/>
          </w:tcPr>
          <w:p w:rsidR="00925438" w:rsidRDefault="00925438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925438" w:rsidRDefault="001F427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2996" w:type="dxa"/>
            <w:vMerge w:val="restart"/>
          </w:tcPr>
          <w:p w:rsidR="00925438" w:rsidRDefault="00925438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925438" w:rsidRDefault="001F4271">
            <w:pPr>
              <w:pStyle w:val="TableParagraph"/>
              <w:spacing w:before="0"/>
              <w:ind w:left="41"/>
              <w:rPr>
                <w:sz w:val="20"/>
              </w:rPr>
            </w:pPr>
            <w:r>
              <w:rPr>
                <w:sz w:val="20"/>
              </w:rPr>
              <w:t>АВ если доступно</w:t>
            </w:r>
          </w:p>
        </w:tc>
        <w:tc>
          <w:tcPr>
            <w:tcW w:w="3007" w:type="dxa"/>
          </w:tcPr>
          <w:p w:rsidR="00925438" w:rsidRDefault="001F4271">
            <w:pPr>
              <w:pStyle w:val="TableParagraph"/>
              <w:spacing w:before="50"/>
              <w:ind w:left="42"/>
              <w:rPr>
                <w:sz w:val="20"/>
              </w:rPr>
            </w:pPr>
            <w:proofErr w:type="gramStart"/>
            <w:r>
              <w:rPr>
                <w:sz w:val="20"/>
              </w:rPr>
              <w:t>В или О в добавочном растворе</w:t>
            </w:r>
            <w:proofErr w:type="gramEnd"/>
          </w:p>
        </w:tc>
      </w:tr>
      <w:tr w:rsidR="00925438">
        <w:trPr>
          <w:trHeight w:val="333"/>
        </w:trPr>
        <w:tc>
          <w:tcPr>
            <w:tcW w:w="1010" w:type="dxa"/>
            <w:vMerge/>
            <w:tcBorders>
              <w:top w:val="nil"/>
            </w:tcBorders>
          </w:tcPr>
          <w:p w:rsidR="00925438" w:rsidRDefault="00925438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925438" w:rsidRDefault="0092543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25438" w:rsidRDefault="00925438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</w:tcBorders>
          </w:tcPr>
          <w:p w:rsidR="00925438" w:rsidRDefault="00925438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</w:tcPr>
          <w:p w:rsidR="00925438" w:rsidRDefault="001F4271">
            <w:pPr>
              <w:pStyle w:val="TableParagraph"/>
              <w:spacing w:before="50"/>
              <w:ind w:left="42"/>
              <w:rPr>
                <w:sz w:val="20"/>
              </w:rPr>
            </w:pPr>
            <w:r>
              <w:rPr>
                <w:sz w:val="20"/>
              </w:rPr>
              <w:t>О не допускается для детей</w:t>
            </w:r>
          </w:p>
        </w:tc>
      </w:tr>
      <w:tr w:rsidR="00925438">
        <w:trPr>
          <w:trHeight w:val="333"/>
        </w:trPr>
        <w:tc>
          <w:tcPr>
            <w:tcW w:w="1010" w:type="dxa"/>
            <w:vMerge/>
            <w:tcBorders>
              <w:top w:val="nil"/>
            </w:tcBorders>
          </w:tcPr>
          <w:p w:rsidR="00925438" w:rsidRDefault="00925438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 w:val="restart"/>
          </w:tcPr>
          <w:p w:rsidR="00925438" w:rsidRDefault="00925438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925438" w:rsidRDefault="001F4271">
            <w:pPr>
              <w:pStyle w:val="TableParagraph"/>
              <w:spacing w:before="0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900" w:type="dxa"/>
            <w:vMerge w:val="restart"/>
          </w:tcPr>
          <w:p w:rsidR="00925438" w:rsidRDefault="00925438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925438" w:rsidRDefault="001F4271">
            <w:pPr>
              <w:pStyle w:val="TableParagraph"/>
              <w:spacing w:before="0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2996" w:type="dxa"/>
            <w:vMerge w:val="restart"/>
          </w:tcPr>
          <w:p w:rsidR="00925438" w:rsidRDefault="00925438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925438" w:rsidRDefault="001F4271">
            <w:pPr>
              <w:pStyle w:val="TableParagraph"/>
              <w:spacing w:before="0"/>
              <w:ind w:left="41"/>
              <w:rPr>
                <w:sz w:val="20"/>
              </w:rPr>
            </w:pPr>
            <w:r>
              <w:rPr>
                <w:sz w:val="20"/>
              </w:rPr>
              <w:t>АВ если доступно</w:t>
            </w:r>
          </w:p>
        </w:tc>
        <w:tc>
          <w:tcPr>
            <w:tcW w:w="3007" w:type="dxa"/>
          </w:tcPr>
          <w:p w:rsidR="00925438" w:rsidRDefault="001F4271">
            <w:pPr>
              <w:pStyle w:val="TableParagraph"/>
              <w:spacing w:before="50"/>
              <w:ind w:left="42"/>
              <w:rPr>
                <w:sz w:val="20"/>
              </w:rPr>
            </w:pPr>
            <w:r>
              <w:rPr>
                <w:sz w:val="20"/>
              </w:rPr>
              <w:t>А или О в добавочном растворе</w:t>
            </w:r>
          </w:p>
        </w:tc>
      </w:tr>
      <w:tr w:rsidR="00925438">
        <w:trPr>
          <w:trHeight w:val="333"/>
        </w:trPr>
        <w:tc>
          <w:tcPr>
            <w:tcW w:w="1010" w:type="dxa"/>
            <w:vMerge/>
            <w:tcBorders>
              <w:top w:val="nil"/>
            </w:tcBorders>
          </w:tcPr>
          <w:p w:rsidR="00925438" w:rsidRDefault="00925438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925438" w:rsidRDefault="0092543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25438" w:rsidRDefault="00925438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</w:tcBorders>
          </w:tcPr>
          <w:p w:rsidR="00925438" w:rsidRDefault="00925438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</w:tcPr>
          <w:p w:rsidR="00925438" w:rsidRDefault="001F4271">
            <w:pPr>
              <w:pStyle w:val="TableParagraph"/>
              <w:spacing w:before="50"/>
              <w:ind w:left="42"/>
              <w:rPr>
                <w:sz w:val="20"/>
              </w:rPr>
            </w:pPr>
            <w:r>
              <w:rPr>
                <w:sz w:val="20"/>
              </w:rPr>
              <w:t>О не допускается для детей</w:t>
            </w:r>
          </w:p>
        </w:tc>
      </w:tr>
      <w:tr w:rsidR="00925438">
        <w:trPr>
          <w:trHeight w:val="333"/>
        </w:trPr>
        <w:tc>
          <w:tcPr>
            <w:tcW w:w="1010" w:type="dxa"/>
            <w:vMerge/>
            <w:tcBorders>
              <w:top w:val="nil"/>
            </w:tcBorders>
          </w:tcPr>
          <w:p w:rsidR="00925438" w:rsidRDefault="00925438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 w:val="restart"/>
          </w:tcPr>
          <w:p w:rsidR="00925438" w:rsidRDefault="00925438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925438" w:rsidRDefault="001F427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АВ</w:t>
            </w:r>
          </w:p>
        </w:tc>
        <w:tc>
          <w:tcPr>
            <w:tcW w:w="900" w:type="dxa"/>
            <w:vMerge w:val="restart"/>
          </w:tcPr>
          <w:p w:rsidR="00925438" w:rsidRDefault="00925438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925438" w:rsidRDefault="001F427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АВ</w:t>
            </w:r>
          </w:p>
        </w:tc>
        <w:tc>
          <w:tcPr>
            <w:tcW w:w="2996" w:type="dxa"/>
            <w:vMerge w:val="restart"/>
          </w:tcPr>
          <w:p w:rsidR="00925438" w:rsidRDefault="00925438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925438" w:rsidRDefault="001F4271">
            <w:pPr>
              <w:pStyle w:val="TableParagraph"/>
              <w:spacing w:before="0"/>
              <w:ind w:left="41"/>
              <w:rPr>
                <w:sz w:val="20"/>
              </w:rPr>
            </w:pPr>
            <w:proofErr w:type="gramStart"/>
            <w:r>
              <w:rPr>
                <w:sz w:val="20"/>
              </w:rPr>
              <w:t>В или А в добавочном растворе</w:t>
            </w:r>
            <w:proofErr w:type="gramEnd"/>
          </w:p>
        </w:tc>
        <w:tc>
          <w:tcPr>
            <w:tcW w:w="3007" w:type="dxa"/>
          </w:tcPr>
          <w:p w:rsidR="00925438" w:rsidRDefault="001F4271">
            <w:pPr>
              <w:pStyle w:val="TableParagraph"/>
              <w:spacing w:before="50"/>
              <w:ind w:left="42"/>
              <w:rPr>
                <w:sz w:val="20"/>
              </w:rPr>
            </w:pPr>
            <w:r>
              <w:rPr>
                <w:sz w:val="20"/>
              </w:rPr>
              <w:t>О в добавочном растворе</w:t>
            </w:r>
          </w:p>
        </w:tc>
      </w:tr>
      <w:tr w:rsidR="00925438">
        <w:trPr>
          <w:trHeight w:val="333"/>
        </w:trPr>
        <w:tc>
          <w:tcPr>
            <w:tcW w:w="1010" w:type="dxa"/>
            <w:vMerge/>
            <w:tcBorders>
              <w:top w:val="nil"/>
            </w:tcBorders>
          </w:tcPr>
          <w:p w:rsidR="00925438" w:rsidRDefault="00925438">
            <w:pPr>
              <w:rPr>
                <w:sz w:val="2"/>
                <w:szCs w:val="2"/>
              </w:rPr>
            </w:pPr>
          </w:p>
        </w:tc>
        <w:tc>
          <w:tcPr>
            <w:tcW w:w="1308" w:type="dxa"/>
            <w:vMerge/>
            <w:tcBorders>
              <w:top w:val="nil"/>
            </w:tcBorders>
          </w:tcPr>
          <w:p w:rsidR="00925438" w:rsidRDefault="0092543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25438" w:rsidRDefault="00925438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vMerge/>
            <w:tcBorders>
              <w:top w:val="nil"/>
            </w:tcBorders>
          </w:tcPr>
          <w:p w:rsidR="00925438" w:rsidRDefault="00925438">
            <w:pPr>
              <w:rPr>
                <w:sz w:val="2"/>
                <w:szCs w:val="2"/>
              </w:rPr>
            </w:pPr>
          </w:p>
        </w:tc>
        <w:tc>
          <w:tcPr>
            <w:tcW w:w="3007" w:type="dxa"/>
          </w:tcPr>
          <w:p w:rsidR="00925438" w:rsidRDefault="001F4271">
            <w:pPr>
              <w:pStyle w:val="TableParagraph"/>
              <w:spacing w:before="50"/>
              <w:ind w:left="42"/>
              <w:rPr>
                <w:sz w:val="20"/>
              </w:rPr>
            </w:pPr>
            <w:r>
              <w:rPr>
                <w:sz w:val="20"/>
              </w:rPr>
              <w:t>О не допускается для детей</w:t>
            </w:r>
          </w:p>
        </w:tc>
      </w:tr>
    </w:tbl>
    <w:p w:rsidR="00925438" w:rsidRDefault="00925438">
      <w:pPr>
        <w:rPr>
          <w:sz w:val="20"/>
        </w:rPr>
        <w:sectPr w:rsidR="00925438">
          <w:pgSz w:w="12240" w:h="15840"/>
          <w:pgMar w:top="680" w:right="740" w:bottom="280" w:left="720" w:header="720" w:footer="720" w:gutter="0"/>
          <w:cols w:space="720"/>
        </w:sectPr>
      </w:pPr>
    </w:p>
    <w:p w:rsidR="00925438" w:rsidRDefault="001F4271">
      <w:pPr>
        <w:spacing w:before="75" w:line="273" w:lineRule="auto"/>
        <w:ind w:left="6141" w:right="1566" w:hanging="46"/>
        <w:jc w:val="center"/>
        <w:rPr>
          <w:sz w:val="20"/>
        </w:rPr>
      </w:pPr>
      <w:r>
        <w:rPr>
          <w:sz w:val="20"/>
        </w:rPr>
        <w:lastRenderedPageBreak/>
        <w:t>Приложение 4 к правилам переливания крови, ее компонентов</w:t>
      </w:r>
    </w:p>
    <w:p w:rsidR="00925438" w:rsidRDefault="00925438">
      <w:pPr>
        <w:pStyle w:val="a3"/>
        <w:spacing w:before="10"/>
        <w:ind w:left="0"/>
        <w:rPr>
          <w:sz w:val="24"/>
        </w:rPr>
      </w:pPr>
    </w:p>
    <w:p w:rsidR="00925438" w:rsidRDefault="001F4271">
      <w:pPr>
        <w:pStyle w:val="Heading1"/>
        <w:spacing w:before="0" w:line="280" w:lineRule="auto"/>
        <w:ind w:right="412"/>
      </w:pPr>
      <w:r>
        <w:t>Схема</w:t>
      </w:r>
      <w:r>
        <w:rPr>
          <w:spacing w:val="-49"/>
        </w:rPr>
        <w:t xml:space="preserve"> </w:t>
      </w:r>
      <w:r>
        <w:t>выбора</w:t>
      </w:r>
      <w:r>
        <w:rPr>
          <w:spacing w:val="-48"/>
        </w:rPr>
        <w:t xml:space="preserve"> </w:t>
      </w:r>
      <w:r>
        <w:t>донорских</w:t>
      </w:r>
      <w:r>
        <w:rPr>
          <w:spacing w:val="-48"/>
        </w:rPr>
        <w:t xml:space="preserve"> </w:t>
      </w:r>
      <w:r>
        <w:t>компонентов</w:t>
      </w:r>
      <w:r>
        <w:rPr>
          <w:spacing w:val="-49"/>
        </w:rPr>
        <w:t xml:space="preserve"> </w:t>
      </w:r>
      <w:r>
        <w:t>крови</w:t>
      </w:r>
      <w:r>
        <w:rPr>
          <w:spacing w:val="-48"/>
        </w:rPr>
        <w:t xml:space="preserve"> </w:t>
      </w:r>
      <w:r>
        <w:t>при</w:t>
      </w:r>
      <w:r>
        <w:rPr>
          <w:spacing w:val="-48"/>
        </w:rPr>
        <w:t xml:space="preserve"> </w:t>
      </w:r>
      <w:r>
        <w:t>большой,</w:t>
      </w:r>
      <w:r>
        <w:rPr>
          <w:spacing w:val="-49"/>
        </w:rPr>
        <w:t xml:space="preserve"> </w:t>
      </w:r>
      <w:r>
        <w:t>малой,</w:t>
      </w:r>
      <w:r>
        <w:rPr>
          <w:spacing w:val="-48"/>
        </w:rPr>
        <w:t xml:space="preserve"> </w:t>
      </w:r>
      <w:r>
        <w:t>большой</w:t>
      </w:r>
      <w:r>
        <w:rPr>
          <w:spacing w:val="-48"/>
        </w:rPr>
        <w:t xml:space="preserve"> </w:t>
      </w:r>
      <w:r>
        <w:t>и малой</w:t>
      </w:r>
      <w:r>
        <w:rPr>
          <w:spacing w:val="-12"/>
        </w:rPr>
        <w:t xml:space="preserve"> </w:t>
      </w:r>
      <w:r>
        <w:t>несовместимости</w:t>
      </w:r>
      <w:r>
        <w:rPr>
          <w:spacing w:val="-12"/>
        </w:rPr>
        <w:t xml:space="preserve"> </w:t>
      </w:r>
      <w:r>
        <w:t>крови</w:t>
      </w:r>
      <w:r>
        <w:rPr>
          <w:spacing w:val="-11"/>
        </w:rPr>
        <w:t xml:space="preserve"> </w:t>
      </w:r>
      <w:r>
        <w:t>донора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реципиента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системе</w:t>
      </w:r>
      <w:r>
        <w:rPr>
          <w:spacing w:val="-11"/>
        </w:rPr>
        <w:t xml:space="preserve"> </w:t>
      </w:r>
      <w:r>
        <w:t>АВ</w:t>
      </w:r>
      <w:proofErr w:type="gramStart"/>
      <w:r>
        <w:t>0</w:t>
      </w:r>
      <w:proofErr w:type="gramEnd"/>
    </w:p>
    <w:p w:rsidR="00925438" w:rsidRDefault="00925438">
      <w:pPr>
        <w:pStyle w:val="a3"/>
        <w:spacing w:before="4"/>
        <w:ind w:left="0"/>
        <w:rPr>
          <w:b/>
          <w:sz w:val="19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  <w:insideH w:val="single" w:sz="4" w:space="0" w:color="CECECE"/>
          <w:insideV w:val="single" w:sz="4" w:space="0" w:color="CECECE"/>
        </w:tblBorders>
        <w:tblLayout w:type="fixed"/>
        <w:tblLook w:val="01E0"/>
      </w:tblPr>
      <w:tblGrid>
        <w:gridCol w:w="4364"/>
        <w:gridCol w:w="1269"/>
        <w:gridCol w:w="1062"/>
        <w:gridCol w:w="1362"/>
        <w:gridCol w:w="1168"/>
      </w:tblGrid>
      <w:tr w:rsidR="00925438">
        <w:trPr>
          <w:trHeight w:val="860"/>
        </w:trPr>
        <w:tc>
          <w:tcPr>
            <w:tcW w:w="4364" w:type="dxa"/>
          </w:tcPr>
          <w:p w:rsidR="00925438" w:rsidRDefault="00925438">
            <w:pPr>
              <w:pStyle w:val="TableParagraph"/>
              <w:spacing w:before="0"/>
              <w:ind w:left="0"/>
              <w:rPr>
                <w:sz w:val="26"/>
              </w:rPr>
            </w:pPr>
          </w:p>
        </w:tc>
        <w:tc>
          <w:tcPr>
            <w:tcW w:w="1269" w:type="dxa"/>
          </w:tcPr>
          <w:p w:rsidR="00925438" w:rsidRDefault="001F4271">
            <w:pPr>
              <w:pStyle w:val="TableParagraph"/>
              <w:spacing w:before="181" w:line="276" w:lineRule="auto"/>
              <w:rPr>
                <w:sz w:val="20"/>
              </w:rPr>
            </w:pPr>
            <w:r>
              <w:rPr>
                <w:sz w:val="20"/>
              </w:rPr>
              <w:t>Группа крови реципиента</w:t>
            </w:r>
          </w:p>
        </w:tc>
        <w:tc>
          <w:tcPr>
            <w:tcW w:w="1062" w:type="dxa"/>
          </w:tcPr>
          <w:p w:rsidR="00925438" w:rsidRDefault="001F4271">
            <w:pPr>
              <w:pStyle w:val="TableParagraph"/>
              <w:spacing w:before="50" w:line="273" w:lineRule="auto"/>
              <w:rPr>
                <w:sz w:val="20"/>
              </w:rPr>
            </w:pPr>
            <w:r>
              <w:rPr>
                <w:sz w:val="20"/>
              </w:rPr>
              <w:t>Группа крови донора</w:t>
            </w:r>
          </w:p>
        </w:tc>
        <w:tc>
          <w:tcPr>
            <w:tcW w:w="1362" w:type="dxa"/>
          </w:tcPr>
          <w:p w:rsidR="00925438" w:rsidRDefault="001F4271">
            <w:pPr>
              <w:pStyle w:val="TableParagraph"/>
              <w:spacing w:before="181" w:line="276" w:lineRule="auto"/>
              <w:ind w:right="72"/>
              <w:rPr>
                <w:sz w:val="20"/>
              </w:rPr>
            </w:pPr>
            <w:r>
              <w:rPr>
                <w:sz w:val="20"/>
              </w:rPr>
              <w:t>Эритроциты и гранулоциты</w:t>
            </w:r>
          </w:p>
        </w:tc>
        <w:tc>
          <w:tcPr>
            <w:tcW w:w="1168" w:type="dxa"/>
          </w:tcPr>
          <w:p w:rsidR="00925438" w:rsidRDefault="001F4271">
            <w:pPr>
              <w:pStyle w:val="TableParagraph"/>
              <w:spacing w:before="181" w:line="276" w:lineRule="auto"/>
              <w:ind w:right="11"/>
              <w:rPr>
                <w:sz w:val="20"/>
              </w:rPr>
            </w:pPr>
            <w:r>
              <w:rPr>
                <w:sz w:val="20"/>
              </w:rPr>
              <w:t>Тромбоциты и плазма</w:t>
            </w:r>
          </w:p>
        </w:tc>
      </w:tr>
      <w:tr w:rsidR="00925438">
        <w:trPr>
          <w:trHeight w:val="333"/>
        </w:trPr>
        <w:tc>
          <w:tcPr>
            <w:tcW w:w="4364" w:type="dxa"/>
            <w:vMerge w:val="restart"/>
          </w:tcPr>
          <w:p w:rsidR="00925438" w:rsidRDefault="00925438">
            <w:pPr>
              <w:pStyle w:val="TableParagraph"/>
              <w:spacing w:before="0"/>
              <w:ind w:left="0"/>
              <w:rPr>
                <w:b/>
              </w:rPr>
            </w:pPr>
          </w:p>
          <w:p w:rsidR="00925438" w:rsidRDefault="00925438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925438" w:rsidRDefault="001F4271">
            <w:pPr>
              <w:pStyle w:val="TableParagraph"/>
              <w:spacing w:before="0" w:line="276" w:lineRule="auto"/>
              <w:rPr>
                <w:sz w:val="20"/>
              </w:rPr>
            </w:pPr>
            <w:r>
              <w:rPr>
                <w:sz w:val="20"/>
              </w:rPr>
              <w:t>Большая АВ</w:t>
            </w:r>
            <w:proofErr w:type="gramStart"/>
            <w:r>
              <w:rPr>
                <w:sz w:val="20"/>
              </w:rPr>
              <w:t>0</w:t>
            </w:r>
            <w:proofErr w:type="gramEnd"/>
            <w:r>
              <w:rPr>
                <w:sz w:val="20"/>
              </w:rPr>
              <w:t xml:space="preserve"> несовместимость – у реципиента имеются антитела против антигенов донора</w:t>
            </w:r>
          </w:p>
        </w:tc>
        <w:tc>
          <w:tcPr>
            <w:tcW w:w="1269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2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362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8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А, АВ</w:t>
            </w:r>
          </w:p>
        </w:tc>
      </w:tr>
      <w:tr w:rsidR="00925438">
        <w:trPr>
          <w:trHeight w:val="333"/>
        </w:trPr>
        <w:tc>
          <w:tcPr>
            <w:tcW w:w="4364" w:type="dxa"/>
            <w:vMerge/>
            <w:tcBorders>
              <w:top w:val="nil"/>
            </w:tcBorders>
          </w:tcPr>
          <w:p w:rsidR="00925438" w:rsidRDefault="0092543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2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362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8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В, АВ</w:t>
            </w:r>
          </w:p>
        </w:tc>
      </w:tr>
      <w:tr w:rsidR="00925438">
        <w:trPr>
          <w:trHeight w:val="333"/>
        </w:trPr>
        <w:tc>
          <w:tcPr>
            <w:tcW w:w="4364" w:type="dxa"/>
            <w:vMerge/>
            <w:tcBorders>
              <w:top w:val="nil"/>
            </w:tcBorders>
          </w:tcPr>
          <w:p w:rsidR="00925438" w:rsidRDefault="0092543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62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АВ</w:t>
            </w:r>
          </w:p>
        </w:tc>
        <w:tc>
          <w:tcPr>
            <w:tcW w:w="1362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8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АВ</w:t>
            </w:r>
          </w:p>
        </w:tc>
      </w:tr>
      <w:tr w:rsidR="00925438">
        <w:trPr>
          <w:trHeight w:val="333"/>
        </w:trPr>
        <w:tc>
          <w:tcPr>
            <w:tcW w:w="4364" w:type="dxa"/>
            <w:vMerge/>
            <w:tcBorders>
              <w:top w:val="nil"/>
            </w:tcBorders>
          </w:tcPr>
          <w:p w:rsidR="00925438" w:rsidRDefault="0092543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062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АВ</w:t>
            </w:r>
          </w:p>
        </w:tc>
        <w:tc>
          <w:tcPr>
            <w:tcW w:w="1362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А, 0</w:t>
            </w:r>
          </w:p>
        </w:tc>
        <w:tc>
          <w:tcPr>
            <w:tcW w:w="1168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АВ</w:t>
            </w:r>
          </w:p>
        </w:tc>
      </w:tr>
      <w:tr w:rsidR="00925438">
        <w:trPr>
          <w:trHeight w:val="333"/>
        </w:trPr>
        <w:tc>
          <w:tcPr>
            <w:tcW w:w="4364" w:type="dxa"/>
            <w:vMerge/>
            <w:tcBorders>
              <w:top w:val="nil"/>
            </w:tcBorders>
          </w:tcPr>
          <w:p w:rsidR="00925438" w:rsidRDefault="0092543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062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АВ</w:t>
            </w:r>
          </w:p>
        </w:tc>
        <w:tc>
          <w:tcPr>
            <w:tcW w:w="1362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В, 0</w:t>
            </w:r>
          </w:p>
        </w:tc>
        <w:tc>
          <w:tcPr>
            <w:tcW w:w="1168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АВ</w:t>
            </w:r>
          </w:p>
        </w:tc>
      </w:tr>
      <w:tr w:rsidR="00925438">
        <w:trPr>
          <w:trHeight w:val="333"/>
        </w:trPr>
        <w:tc>
          <w:tcPr>
            <w:tcW w:w="4364" w:type="dxa"/>
            <w:vMerge w:val="restart"/>
          </w:tcPr>
          <w:p w:rsidR="00925438" w:rsidRDefault="00925438">
            <w:pPr>
              <w:pStyle w:val="TableParagraph"/>
              <w:spacing w:before="0"/>
              <w:ind w:left="0"/>
              <w:rPr>
                <w:b/>
              </w:rPr>
            </w:pPr>
          </w:p>
          <w:p w:rsidR="00925438" w:rsidRDefault="00925438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925438" w:rsidRDefault="001F4271">
            <w:pPr>
              <w:pStyle w:val="TableParagraph"/>
              <w:spacing w:before="0" w:line="273" w:lineRule="auto"/>
              <w:rPr>
                <w:sz w:val="20"/>
              </w:rPr>
            </w:pPr>
            <w:r>
              <w:rPr>
                <w:sz w:val="20"/>
              </w:rPr>
              <w:t>Малая АВ</w:t>
            </w:r>
            <w:proofErr w:type="gramStart"/>
            <w:r>
              <w:rPr>
                <w:sz w:val="20"/>
              </w:rPr>
              <w:t>0</w:t>
            </w:r>
            <w:proofErr w:type="gramEnd"/>
            <w:r>
              <w:rPr>
                <w:sz w:val="20"/>
              </w:rPr>
              <w:t xml:space="preserve"> несовместимость – у донора имеются антитела против антигенов реципиента</w:t>
            </w:r>
          </w:p>
        </w:tc>
        <w:tc>
          <w:tcPr>
            <w:tcW w:w="1269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062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62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8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А, АВ</w:t>
            </w:r>
          </w:p>
        </w:tc>
      </w:tr>
      <w:tr w:rsidR="00925438">
        <w:trPr>
          <w:trHeight w:val="333"/>
        </w:trPr>
        <w:tc>
          <w:tcPr>
            <w:tcW w:w="4364" w:type="dxa"/>
            <w:vMerge/>
            <w:tcBorders>
              <w:top w:val="nil"/>
            </w:tcBorders>
          </w:tcPr>
          <w:p w:rsidR="00925438" w:rsidRDefault="0092543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062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62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8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В, АВ</w:t>
            </w:r>
          </w:p>
        </w:tc>
      </w:tr>
      <w:tr w:rsidR="00925438">
        <w:trPr>
          <w:trHeight w:val="333"/>
        </w:trPr>
        <w:tc>
          <w:tcPr>
            <w:tcW w:w="4364" w:type="dxa"/>
            <w:vMerge/>
            <w:tcBorders>
              <w:top w:val="nil"/>
            </w:tcBorders>
          </w:tcPr>
          <w:p w:rsidR="00925438" w:rsidRDefault="0092543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АВ</w:t>
            </w:r>
          </w:p>
        </w:tc>
        <w:tc>
          <w:tcPr>
            <w:tcW w:w="1062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362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8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АВ</w:t>
            </w:r>
          </w:p>
        </w:tc>
      </w:tr>
      <w:tr w:rsidR="00925438">
        <w:trPr>
          <w:trHeight w:val="333"/>
        </w:trPr>
        <w:tc>
          <w:tcPr>
            <w:tcW w:w="4364" w:type="dxa"/>
            <w:vMerge/>
            <w:tcBorders>
              <w:top w:val="nil"/>
            </w:tcBorders>
          </w:tcPr>
          <w:p w:rsidR="00925438" w:rsidRDefault="0092543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АВ</w:t>
            </w:r>
          </w:p>
        </w:tc>
        <w:tc>
          <w:tcPr>
            <w:tcW w:w="1062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362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А, 0</w:t>
            </w:r>
          </w:p>
        </w:tc>
        <w:tc>
          <w:tcPr>
            <w:tcW w:w="1168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АВ</w:t>
            </w:r>
          </w:p>
        </w:tc>
      </w:tr>
      <w:tr w:rsidR="00925438">
        <w:trPr>
          <w:trHeight w:val="333"/>
        </w:trPr>
        <w:tc>
          <w:tcPr>
            <w:tcW w:w="4364" w:type="dxa"/>
            <w:vMerge/>
            <w:tcBorders>
              <w:top w:val="nil"/>
            </w:tcBorders>
          </w:tcPr>
          <w:p w:rsidR="00925438" w:rsidRDefault="0092543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АВ</w:t>
            </w:r>
          </w:p>
        </w:tc>
        <w:tc>
          <w:tcPr>
            <w:tcW w:w="1062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362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В, 0</w:t>
            </w:r>
          </w:p>
        </w:tc>
        <w:tc>
          <w:tcPr>
            <w:tcW w:w="1168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АВ</w:t>
            </w:r>
          </w:p>
        </w:tc>
      </w:tr>
      <w:tr w:rsidR="00925438">
        <w:trPr>
          <w:trHeight w:val="333"/>
        </w:trPr>
        <w:tc>
          <w:tcPr>
            <w:tcW w:w="4364" w:type="dxa"/>
            <w:vMerge w:val="restart"/>
          </w:tcPr>
          <w:p w:rsidR="00925438" w:rsidRDefault="00925438">
            <w:pPr>
              <w:pStyle w:val="TableParagraph"/>
              <w:spacing w:before="3"/>
              <w:ind w:left="0"/>
              <w:rPr>
                <w:b/>
                <w:sz w:val="19"/>
              </w:rPr>
            </w:pPr>
          </w:p>
          <w:p w:rsidR="00925438" w:rsidRDefault="001F4271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Большая и малая АВ</w:t>
            </w:r>
            <w:proofErr w:type="gramStart"/>
            <w:r>
              <w:rPr>
                <w:sz w:val="20"/>
              </w:rPr>
              <w:t>0</w:t>
            </w:r>
            <w:proofErr w:type="gramEnd"/>
            <w:r>
              <w:rPr>
                <w:sz w:val="20"/>
              </w:rPr>
              <w:t xml:space="preserve"> несовместимость</w:t>
            </w:r>
          </w:p>
        </w:tc>
        <w:tc>
          <w:tcPr>
            <w:tcW w:w="1269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062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362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8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АВ</w:t>
            </w:r>
          </w:p>
        </w:tc>
      </w:tr>
      <w:tr w:rsidR="00925438">
        <w:trPr>
          <w:trHeight w:val="333"/>
        </w:trPr>
        <w:tc>
          <w:tcPr>
            <w:tcW w:w="4364" w:type="dxa"/>
            <w:vMerge/>
            <w:tcBorders>
              <w:top w:val="nil"/>
            </w:tcBorders>
          </w:tcPr>
          <w:p w:rsidR="00925438" w:rsidRDefault="00925438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proofErr w:type="gramStart"/>
            <w:r>
              <w:rPr>
                <w:sz w:val="20"/>
              </w:rPr>
              <w:t>В</w:t>
            </w:r>
            <w:proofErr w:type="gramEnd"/>
          </w:p>
        </w:tc>
        <w:tc>
          <w:tcPr>
            <w:tcW w:w="1062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1362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168" w:type="dxa"/>
          </w:tcPr>
          <w:p w:rsidR="00925438" w:rsidRDefault="001F4271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АВ</w:t>
            </w:r>
          </w:p>
        </w:tc>
      </w:tr>
    </w:tbl>
    <w:p w:rsidR="00171548" w:rsidRDefault="00171548">
      <w:pPr>
        <w:spacing w:before="25"/>
        <w:ind w:left="6174" w:right="1597"/>
        <w:jc w:val="center"/>
        <w:rPr>
          <w:sz w:val="20"/>
        </w:rPr>
      </w:pPr>
    </w:p>
    <w:p w:rsidR="00171548" w:rsidRDefault="00171548">
      <w:pPr>
        <w:spacing w:before="25"/>
        <w:ind w:left="6174" w:right="1597"/>
        <w:jc w:val="center"/>
        <w:rPr>
          <w:sz w:val="20"/>
        </w:rPr>
      </w:pPr>
    </w:p>
    <w:p w:rsidR="00171548" w:rsidRDefault="00171548">
      <w:pPr>
        <w:spacing w:before="25"/>
        <w:ind w:left="6174" w:right="1597"/>
        <w:jc w:val="center"/>
        <w:rPr>
          <w:sz w:val="20"/>
        </w:rPr>
      </w:pPr>
    </w:p>
    <w:p w:rsidR="00171548" w:rsidRDefault="00171548">
      <w:pPr>
        <w:spacing w:before="25"/>
        <w:ind w:left="6174" w:right="1597"/>
        <w:jc w:val="center"/>
        <w:rPr>
          <w:sz w:val="20"/>
        </w:rPr>
      </w:pPr>
    </w:p>
    <w:p w:rsidR="00171548" w:rsidRDefault="00171548">
      <w:pPr>
        <w:spacing w:before="25"/>
        <w:ind w:left="6174" w:right="1597"/>
        <w:jc w:val="center"/>
        <w:rPr>
          <w:sz w:val="20"/>
        </w:rPr>
      </w:pPr>
    </w:p>
    <w:p w:rsidR="00171548" w:rsidRDefault="00171548">
      <w:pPr>
        <w:spacing w:before="25"/>
        <w:ind w:left="6174" w:right="1597"/>
        <w:jc w:val="center"/>
        <w:rPr>
          <w:sz w:val="20"/>
        </w:rPr>
      </w:pPr>
    </w:p>
    <w:p w:rsidR="00171548" w:rsidRDefault="00171548">
      <w:pPr>
        <w:spacing w:before="25"/>
        <w:ind w:left="6174" w:right="1597"/>
        <w:jc w:val="center"/>
        <w:rPr>
          <w:sz w:val="20"/>
        </w:rPr>
      </w:pPr>
    </w:p>
    <w:p w:rsidR="00171548" w:rsidRDefault="00171548">
      <w:pPr>
        <w:spacing w:before="25"/>
        <w:ind w:left="6174" w:right="1597"/>
        <w:jc w:val="center"/>
        <w:rPr>
          <w:sz w:val="20"/>
        </w:rPr>
      </w:pPr>
    </w:p>
    <w:p w:rsidR="00171548" w:rsidRDefault="00171548">
      <w:pPr>
        <w:spacing w:before="25"/>
        <w:ind w:left="6174" w:right="1597"/>
        <w:jc w:val="center"/>
        <w:rPr>
          <w:sz w:val="20"/>
        </w:rPr>
      </w:pPr>
    </w:p>
    <w:p w:rsidR="00171548" w:rsidRDefault="00171548">
      <w:pPr>
        <w:spacing w:before="25"/>
        <w:ind w:left="6174" w:right="1597"/>
        <w:jc w:val="center"/>
        <w:rPr>
          <w:sz w:val="20"/>
        </w:rPr>
      </w:pPr>
    </w:p>
    <w:p w:rsidR="00171548" w:rsidRDefault="00171548">
      <w:pPr>
        <w:spacing w:before="25"/>
        <w:ind w:left="6174" w:right="1597"/>
        <w:jc w:val="center"/>
        <w:rPr>
          <w:sz w:val="20"/>
        </w:rPr>
      </w:pPr>
    </w:p>
    <w:p w:rsidR="00171548" w:rsidRDefault="00171548">
      <w:pPr>
        <w:spacing w:before="25"/>
        <w:ind w:left="6174" w:right="1597"/>
        <w:jc w:val="center"/>
        <w:rPr>
          <w:sz w:val="20"/>
        </w:rPr>
      </w:pPr>
    </w:p>
    <w:p w:rsidR="00171548" w:rsidRDefault="00171548">
      <w:pPr>
        <w:spacing w:before="25"/>
        <w:ind w:left="6174" w:right="1597"/>
        <w:jc w:val="center"/>
        <w:rPr>
          <w:sz w:val="20"/>
        </w:rPr>
      </w:pPr>
    </w:p>
    <w:p w:rsidR="00171548" w:rsidRDefault="00171548">
      <w:pPr>
        <w:spacing w:before="25"/>
        <w:ind w:left="6174" w:right="1597"/>
        <w:jc w:val="center"/>
        <w:rPr>
          <w:sz w:val="20"/>
        </w:rPr>
      </w:pPr>
    </w:p>
    <w:p w:rsidR="00171548" w:rsidRDefault="00171548">
      <w:pPr>
        <w:spacing w:before="25"/>
        <w:ind w:left="6174" w:right="1597"/>
        <w:jc w:val="center"/>
        <w:rPr>
          <w:sz w:val="20"/>
        </w:rPr>
      </w:pPr>
    </w:p>
    <w:p w:rsidR="00171548" w:rsidRDefault="00171548">
      <w:pPr>
        <w:spacing w:before="25"/>
        <w:ind w:left="6174" w:right="1597"/>
        <w:jc w:val="center"/>
        <w:rPr>
          <w:sz w:val="20"/>
        </w:rPr>
      </w:pPr>
    </w:p>
    <w:p w:rsidR="00171548" w:rsidRDefault="00171548">
      <w:pPr>
        <w:spacing w:before="25"/>
        <w:ind w:left="6174" w:right="1597"/>
        <w:jc w:val="center"/>
        <w:rPr>
          <w:sz w:val="20"/>
        </w:rPr>
      </w:pPr>
    </w:p>
    <w:p w:rsidR="00171548" w:rsidRDefault="00171548">
      <w:pPr>
        <w:spacing w:before="25"/>
        <w:ind w:left="6174" w:right="1597"/>
        <w:jc w:val="center"/>
        <w:rPr>
          <w:sz w:val="20"/>
        </w:rPr>
      </w:pPr>
    </w:p>
    <w:p w:rsidR="00171548" w:rsidRDefault="00171548">
      <w:pPr>
        <w:spacing w:before="25"/>
        <w:ind w:left="6174" w:right="1597"/>
        <w:jc w:val="center"/>
        <w:rPr>
          <w:sz w:val="20"/>
        </w:rPr>
      </w:pPr>
    </w:p>
    <w:p w:rsidR="00171548" w:rsidRDefault="00171548">
      <w:pPr>
        <w:spacing w:before="25"/>
        <w:ind w:left="6174" w:right="1597"/>
        <w:jc w:val="center"/>
        <w:rPr>
          <w:sz w:val="20"/>
        </w:rPr>
      </w:pPr>
    </w:p>
    <w:p w:rsidR="00171548" w:rsidRDefault="00171548">
      <w:pPr>
        <w:spacing w:before="25"/>
        <w:ind w:left="6174" w:right="1597"/>
        <w:jc w:val="center"/>
        <w:rPr>
          <w:sz w:val="20"/>
        </w:rPr>
      </w:pPr>
    </w:p>
    <w:p w:rsidR="00171548" w:rsidRDefault="00171548">
      <w:pPr>
        <w:spacing w:before="25"/>
        <w:ind w:left="6174" w:right="1597"/>
        <w:jc w:val="center"/>
        <w:rPr>
          <w:sz w:val="20"/>
        </w:rPr>
      </w:pPr>
    </w:p>
    <w:p w:rsidR="00171548" w:rsidRDefault="00171548">
      <w:pPr>
        <w:spacing w:before="25"/>
        <w:ind w:left="6174" w:right="1597"/>
        <w:jc w:val="center"/>
        <w:rPr>
          <w:sz w:val="20"/>
        </w:rPr>
      </w:pPr>
    </w:p>
    <w:p w:rsidR="00171548" w:rsidRDefault="00171548">
      <w:pPr>
        <w:spacing w:before="25"/>
        <w:ind w:left="6174" w:right="1597"/>
        <w:jc w:val="center"/>
        <w:rPr>
          <w:sz w:val="20"/>
        </w:rPr>
      </w:pPr>
    </w:p>
    <w:p w:rsidR="00171548" w:rsidRDefault="00171548">
      <w:pPr>
        <w:spacing w:before="25"/>
        <w:ind w:left="6174" w:right="1597"/>
        <w:jc w:val="center"/>
        <w:rPr>
          <w:sz w:val="20"/>
        </w:rPr>
      </w:pPr>
    </w:p>
    <w:p w:rsidR="00171548" w:rsidRDefault="00171548">
      <w:pPr>
        <w:spacing w:before="25"/>
        <w:ind w:left="6174" w:right="1597"/>
        <w:jc w:val="center"/>
        <w:rPr>
          <w:sz w:val="20"/>
        </w:rPr>
      </w:pPr>
    </w:p>
    <w:p w:rsidR="00171548" w:rsidRDefault="00171548">
      <w:pPr>
        <w:spacing w:before="25"/>
        <w:ind w:left="6174" w:right="1597"/>
        <w:jc w:val="center"/>
        <w:rPr>
          <w:sz w:val="20"/>
        </w:rPr>
      </w:pPr>
    </w:p>
    <w:p w:rsidR="00171548" w:rsidRDefault="00171548">
      <w:pPr>
        <w:spacing w:before="25"/>
        <w:ind w:left="6174" w:right="1597"/>
        <w:jc w:val="center"/>
        <w:rPr>
          <w:sz w:val="20"/>
        </w:rPr>
      </w:pPr>
    </w:p>
    <w:p w:rsidR="00171548" w:rsidRDefault="00171548">
      <w:pPr>
        <w:spacing w:before="25"/>
        <w:ind w:left="6174" w:right="1597"/>
        <w:jc w:val="center"/>
        <w:rPr>
          <w:sz w:val="20"/>
        </w:rPr>
      </w:pPr>
    </w:p>
    <w:p w:rsidR="00171548" w:rsidRDefault="00171548">
      <w:pPr>
        <w:spacing w:before="25"/>
        <w:ind w:left="6174" w:right="1597"/>
        <w:jc w:val="center"/>
        <w:rPr>
          <w:sz w:val="20"/>
        </w:rPr>
      </w:pPr>
    </w:p>
    <w:p w:rsidR="00171548" w:rsidRDefault="00171548">
      <w:pPr>
        <w:spacing w:before="25"/>
        <w:ind w:left="6174" w:right="1597"/>
        <w:jc w:val="center"/>
        <w:rPr>
          <w:sz w:val="20"/>
        </w:rPr>
      </w:pPr>
    </w:p>
    <w:p w:rsidR="00925438" w:rsidRDefault="001F4271">
      <w:pPr>
        <w:spacing w:before="25"/>
        <w:ind w:left="6174" w:right="1597"/>
        <w:jc w:val="center"/>
        <w:rPr>
          <w:sz w:val="20"/>
        </w:rPr>
      </w:pPr>
      <w:r>
        <w:rPr>
          <w:sz w:val="20"/>
        </w:rPr>
        <w:lastRenderedPageBreak/>
        <w:t>Приложение 4 к приказу</w:t>
      </w:r>
    </w:p>
    <w:p w:rsidR="00925438" w:rsidRDefault="00925438">
      <w:pPr>
        <w:pStyle w:val="a3"/>
        <w:spacing w:before="7"/>
        <w:ind w:left="0"/>
        <w:rPr>
          <w:sz w:val="27"/>
        </w:rPr>
      </w:pPr>
    </w:p>
    <w:p w:rsidR="00925438" w:rsidRDefault="001F4271">
      <w:pPr>
        <w:pStyle w:val="Heading1"/>
        <w:spacing w:before="0" w:line="280" w:lineRule="auto"/>
      </w:pPr>
      <w:r>
        <w:rPr>
          <w:w w:val="95"/>
        </w:rPr>
        <w:t xml:space="preserve">Перечень некоторых </w:t>
      </w:r>
      <w:proofErr w:type="gramStart"/>
      <w:r>
        <w:rPr>
          <w:w w:val="95"/>
        </w:rPr>
        <w:t>приказов Министерства здравоохранения Республики</w:t>
      </w:r>
      <w:proofErr w:type="gramEnd"/>
      <w:r>
        <w:rPr>
          <w:w w:val="95"/>
        </w:rPr>
        <w:t xml:space="preserve"> </w:t>
      </w:r>
      <w:r>
        <w:t>Казахстан, признанных утратившими силу</w:t>
      </w:r>
    </w:p>
    <w:p w:rsidR="00925438" w:rsidRDefault="00925438">
      <w:pPr>
        <w:pStyle w:val="a3"/>
        <w:spacing w:before="10"/>
        <w:ind w:left="0"/>
        <w:rPr>
          <w:b/>
          <w:sz w:val="13"/>
        </w:rPr>
      </w:pPr>
    </w:p>
    <w:p w:rsidR="00925438" w:rsidRDefault="001F4271">
      <w:pPr>
        <w:pStyle w:val="a4"/>
        <w:numPr>
          <w:ilvl w:val="1"/>
          <w:numId w:val="5"/>
        </w:numPr>
        <w:tabs>
          <w:tab w:val="left" w:pos="1109"/>
        </w:tabs>
        <w:spacing w:before="88"/>
        <w:ind w:hanging="327"/>
        <w:jc w:val="left"/>
        <w:rPr>
          <w:sz w:val="28"/>
        </w:rPr>
      </w:pPr>
      <w:r>
        <w:rPr>
          <w:sz w:val="28"/>
        </w:rPr>
        <w:t xml:space="preserve">Приказ исполняющего </w:t>
      </w:r>
      <w:proofErr w:type="gramStart"/>
      <w:r>
        <w:rPr>
          <w:sz w:val="28"/>
        </w:rPr>
        <w:t>обязанности Министра здравоохранения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Республики</w:t>
      </w:r>
      <w:proofErr w:type="gramEnd"/>
    </w:p>
    <w:p w:rsidR="00925438" w:rsidRDefault="001F4271">
      <w:pPr>
        <w:pStyle w:val="a3"/>
        <w:spacing w:before="45" w:line="273" w:lineRule="auto"/>
        <w:ind w:right="182"/>
        <w:jc w:val="both"/>
      </w:pPr>
      <w:proofErr w:type="gramStart"/>
      <w:r>
        <w:t>Казахстан от 6 ноября 2009 года № 666 "Об утверждении Номенклатуры, Правил загот</w:t>
      </w:r>
      <w:r>
        <w:t>овки, переработки, хранения, реализации крови и ее компонентов, а также Правил-хранения, переливания крови, ее компонентов и препаратов" (зарегистрирован в Реестре государственной регистрации нормативных правовых актов под № 5925, опубликован 2010 года в С</w:t>
      </w:r>
      <w:r>
        <w:t>обрании актов центральных исполнительных и иных центральных государственных органов Республики Казахстан № 4).</w:t>
      </w:r>
      <w:proofErr w:type="gramEnd"/>
    </w:p>
    <w:p w:rsidR="00925438" w:rsidRDefault="001F4271">
      <w:pPr>
        <w:pStyle w:val="a4"/>
        <w:numPr>
          <w:ilvl w:val="1"/>
          <w:numId w:val="5"/>
        </w:numPr>
        <w:tabs>
          <w:tab w:val="left" w:pos="884"/>
        </w:tabs>
        <w:spacing w:before="3"/>
        <w:ind w:left="883" w:hanging="292"/>
        <w:jc w:val="left"/>
        <w:rPr>
          <w:sz w:val="28"/>
        </w:rPr>
      </w:pPr>
      <w:r>
        <w:rPr>
          <w:sz w:val="28"/>
        </w:rPr>
        <w:t>Приказ Министра здравоохранения Республики Казахстан от 26 июля 2012</w:t>
      </w:r>
      <w:r>
        <w:rPr>
          <w:spacing w:val="11"/>
          <w:sz w:val="28"/>
        </w:rPr>
        <w:t xml:space="preserve"> </w:t>
      </w:r>
      <w:r>
        <w:rPr>
          <w:sz w:val="28"/>
        </w:rPr>
        <w:t>года</w:t>
      </w:r>
    </w:p>
    <w:p w:rsidR="00925438" w:rsidRDefault="001F4271">
      <w:pPr>
        <w:pStyle w:val="a3"/>
        <w:spacing w:before="45" w:line="273" w:lineRule="auto"/>
      </w:pPr>
      <w:proofErr w:type="gramStart"/>
      <w:r>
        <w:t>№ 501 "</w:t>
      </w:r>
      <w:r>
        <w:t>О внесении изменений в приказ исполняющего обязанности Министра здравоохранения Республики Казахстан от 6 ноября 2009 года № 666 "Об утверждении Номенклатуры, Правил заготовки, переработки, хранения, реализации крови и ее компонентов, а также Правил хранен</w:t>
      </w:r>
      <w:r>
        <w:t>ия, переливания крови, ее компонентов и препаратов" (зарегистрирован в Реестре государственной регистрации нормативных правовых актов под № 7874, опубликован 24 ноября 2012 года и 27 ноября 2012 года</w:t>
      </w:r>
      <w:proofErr w:type="gramEnd"/>
      <w:r>
        <w:t xml:space="preserve"> </w:t>
      </w:r>
      <w:proofErr w:type="gramStart"/>
      <w:r>
        <w:t>в</w:t>
      </w:r>
      <w:proofErr w:type="gramEnd"/>
    </w:p>
    <w:p w:rsidR="00925438" w:rsidRDefault="001F4271">
      <w:pPr>
        <w:pStyle w:val="a3"/>
        <w:spacing w:before="3"/>
      </w:pPr>
      <w:r>
        <w:t>газете "</w:t>
      </w:r>
      <w:proofErr w:type="gramStart"/>
      <w:r>
        <w:t>Казахстанская</w:t>
      </w:r>
      <w:proofErr w:type="gramEnd"/>
      <w:r>
        <w:t xml:space="preserve"> правда" № 408-409, 410-411).</w:t>
      </w:r>
    </w:p>
    <w:p w:rsidR="00925438" w:rsidRDefault="00925438">
      <w:pPr>
        <w:sectPr w:rsidR="00925438">
          <w:pgSz w:w="12240" w:h="15840"/>
          <w:pgMar w:top="660" w:right="740" w:bottom="280" w:left="720" w:header="720" w:footer="720" w:gutter="0"/>
          <w:cols w:space="720"/>
        </w:sectPr>
      </w:pPr>
    </w:p>
    <w:p w:rsidR="00925438" w:rsidRDefault="001F4271">
      <w:pPr>
        <w:pStyle w:val="a4"/>
        <w:numPr>
          <w:ilvl w:val="1"/>
          <w:numId w:val="5"/>
        </w:numPr>
        <w:tabs>
          <w:tab w:val="left" w:pos="459"/>
          <w:tab w:val="left" w:pos="864"/>
          <w:tab w:val="left" w:pos="1959"/>
          <w:tab w:val="left" w:pos="2111"/>
          <w:tab w:val="left" w:pos="3186"/>
          <w:tab w:val="left" w:pos="3484"/>
          <w:tab w:val="left" w:pos="4940"/>
          <w:tab w:val="left" w:pos="5218"/>
          <w:tab w:val="left" w:pos="6943"/>
          <w:tab w:val="left" w:pos="7249"/>
          <w:tab w:val="left" w:pos="7617"/>
          <w:tab w:val="left" w:pos="8385"/>
          <w:tab w:val="left" w:pos="9375"/>
        </w:tabs>
        <w:spacing w:before="60" w:line="273" w:lineRule="auto"/>
        <w:ind w:left="120" w:right="108" w:firstLine="455"/>
        <w:jc w:val="left"/>
        <w:rPr>
          <w:sz w:val="28"/>
        </w:rPr>
      </w:pPr>
      <w:proofErr w:type="gramStart"/>
      <w:r>
        <w:rPr>
          <w:sz w:val="28"/>
        </w:rPr>
        <w:lastRenderedPageBreak/>
        <w:t xml:space="preserve">Пункт 1 перечня некоторых приказов исполняющего обязанности Министерства здравоохранения Республики Казахстан, в которые вносятся изменения и дополнения, </w:t>
      </w:r>
      <w:r>
        <w:rPr>
          <w:spacing w:val="3"/>
          <w:sz w:val="28"/>
        </w:rPr>
        <w:t>утвержденные</w:t>
      </w:r>
      <w:r>
        <w:rPr>
          <w:spacing w:val="3"/>
          <w:sz w:val="28"/>
        </w:rPr>
        <w:tab/>
      </w:r>
      <w:r>
        <w:rPr>
          <w:spacing w:val="3"/>
          <w:sz w:val="28"/>
        </w:rPr>
        <w:tab/>
        <w:t>приказом</w:t>
      </w:r>
      <w:r>
        <w:rPr>
          <w:spacing w:val="3"/>
          <w:sz w:val="28"/>
        </w:rPr>
        <w:tab/>
        <w:t>Министра</w:t>
      </w:r>
      <w:r>
        <w:rPr>
          <w:spacing w:val="3"/>
          <w:sz w:val="28"/>
        </w:rPr>
        <w:tab/>
        <w:t>здравоохранения</w:t>
      </w:r>
      <w:r>
        <w:rPr>
          <w:spacing w:val="3"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spacing w:val="3"/>
          <w:sz w:val="28"/>
        </w:rPr>
        <w:t>социального</w:t>
      </w:r>
      <w:r>
        <w:rPr>
          <w:spacing w:val="3"/>
          <w:sz w:val="28"/>
        </w:rPr>
        <w:tab/>
        <w:t xml:space="preserve">развития </w:t>
      </w:r>
      <w:r>
        <w:rPr>
          <w:sz w:val="28"/>
        </w:rPr>
        <w:t>Республики Казахстан</w:t>
      </w:r>
      <w:r>
        <w:rPr>
          <w:sz w:val="28"/>
        </w:rPr>
        <w:t xml:space="preserve"> от 29 мая 2015 года № 417 "О внесении изменений и</w:t>
      </w:r>
      <w:r>
        <w:rPr>
          <w:spacing w:val="-38"/>
          <w:sz w:val="28"/>
        </w:rPr>
        <w:t xml:space="preserve"> </w:t>
      </w:r>
      <w:r>
        <w:rPr>
          <w:sz w:val="28"/>
        </w:rPr>
        <w:t>дополнений в</w:t>
      </w:r>
      <w:r>
        <w:rPr>
          <w:sz w:val="28"/>
        </w:rPr>
        <w:tab/>
      </w:r>
      <w:r>
        <w:rPr>
          <w:spacing w:val="2"/>
          <w:sz w:val="28"/>
        </w:rPr>
        <w:t>некоторые</w:t>
      </w:r>
      <w:r>
        <w:rPr>
          <w:spacing w:val="2"/>
          <w:sz w:val="28"/>
        </w:rPr>
        <w:tab/>
        <w:t>приказы</w:t>
      </w:r>
      <w:r>
        <w:rPr>
          <w:spacing w:val="2"/>
          <w:sz w:val="28"/>
        </w:rPr>
        <w:tab/>
        <w:t>исполняющего</w:t>
      </w:r>
      <w:r>
        <w:rPr>
          <w:spacing w:val="2"/>
          <w:sz w:val="28"/>
        </w:rPr>
        <w:tab/>
        <w:t>обязанности</w:t>
      </w:r>
      <w:r>
        <w:rPr>
          <w:spacing w:val="2"/>
          <w:sz w:val="28"/>
        </w:rPr>
        <w:tab/>
        <w:t>Министра</w:t>
      </w:r>
      <w:r>
        <w:rPr>
          <w:spacing w:val="2"/>
          <w:sz w:val="28"/>
        </w:rPr>
        <w:tab/>
        <w:t xml:space="preserve">здравоохранения </w:t>
      </w:r>
      <w:r>
        <w:rPr>
          <w:sz w:val="28"/>
        </w:rPr>
        <w:t xml:space="preserve">Республики Казахстан" (зарегистрирован в Реестре государственной регистрации </w:t>
      </w:r>
      <w:r>
        <w:rPr>
          <w:spacing w:val="2"/>
          <w:sz w:val="28"/>
        </w:rPr>
        <w:t xml:space="preserve">нормативных правовых актов </w:t>
      </w:r>
      <w:r>
        <w:rPr>
          <w:sz w:val="28"/>
        </w:rPr>
        <w:t xml:space="preserve">под № </w:t>
      </w:r>
      <w:r>
        <w:rPr>
          <w:spacing w:val="2"/>
          <w:sz w:val="28"/>
        </w:rPr>
        <w:t>11531, опублик</w:t>
      </w:r>
      <w:r>
        <w:rPr>
          <w:spacing w:val="2"/>
          <w:sz w:val="28"/>
        </w:rPr>
        <w:t xml:space="preserve">ован </w:t>
      </w:r>
      <w:r>
        <w:rPr>
          <w:sz w:val="28"/>
        </w:rPr>
        <w:t xml:space="preserve">21 </w:t>
      </w:r>
      <w:r>
        <w:rPr>
          <w:spacing w:val="2"/>
          <w:sz w:val="28"/>
        </w:rPr>
        <w:t>июля 2015</w:t>
      </w:r>
      <w:proofErr w:type="gramEnd"/>
      <w:r>
        <w:rPr>
          <w:spacing w:val="2"/>
          <w:sz w:val="28"/>
        </w:rPr>
        <w:t xml:space="preserve"> года </w:t>
      </w:r>
      <w:r>
        <w:rPr>
          <w:sz w:val="28"/>
        </w:rPr>
        <w:t>в Информационно-правовой системе</w:t>
      </w:r>
      <w:r>
        <w:rPr>
          <w:spacing w:val="-3"/>
          <w:sz w:val="28"/>
        </w:rPr>
        <w:t xml:space="preserve"> </w:t>
      </w:r>
      <w:r>
        <w:rPr>
          <w:sz w:val="28"/>
        </w:rPr>
        <w:t>"Әділет").</w:t>
      </w:r>
    </w:p>
    <w:p w:rsidR="00925438" w:rsidRDefault="001F4271">
      <w:pPr>
        <w:pStyle w:val="a4"/>
        <w:numPr>
          <w:ilvl w:val="1"/>
          <w:numId w:val="5"/>
        </w:numPr>
        <w:tabs>
          <w:tab w:val="left" w:pos="988"/>
        </w:tabs>
        <w:spacing w:before="4" w:line="273" w:lineRule="auto"/>
        <w:ind w:left="120" w:right="103" w:firstLine="560"/>
        <w:jc w:val="left"/>
        <w:rPr>
          <w:sz w:val="28"/>
        </w:rPr>
      </w:pPr>
      <w:proofErr w:type="gramStart"/>
      <w:r>
        <w:rPr>
          <w:sz w:val="28"/>
        </w:rPr>
        <w:t>Приказ Министра здравоохранения Республики Казахстан от 10 октября 2017 года № 756 "О внесении изменений и дополнений в приказ исполняющего обязанности Министра здравоохранения Республики К</w:t>
      </w:r>
      <w:r>
        <w:rPr>
          <w:sz w:val="28"/>
        </w:rPr>
        <w:t>азахстан от 6 ноября 2009 года № 666 "Об утверждении Номенклатуры, Правил заготовки, переработки, хранения, реализации крови и ее компонентов, а также Правил хранения, переливания крови, ее компонентов и препаратов" (зарегистрирован в Реестре государственн</w:t>
      </w:r>
      <w:r>
        <w:rPr>
          <w:sz w:val="28"/>
        </w:rPr>
        <w:t xml:space="preserve">ой регистрации нормативных </w:t>
      </w:r>
      <w:r>
        <w:rPr>
          <w:spacing w:val="3"/>
          <w:sz w:val="28"/>
        </w:rPr>
        <w:t>правовых актов</w:t>
      </w:r>
      <w:proofErr w:type="gramEnd"/>
      <w:r>
        <w:rPr>
          <w:spacing w:val="3"/>
          <w:sz w:val="28"/>
        </w:rPr>
        <w:t xml:space="preserve"> </w:t>
      </w:r>
      <w:r>
        <w:rPr>
          <w:spacing w:val="2"/>
          <w:sz w:val="28"/>
        </w:rPr>
        <w:t xml:space="preserve">под </w:t>
      </w:r>
      <w:r>
        <w:rPr>
          <w:sz w:val="28"/>
        </w:rPr>
        <w:t xml:space="preserve">№ </w:t>
      </w:r>
      <w:r>
        <w:rPr>
          <w:spacing w:val="3"/>
          <w:sz w:val="28"/>
        </w:rPr>
        <w:t xml:space="preserve">15948, опубликован </w:t>
      </w:r>
      <w:r>
        <w:rPr>
          <w:sz w:val="28"/>
        </w:rPr>
        <w:t xml:space="preserve">10 </w:t>
      </w:r>
      <w:r>
        <w:rPr>
          <w:spacing w:val="3"/>
          <w:sz w:val="28"/>
        </w:rPr>
        <w:t xml:space="preserve">ноября 2017 года </w:t>
      </w:r>
      <w:r>
        <w:rPr>
          <w:sz w:val="28"/>
        </w:rPr>
        <w:t xml:space="preserve">в </w:t>
      </w:r>
      <w:r>
        <w:rPr>
          <w:spacing w:val="3"/>
          <w:sz w:val="28"/>
        </w:rPr>
        <w:t xml:space="preserve">Эталонном </w:t>
      </w:r>
      <w:r>
        <w:rPr>
          <w:sz w:val="28"/>
        </w:rPr>
        <w:t>контрольном банке нормативных правовых актов Республики Казахстан в электронном виде).</w:t>
      </w:r>
    </w:p>
    <w:p w:rsidR="00925438" w:rsidRDefault="001F4271">
      <w:pPr>
        <w:pStyle w:val="a4"/>
        <w:numPr>
          <w:ilvl w:val="1"/>
          <w:numId w:val="5"/>
        </w:numPr>
        <w:tabs>
          <w:tab w:val="left" w:pos="824"/>
        </w:tabs>
        <w:spacing w:before="4"/>
        <w:ind w:left="823" w:hanging="283"/>
        <w:jc w:val="left"/>
        <w:rPr>
          <w:sz w:val="28"/>
        </w:rPr>
      </w:pPr>
      <w:r>
        <w:rPr>
          <w:sz w:val="28"/>
        </w:rPr>
        <w:t>Приказ Министра здравоохранения Республики Казахстан от 15 апреля 2019</w:t>
      </w:r>
      <w:r>
        <w:rPr>
          <w:spacing w:val="-26"/>
          <w:sz w:val="28"/>
        </w:rPr>
        <w:t xml:space="preserve"> </w:t>
      </w:r>
      <w:r>
        <w:rPr>
          <w:sz w:val="28"/>
        </w:rPr>
        <w:t>года</w:t>
      </w:r>
    </w:p>
    <w:p w:rsidR="00925438" w:rsidRDefault="001F4271">
      <w:pPr>
        <w:pStyle w:val="a3"/>
        <w:spacing w:before="45" w:line="273" w:lineRule="auto"/>
        <w:ind w:right="191"/>
        <w:jc w:val="both"/>
      </w:pPr>
      <w:r>
        <w:t>№ Қ</w:t>
      </w:r>
      <w:proofErr w:type="gramStart"/>
      <w:r>
        <w:t>Р</w:t>
      </w:r>
      <w:proofErr w:type="gramEnd"/>
      <w:r>
        <w:t xml:space="preserve"> ДСМ-38 "О внесении изменений и дополнений в приказ исполняющего обязанности Министра здравоохранения Республики Казахстан от 6 ноября 2009 года</w:t>
      </w:r>
    </w:p>
    <w:p w:rsidR="00925438" w:rsidRDefault="001F4271">
      <w:pPr>
        <w:pStyle w:val="a3"/>
        <w:spacing w:line="273" w:lineRule="auto"/>
        <w:ind w:right="192"/>
        <w:jc w:val="both"/>
      </w:pPr>
      <w:proofErr w:type="gramStart"/>
      <w:r>
        <w:t>№ 666 "Об утверждении Номенклатуры, Правил заготовки, переработки, хранения и реализации крови и ее к</w:t>
      </w:r>
      <w:r>
        <w:t>омпонентов, а также Правил хранения, переливания крови, ее компонентов и препаратов" (зарегистрирован в Реестре государственной регистрации нормативных правовых актов под № 18533, опубликован 22 апреля 2019 года в Эталонном контрольном банке нормативных пр</w:t>
      </w:r>
      <w:r>
        <w:t>авовых актов Республики Казахстан в электронном виде).</w:t>
      </w:r>
      <w:proofErr w:type="gramEnd"/>
    </w:p>
    <w:p w:rsidR="00925438" w:rsidRDefault="00925438">
      <w:pPr>
        <w:pStyle w:val="a3"/>
        <w:spacing w:before="0"/>
        <w:ind w:left="0"/>
        <w:rPr>
          <w:sz w:val="30"/>
        </w:rPr>
      </w:pPr>
    </w:p>
    <w:p w:rsidR="00925438" w:rsidRDefault="00925438">
      <w:pPr>
        <w:pStyle w:val="a3"/>
        <w:ind w:left="0"/>
        <w:rPr>
          <w:sz w:val="34"/>
        </w:rPr>
      </w:pPr>
    </w:p>
    <w:p w:rsidR="00925438" w:rsidRDefault="001F4271">
      <w:pPr>
        <w:spacing w:line="278" w:lineRule="auto"/>
        <w:ind w:left="3168" w:hanging="2541"/>
      </w:pPr>
      <w: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925438" w:rsidSect="00925438">
      <w:pgSz w:w="12240" w:h="15840"/>
      <w:pgMar w:top="680" w:right="74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7D05"/>
    <w:multiLevelType w:val="hybridMultilevel"/>
    <w:tmpl w:val="14E018E6"/>
    <w:lvl w:ilvl="0" w:tplc="80DA9A26">
      <w:start w:val="1"/>
      <w:numFmt w:val="decimal"/>
      <w:lvlText w:val="%1."/>
      <w:lvlJc w:val="left"/>
      <w:pPr>
        <w:ind w:left="120" w:hanging="2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EAD554">
      <w:numFmt w:val="bullet"/>
      <w:lvlText w:val="•"/>
      <w:lvlJc w:val="left"/>
      <w:pPr>
        <w:ind w:left="1186" w:hanging="291"/>
      </w:pPr>
      <w:rPr>
        <w:rFonts w:hint="default"/>
        <w:lang w:val="ru-RU" w:eastAsia="en-US" w:bidi="ar-SA"/>
      </w:rPr>
    </w:lvl>
    <w:lvl w:ilvl="2" w:tplc="70CA5D10">
      <w:numFmt w:val="bullet"/>
      <w:lvlText w:val="•"/>
      <w:lvlJc w:val="left"/>
      <w:pPr>
        <w:ind w:left="2252" w:hanging="291"/>
      </w:pPr>
      <w:rPr>
        <w:rFonts w:hint="default"/>
        <w:lang w:val="ru-RU" w:eastAsia="en-US" w:bidi="ar-SA"/>
      </w:rPr>
    </w:lvl>
    <w:lvl w:ilvl="3" w:tplc="8C68E5E0">
      <w:numFmt w:val="bullet"/>
      <w:lvlText w:val="•"/>
      <w:lvlJc w:val="left"/>
      <w:pPr>
        <w:ind w:left="3318" w:hanging="291"/>
      </w:pPr>
      <w:rPr>
        <w:rFonts w:hint="default"/>
        <w:lang w:val="ru-RU" w:eastAsia="en-US" w:bidi="ar-SA"/>
      </w:rPr>
    </w:lvl>
    <w:lvl w:ilvl="4" w:tplc="5388FB3C">
      <w:numFmt w:val="bullet"/>
      <w:lvlText w:val="•"/>
      <w:lvlJc w:val="left"/>
      <w:pPr>
        <w:ind w:left="4384" w:hanging="291"/>
      </w:pPr>
      <w:rPr>
        <w:rFonts w:hint="default"/>
        <w:lang w:val="ru-RU" w:eastAsia="en-US" w:bidi="ar-SA"/>
      </w:rPr>
    </w:lvl>
    <w:lvl w:ilvl="5" w:tplc="CE0E9B60">
      <w:numFmt w:val="bullet"/>
      <w:lvlText w:val="•"/>
      <w:lvlJc w:val="left"/>
      <w:pPr>
        <w:ind w:left="5450" w:hanging="291"/>
      </w:pPr>
      <w:rPr>
        <w:rFonts w:hint="default"/>
        <w:lang w:val="ru-RU" w:eastAsia="en-US" w:bidi="ar-SA"/>
      </w:rPr>
    </w:lvl>
    <w:lvl w:ilvl="6" w:tplc="4DDAFDE2">
      <w:numFmt w:val="bullet"/>
      <w:lvlText w:val="•"/>
      <w:lvlJc w:val="left"/>
      <w:pPr>
        <w:ind w:left="6516" w:hanging="291"/>
      </w:pPr>
      <w:rPr>
        <w:rFonts w:hint="default"/>
        <w:lang w:val="ru-RU" w:eastAsia="en-US" w:bidi="ar-SA"/>
      </w:rPr>
    </w:lvl>
    <w:lvl w:ilvl="7" w:tplc="6D14164A">
      <w:numFmt w:val="bullet"/>
      <w:lvlText w:val="•"/>
      <w:lvlJc w:val="left"/>
      <w:pPr>
        <w:ind w:left="7582" w:hanging="291"/>
      </w:pPr>
      <w:rPr>
        <w:rFonts w:hint="default"/>
        <w:lang w:val="ru-RU" w:eastAsia="en-US" w:bidi="ar-SA"/>
      </w:rPr>
    </w:lvl>
    <w:lvl w:ilvl="8" w:tplc="53F65900">
      <w:numFmt w:val="bullet"/>
      <w:lvlText w:val="•"/>
      <w:lvlJc w:val="left"/>
      <w:pPr>
        <w:ind w:left="8648" w:hanging="291"/>
      </w:pPr>
      <w:rPr>
        <w:rFonts w:hint="default"/>
        <w:lang w:val="ru-RU" w:eastAsia="en-US" w:bidi="ar-SA"/>
      </w:rPr>
    </w:lvl>
  </w:abstractNum>
  <w:abstractNum w:abstractNumId="1">
    <w:nsid w:val="06EA6850"/>
    <w:multiLevelType w:val="hybridMultilevel"/>
    <w:tmpl w:val="FF9CB8BC"/>
    <w:lvl w:ilvl="0" w:tplc="ADFC319A">
      <w:start w:val="1"/>
      <w:numFmt w:val="decimal"/>
      <w:lvlText w:val="%1)"/>
      <w:lvlJc w:val="left"/>
      <w:pPr>
        <w:ind w:left="842" w:hanging="30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A42F0CE">
      <w:numFmt w:val="bullet"/>
      <w:lvlText w:val="•"/>
      <w:lvlJc w:val="left"/>
      <w:pPr>
        <w:ind w:left="1834" w:hanging="304"/>
      </w:pPr>
      <w:rPr>
        <w:rFonts w:hint="default"/>
        <w:lang w:val="ru-RU" w:eastAsia="en-US" w:bidi="ar-SA"/>
      </w:rPr>
    </w:lvl>
    <w:lvl w:ilvl="2" w:tplc="A894D2D8">
      <w:numFmt w:val="bullet"/>
      <w:lvlText w:val="•"/>
      <w:lvlJc w:val="left"/>
      <w:pPr>
        <w:ind w:left="2828" w:hanging="304"/>
      </w:pPr>
      <w:rPr>
        <w:rFonts w:hint="default"/>
        <w:lang w:val="ru-RU" w:eastAsia="en-US" w:bidi="ar-SA"/>
      </w:rPr>
    </w:lvl>
    <w:lvl w:ilvl="3" w:tplc="27A0B18A">
      <w:numFmt w:val="bullet"/>
      <w:lvlText w:val="•"/>
      <w:lvlJc w:val="left"/>
      <w:pPr>
        <w:ind w:left="3822" w:hanging="304"/>
      </w:pPr>
      <w:rPr>
        <w:rFonts w:hint="default"/>
        <w:lang w:val="ru-RU" w:eastAsia="en-US" w:bidi="ar-SA"/>
      </w:rPr>
    </w:lvl>
    <w:lvl w:ilvl="4" w:tplc="7F045792">
      <w:numFmt w:val="bullet"/>
      <w:lvlText w:val="•"/>
      <w:lvlJc w:val="left"/>
      <w:pPr>
        <w:ind w:left="4816" w:hanging="304"/>
      </w:pPr>
      <w:rPr>
        <w:rFonts w:hint="default"/>
        <w:lang w:val="ru-RU" w:eastAsia="en-US" w:bidi="ar-SA"/>
      </w:rPr>
    </w:lvl>
    <w:lvl w:ilvl="5" w:tplc="0EAAE576">
      <w:numFmt w:val="bullet"/>
      <w:lvlText w:val="•"/>
      <w:lvlJc w:val="left"/>
      <w:pPr>
        <w:ind w:left="5810" w:hanging="304"/>
      </w:pPr>
      <w:rPr>
        <w:rFonts w:hint="default"/>
        <w:lang w:val="ru-RU" w:eastAsia="en-US" w:bidi="ar-SA"/>
      </w:rPr>
    </w:lvl>
    <w:lvl w:ilvl="6" w:tplc="8DFA3392">
      <w:numFmt w:val="bullet"/>
      <w:lvlText w:val="•"/>
      <w:lvlJc w:val="left"/>
      <w:pPr>
        <w:ind w:left="6804" w:hanging="304"/>
      </w:pPr>
      <w:rPr>
        <w:rFonts w:hint="default"/>
        <w:lang w:val="ru-RU" w:eastAsia="en-US" w:bidi="ar-SA"/>
      </w:rPr>
    </w:lvl>
    <w:lvl w:ilvl="7" w:tplc="AF8E6184">
      <w:numFmt w:val="bullet"/>
      <w:lvlText w:val="•"/>
      <w:lvlJc w:val="left"/>
      <w:pPr>
        <w:ind w:left="7798" w:hanging="304"/>
      </w:pPr>
      <w:rPr>
        <w:rFonts w:hint="default"/>
        <w:lang w:val="ru-RU" w:eastAsia="en-US" w:bidi="ar-SA"/>
      </w:rPr>
    </w:lvl>
    <w:lvl w:ilvl="8" w:tplc="6EEA6732">
      <w:numFmt w:val="bullet"/>
      <w:lvlText w:val="•"/>
      <w:lvlJc w:val="left"/>
      <w:pPr>
        <w:ind w:left="8792" w:hanging="304"/>
      </w:pPr>
      <w:rPr>
        <w:rFonts w:hint="default"/>
        <w:lang w:val="ru-RU" w:eastAsia="en-US" w:bidi="ar-SA"/>
      </w:rPr>
    </w:lvl>
  </w:abstractNum>
  <w:abstractNum w:abstractNumId="2">
    <w:nsid w:val="0E3E1600"/>
    <w:multiLevelType w:val="hybridMultilevel"/>
    <w:tmpl w:val="89FAAD94"/>
    <w:lvl w:ilvl="0" w:tplc="A84E27A6">
      <w:start w:val="1"/>
      <w:numFmt w:val="decimal"/>
      <w:lvlText w:val="%1)"/>
      <w:lvlJc w:val="left"/>
      <w:pPr>
        <w:ind w:left="842" w:hanging="30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9708278">
      <w:numFmt w:val="bullet"/>
      <w:lvlText w:val="•"/>
      <w:lvlJc w:val="left"/>
      <w:pPr>
        <w:ind w:left="1834" w:hanging="304"/>
      </w:pPr>
      <w:rPr>
        <w:rFonts w:hint="default"/>
        <w:lang w:val="ru-RU" w:eastAsia="en-US" w:bidi="ar-SA"/>
      </w:rPr>
    </w:lvl>
    <w:lvl w:ilvl="2" w:tplc="BA6AE5AC">
      <w:numFmt w:val="bullet"/>
      <w:lvlText w:val="•"/>
      <w:lvlJc w:val="left"/>
      <w:pPr>
        <w:ind w:left="2828" w:hanging="304"/>
      </w:pPr>
      <w:rPr>
        <w:rFonts w:hint="default"/>
        <w:lang w:val="ru-RU" w:eastAsia="en-US" w:bidi="ar-SA"/>
      </w:rPr>
    </w:lvl>
    <w:lvl w:ilvl="3" w:tplc="A2FC1C52">
      <w:numFmt w:val="bullet"/>
      <w:lvlText w:val="•"/>
      <w:lvlJc w:val="left"/>
      <w:pPr>
        <w:ind w:left="3822" w:hanging="304"/>
      </w:pPr>
      <w:rPr>
        <w:rFonts w:hint="default"/>
        <w:lang w:val="ru-RU" w:eastAsia="en-US" w:bidi="ar-SA"/>
      </w:rPr>
    </w:lvl>
    <w:lvl w:ilvl="4" w:tplc="D7C41D0A">
      <w:numFmt w:val="bullet"/>
      <w:lvlText w:val="•"/>
      <w:lvlJc w:val="left"/>
      <w:pPr>
        <w:ind w:left="4816" w:hanging="304"/>
      </w:pPr>
      <w:rPr>
        <w:rFonts w:hint="default"/>
        <w:lang w:val="ru-RU" w:eastAsia="en-US" w:bidi="ar-SA"/>
      </w:rPr>
    </w:lvl>
    <w:lvl w:ilvl="5" w:tplc="6CEC1684">
      <w:numFmt w:val="bullet"/>
      <w:lvlText w:val="•"/>
      <w:lvlJc w:val="left"/>
      <w:pPr>
        <w:ind w:left="5810" w:hanging="304"/>
      </w:pPr>
      <w:rPr>
        <w:rFonts w:hint="default"/>
        <w:lang w:val="ru-RU" w:eastAsia="en-US" w:bidi="ar-SA"/>
      </w:rPr>
    </w:lvl>
    <w:lvl w:ilvl="6" w:tplc="0A86F31E">
      <w:numFmt w:val="bullet"/>
      <w:lvlText w:val="•"/>
      <w:lvlJc w:val="left"/>
      <w:pPr>
        <w:ind w:left="6804" w:hanging="304"/>
      </w:pPr>
      <w:rPr>
        <w:rFonts w:hint="default"/>
        <w:lang w:val="ru-RU" w:eastAsia="en-US" w:bidi="ar-SA"/>
      </w:rPr>
    </w:lvl>
    <w:lvl w:ilvl="7" w:tplc="8FD2F818">
      <w:numFmt w:val="bullet"/>
      <w:lvlText w:val="•"/>
      <w:lvlJc w:val="left"/>
      <w:pPr>
        <w:ind w:left="7798" w:hanging="304"/>
      </w:pPr>
      <w:rPr>
        <w:rFonts w:hint="default"/>
        <w:lang w:val="ru-RU" w:eastAsia="en-US" w:bidi="ar-SA"/>
      </w:rPr>
    </w:lvl>
    <w:lvl w:ilvl="8" w:tplc="75269440">
      <w:numFmt w:val="bullet"/>
      <w:lvlText w:val="•"/>
      <w:lvlJc w:val="left"/>
      <w:pPr>
        <w:ind w:left="8792" w:hanging="304"/>
      </w:pPr>
      <w:rPr>
        <w:rFonts w:hint="default"/>
        <w:lang w:val="ru-RU" w:eastAsia="en-US" w:bidi="ar-SA"/>
      </w:rPr>
    </w:lvl>
  </w:abstractNum>
  <w:abstractNum w:abstractNumId="3">
    <w:nsid w:val="0EBD1E59"/>
    <w:multiLevelType w:val="hybridMultilevel"/>
    <w:tmpl w:val="C6DA1CB2"/>
    <w:lvl w:ilvl="0" w:tplc="488A62BC">
      <w:start w:val="1"/>
      <w:numFmt w:val="decimal"/>
      <w:lvlText w:val="%1)"/>
      <w:lvlJc w:val="left"/>
      <w:pPr>
        <w:ind w:left="120" w:hanging="30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A46124E">
      <w:numFmt w:val="bullet"/>
      <w:lvlText w:val="•"/>
      <w:lvlJc w:val="left"/>
      <w:pPr>
        <w:ind w:left="1186" w:hanging="307"/>
      </w:pPr>
      <w:rPr>
        <w:rFonts w:hint="default"/>
        <w:lang w:val="ru-RU" w:eastAsia="en-US" w:bidi="ar-SA"/>
      </w:rPr>
    </w:lvl>
    <w:lvl w:ilvl="2" w:tplc="A09AB0E0">
      <w:numFmt w:val="bullet"/>
      <w:lvlText w:val="•"/>
      <w:lvlJc w:val="left"/>
      <w:pPr>
        <w:ind w:left="2252" w:hanging="307"/>
      </w:pPr>
      <w:rPr>
        <w:rFonts w:hint="default"/>
        <w:lang w:val="ru-RU" w:eastAsia="en-US" w:bidi="ar-SA"/>
      </w:rPr>
    </w:lvl>
    <w:lvl w:ilvl="3" w:tplc="34C83304">
      <w:numFmt w:val="bullet"/>
      <w:lvlText w:val="•"/>
      <w:lvlJc w:val="left"/>
      <w:pPr>
        <w:ind w:left="3318" w:hanging="307"/>
      </w:pPr>
      <w:rPr>
        <w:rFonts w:hint="default"/>
        <w:lang w:val="ru-RU" w:eastAsia="en-US" w:bidi="ar-SA"/>
      </w:rPr>
    </w:lvl>
    <w:lvl w:ilvl="4" w:tplc="91E0B908">
      <w:numFmt w:val="bullet"/>
      <w:lvlText w:val="•"/>
      <w:lvlJc w:val="left"/>
      <w:pPr>
        <w:ind w:left="4384" w:hanging="307"/>
      </w:pPr>
      <w:rPr>
        <w:rFonts w:hint="default"/>
        <w:lang w:val="ru-RU" w:eastAsia="en-US" w:bidi="ar-SA"/>
      </w:rPr>
    </w:lvl>
    <w:lvl w:ilvl="5" w:tplc="0E4254CE">
      <w:numFmt w:val="bullet"/>
      <w:lvlText w:val="•"/>
      <w:lvlJc w:val="left"/>
      <w:pPr>
        <w:ind w:left="5450" w:hanging="307"/>
      </w:pPr>
      <w:rPr>
        <w:rFonts w:hint="default"/>
        <w:lang w:val="ru-RU" w:eastAsia="en-US" w:bidi="ar-SA"/>
      </w:rPr>
    </w:lvl>
    <w:lvl w:ilvl="6" w:tplc="FD80A966">
      <w:numFmt w:val="bullet"/>
      <w:lvlText w:val="•"/>
      <w:lvlJc w:val="left"/>
      <w:pPr>
        <w:ind w:left="6516" w:hanging="307"/>
      </w:pPr>
      <w:rPr>
        <w:rFonts w:hint="default"/>
        <w:lang w:val="ru-RU" w:eastAsia="en-US" w:bidi="ar-SA"/>
      </w:rPr>
    </w:lvl>
    <w:lvl w:ilvl="7" w:tplc="2A0C9888">
      <w:numFmt w:val="bullet"/>
      <w:lvlText w:val="•"/>
      <w:lvlJc w:val="left"/>
      <w:pPr>
        <w:ind w:left="7582" w:hanging="307"/>
      </w:pPr>
      <w:rPr>
        <w:rFonts w:hint="default"/>
        <w:lang w:val="ru-RU" w:eastAsia="en-US" w:bidi="ar-SA"/>
      </w:rPr>
    </w:lvl>
    <w:lvl w:ilvl="8" w:tplc="19BC818E">
      <w:numFmt w:val="bullet"/>
      <w:lvlText w:val="•"/>
      <w:lvlJc w:val="left"/>
      <w:pPr>
        <w:ind w:left="8648" w:hanging="307"/>
      </w:pPr>
      <w:rPr>
        <w:rFonts w:hint="default"/>
        <w:lang w:val="ru-RU" w:eastAsia="en-US" w:bidi="ar-SA"/>
      </w:rPr>
    </w:lvl>
  </w:abstractNum>
  <w:abstractNum w:abstractNumId="4">
    <w:nsid w:val="0F2E0876"/>
    <w:multiLevelType w:val="hybridMultilevel"/>
    <w:tmpl w:val="833E47C0"/>
    <w:lvl w:ilvl="0" w:tplc="029EC4CA">
      <w:start w:val="1"/>
      <w:numFmt w:val="decimal"/>
      <w:lvlText w:val="%1)"/>
      <w:lvlJc w:val="left"/>
      <w:pPr>
        <w:ind w:left="120" w:hanging="370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en-US" w:bidi="ar-SA"/>
      </w:rPr>
    </w:lvl>
    <w:lvl w:ilvl="1" w:tplc="18303A8C">
      <w:numFmt w:val="bullet"/>
      <w:lvlText w:val="•"/>
      <w:lvlJc w:val="left"/>
      <w:pPr>
        <w:ind w:left="1186" w:hanging="370"/>
      </w:pPr>
      <w:rPr>
        <w:rFonts w:hint="default"/>
        <w:lang w:val="ru-RU" w:eastAsia="en-US" w:bidi="ar-SA"/>
      </w:rPr>
    </w:lvl>
    <w:lvl w:ilvl="2" w:tplc="6A26A0CA">
      <w:numFmt w:val="bullet"/>
      <w:lvlText w:val="•"/>
      <w:lvlJc w:val="left"/>
      <w:pPr>
        <w:ind w:left="2252" w:hanging="370"/>
      </w:pPr>
      <w:rPr>
        <w:rFonts w:hint="default"/>
        <w:lang w:val="ru-RU" w:eastAsia="en-US" w:bidi="ar-SA"/>
      </w:rPr>
    </w:lvl>
    <w:lvl w:ilvl="3" w:tplc="F4863AF0">
      <w:numFmt w:val="bullet"/>
      <w:lvlText w:val="•"/>
      <w:lvlJc w:val="left"/>
      <w:pPr>
        <w:ind w:left="3318" w:hanging="370"/>
      </w:pPr>
      <w:rPr>
        <w:rFonts w:hint="default"/>
        <w:lang w:val="ru-RU" w:eastAsia="en-US" w:bidi="ar-SA"/>
      </w:rPr>
    </w:lvl>
    <w:lvl w:ilvl="4" w:tplc="80F4B0E2">
      <w:numFmt w:val="bullet"/>
      <w:lvlText w:val="•"/>
      <w:lvlJc w:val="left"/>
      <w:pPr>
        <w:ind w:left="4384" w:hanging="370"/>
      </w:pPr>
      <w:rPr>
        <w:rFonts w:hint="default"/>
        <w:lang w:val="ru-RU" w:eastAsia="en-US" w:bidi="ar-SA"/>
      </w:rPr>
    </w:lvl>
    <w:lvl w:ilvl="5" w:tplc="4FBA0EFC">
      <w:numFmt w:val="bullet"/>
      <w:lvlText w:val="•"/>
      <w:lvlJc w:val="left"/>
      <w:pPr>
        <w:ind w:left="5450" w:hanging="370"/>
      </w:pPr>
      <w:rPr>
        <w:rFonts w:hint="default"/>
        <w:lang w:val="ru-RU" w:eastAsia="en-US" w:bidi="ar-SA"/>
      </w:rPr>
    </w:lvl>
    <w:lvl w:ilvl="6" w:tplc="294EDAFE">
      <w:numFmt w:val="bullet"/>
      <w:lvlText w:val="•"/>
      <w:lvlJc w:val="left"/>
      <w:pPr>
        <w:ind w:left="6516" w:hanging="370"/>
      </w:pPr>
      <w:rPr>
        <w:rFonts w:hint="default"/>
        <w:lang w:val="ru-RU" w:eastAsia="en-US" w:bidi="ar-SA"/>
      </w:rPr>
    </w:lvl>
    <w:lvl w:ilvl="7" w:tplc="DF7E9E2A">
      <w:numFmt w:val="bullet"/>
      <w:lvlText w:val="•"/>
      <w:lvlJc w:val="left"/>
      <w:pPr>
        <w:ind w:left="7582" w:hanging="370"/>
      </w:pPr>
      <w:rPr>
        <w:rFonts w:hint="default"/>
        <w:lang w:val="ru-RU" w:eastAsia="en-US" w:bidi="ar-SA"/>
      </w:rPr>
    </w:lvl>
    <w:lvl w:ilvl="8" w:tplc="471095A0">
      <w:numFmt w:val="bullet"/>
      <w:lvlText w:val="•"/>
      <w:lvlJc w:val="left"/>
      <w:pPr>
        <w:ind w:left="8648" w:hanging="370"/>
      </w:pPr>
      <w:rPr>
        <w:rFonts w:hint="default"/>
        <w:lang w:val="ru-RU" w:eastAsia="en-US" w:bidi="ar-SA"/>
      </w:rPr>
    </w:lvl>
  </w:abstractNum>
  <w:abstractNum w:abstractNumId="5">
    <w:nsid w:val="0FBA766E"/>
    <w:multiLevelType w:val="hybridMultilevel"/>
    <w:tmpl w:val="6F80E6D6"/>
    <w:lvl w:ilvl="0" w:tplc="2FA4277C">
      <w:start w:val="1"/>
      <w:numFmt w:val="decimal"/>
      <w:lvlText w:val="%1)"/>
      <w:lvlJc w:val="left"/>
      <w:pPr>
        <w:ind w:left="120" w:hanging="3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FE66BC">
      <w:numFmt w:val="bullet"/>
      <w:lvlText w:val="•"/>
      <w:lvlJc w:val="left"/>
      <w:pPr>
        <w:ind w:left="1186" w:hanging="331"/>
      </w:pPr>
      <w:rPr>
        <w:rFonts w:hint="default"/>
        <w:lang w:val="ru-RU" w:eastAsia="en-US" w:bidi="ar-SA"/>
      </w:rPr>
    </w:lvl>
    <w:lvl w:ilvl="2" w:tplc="919810A6">
      <w:numFmt w:val="bullet"/>
      <w:lvlText w:val="•"/>
      <w:lvlJc w:val="left"/>
      <w:pPr>
        <w:ind w:left="2252" w:hanging="331"/>
      </w:pPr>
      <w:rPr>
        <w:rFonts w:hint="default"/>
        <w:lang w:val="ru-RU" w:eastAsia="en-US" w:bidi="ar-SA"/>
      </w:rPr>
    </w:lvl>
    <w:lvl w:ilvl="3" w:tplc="07885E6C">
      <w:numFmt w:val="bullet"/>
      <w:lvlText w:val="•"/>
      <w:lvlJc w:val="left"/>
      <w:pPr>
        <w:ind w:left="3318" w:hanging="331"/>
      </w:pPr>
      <w:rPr>
        <w:rFonts w:hint="default"/>
        <w:lang w:val="ru-RU" w:eastAsia="en-US" w:bidi="ar-SA"/>
      </w:rPr>
    </w:lvl>
    <w:lvl w:ilvl="4" w:tplc="BEB845C4">
      <w:numFmt w:val="bullet"/>
      <w:lvlText w:val="•"/>
      <w:lvlJc w:val="left"/>
      <w:pPr>
        <w:ind w:left="4384" w:hanging="331"/>
      </w:pPr>
      <w:rPr>
        <w:rFonts w:hint="default"/>
        <w:lang w:val="ru-RU" w:eastAsia="en-US" w:bidi="ar-SA"/>
      </w:rPr>
    </w:lvl>
    <w:lvl w:ilvl="5" w:tplc="C8564292">
      <w:numFmt w:val="bullet"/>
      <w:lvlText w:val="•"/>
      <w:lvlJc w:val="left"/>
      <w:pPr>
        <w:ind w:left="5450" w:hanging="331"/>
      </w:pPr>
      <w:rPr>
        <w:rFonts w:hint="default"/>
        <w:lang w:val="ru-RU" w:eastAsia="en-US" w:bidi="ar-SA"/>
      </w:rPr>
    </w:lvl>
    <w:lvl w:ilvl="6" w:tplc="2F761DBA">
      <w:numFmt w:val="bullet"/>
      <w:lvlText w:val="•"/>
      <w:lvlJc w:val="left"/>
      <w:pPr>
        <w:ind w:left="6516" w:hanging="331"/>
      </w:pPr>
      <w:rPr>
        <w:rFonts w:hint="default"/>
        <w:lang w:val="ru-RU" w:eastAsia="en-US" w:bidi="ar-SA"/>
      </w:rPr>
    </w:lvl>
    <w:lvl w:ilvl="7" w:tplc="EF448B76">
      <w:numFmt w:val="bullet"/>
      <w:lvlText w:val="•"/>
      <w:lvlJc w:val="left"/>
      <w:pPr>
        <w:ind w:left="7582" w:hanging="331"/>
      </w:pPr>
      <w:rPr>
        <w:rFonts w:hint="default"/>
        <w:lang w:val="ru-RU" w:eastAsia="en-US" w:bidi="ar-SA"/>
      </w:rPr>
    </w:lvl>
    <w:lvl w:ilvl="8" w:tplc="B33A5F7C">
      <w:numFmt w:val="bullet"/>
      <w:lvlText w:val="•"/>
      <w:lvlJc w:val="left"/>
      <w:pPr>
        <w:ind w:left="8648" w:hanging="331"/>
      </w:pPr>
      <w:rPr>
        <w:rFonts w:hint="default"/>
        <w:lang w:val="ru-RU" w:eastAsia="en-US" w:bidi="ar-SA"/>
      </w:rPr>
    </w:lvl>
  </w:abstractNum>
  <w:abstractNum w:abstractNumId="6">
    <w:nsid w:val="106114E9"/>
    <w:multiLevelType w:val="hybridMultilevel"/>
    <w:tmpl w:val="FD8CAFD2"/>
    <w:lvl w:ilvl="0" w:tplc="AFEEED18">
      <w:start w:val="9"/>
      <w:numFmt w:val="decimal"/>
      <w:lvlText w:val="%1."/>
      <w:lvlJc w:val="left"/>
      <w:pPr>
        <w:ind w:left="380" w:hanging="342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0"/>
        <w:szCs w:val="20"/>
        <w:lang w:val="ru-RU" w:eastAsia="en-US" w:bidi="ar-SA"/>
      </w:rPr>
    </w:lvl>
    <w:lvl w:ilvl="1" w:tplc="6FB263A6">
      <w:numFmt w:val="bullet"/>
      <w:lvlText w:val="•"/>
      <w:lvlJc w:val="left"/>
      <w:pPr>
        <w:ind w:left="1117" w:hanging="342"/>
      </w:pPr>
      <w:rPr>
        <w:rFonts w:hint="default"/>
        <w:lang w:val="ru-RU" w:eastAsia="en-US" w:bidi="ar-SA"/>
      </w:rPr>
    </w:lvl>
    <w:lvl w:ilvl="2" w:tplc="4C5835F8">
      <w:numFmt w:val="bullet"/>
      <w:lvlText w:val="•"/>
      <w:lvlJc w:val="left"/>
      <w:pPr>
        <w:ind w:left="1855" w:hanging="342"/>
      </w:pPr>
      <w:rPr>
        <w:rFonts w:hint="default"/>
        <w:lang w:val="ru-RU" w:eastAsia="en-US" w:bidi="ar-SA"/>
      </w:rPr>
    </w:lvl>
    <w:lvl w:ilvl="3" w:tplc="D70C9950">
      <w:numFmt w:val="bullet"/>
      <w:lvlText w:val="•"/>
      <w:lvlJc w:val="left"/>
      <w:pPr>
        <w:ind w:left="2592" w:hanging="342"/>
      </w:pPr>
      <w:rPr>
        <w:rFonts w:hint="default"/>
        <w:lang w:val="ru-RU" w:eastAsia="en-US" w:bidi="ar-SA"/>
      </w:rPr>
    </w:lvl>
    <w:lvl w:ilvl="4" w:tplc="219EEBC8">
      <w:numFmt w:val="bullet"/>
      <w:lvlText w:val="•"/>
      <w:lvlJc w:val="left"/>
      <w:pPr>
        <w:ind w:left="3330" w:hanging="342"/>
      </w:pPr>
      <w:rPr>
        <w:rFonts w:hint="default"/>
        <w:lang w:val="ru-RU" w:eastAsia="en-US" w:bidi="ar-SA"/>
      </w:rPr>
    </w:lvl>
    <w:lvl w:ilvl="5" w:tplc="D79AD74E">
      <w:numFmt w:val="bullet"/>
      <w:lvlText w:val="•"/>
      <w:lvlJc w:val="left"/>
      <w:pPr>
        <w:ind w:left="4067" w:hanging="342"/>
      </w:pPr>
      <w:rPr>
        <w:rFonts w:hint="default"/>
        <w:lang w:val="ru-RU" w:eastAsia="en-US" w:bidi="ar-SA"/>
      </w:rPr>
    </w:lvl>
    <w:lvl w:ilvl="6" w:tplc="492C91D4">
      <w:numFmt w:val="bullet"/>
      <w:lvlText w:val="•"/>
      <w:lvlJc w:val="left"/>
      <w:pPr>
        <w:ind w:left="4805" w:hanging="342"/>
      </w:pPr>
      <w:rPr>
        <w:rFonts w:hint="default"/>
        <w:lang w:val="ru-RU" w:eastAsia="en-US" w:bidi="ar-SA"/>
      </w:rPr>
    </w:lvl>
    <w:lvl w:ilvl="7" w:tplc="FD789EFA">
      <w:numFmt w:val="bullet"/>
      <w:lvlText w:val="•"/>
      <w:lvlJc w:val="left"/>
      <w:pPr>
        <w:ind w:left="5542" w:hanging="342"/>
      </w:pPr>
      <w:rPr>
        <w:rFonts w:hint="default"/>
        <w:lang w:val="ru-RU" w:eastAsia="en-US" w:bidi="ar-SA"/>
      </w:rPr>
    </w:lvl>
    <w:lvl w:ilvl="8" w:tplc="73D418D8">
      <w:numFmt w:val="bullet"/>
      <w:lvlText w:val="•"/>
      <w:lvlJc w:val="left"/>
      <w:pPr>
        <w:ind w:left="6280" w:hanging="342"/>
      </w:pPr>
      <w:rPr>
        <w:rFonts w:hint="default"/>
        <w:lang w:val="ru-RU" w:eastAsia="en-US" w:bidi="ar-SA"/>
      </w:rPr>
    </w:lvl>
  </w:abstractNum>
  <w:abstractNum w:abstractNumId="7">
    <w:nsid w:val="11B21407"/>
    <w:multiLevelType w:val="hybridMultilevel"/>
    <w:tmpl w:val="0B8AF500"/>
    <w:lvl w:ilvl="0" w:tplc="C29A456A">
      <w:start w:val="1"/>
      <w:numFmt w:val="decimal"/>
      <w:lvlText w:val="%1)"/>
      <w:lvlJc w:val="left"/>
      <w:pPr>
        <w:ind w:left="39" w:hanging="27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ru-RU" w:eastAsia="en-US" w:bidi="ar-SA"/>
      </w:rPr>
    </w:lvl>
    <w:lvl w:ilvl="1" w:tplc="56265446">
      <w:numFmt w:val="bullet"/>
      <w:lvlText w:val="•"/>
      <w:lvlJc w:val="left"/>
      <w:pPr>
        <w:ind w:left="811" w:hanging="274"/>
      </w:pPr>
      <w:rPr>
        <w:rFonts w:hint="default"/>
        <w:lang w:val="ru-RU" w:eastAsia="en-US" w:bidi="ar-SA"/>
      </w:rPr>
    </w:lvl>
    <w:lvl w:ilvl="2" w:tplc="87BA95C8">
      <w:numFmt w:val="bullet"/>
      <w:lvlText w:val="•"/>
      <w:lvlJc w:val="left"/>
      <w:pPr>
        <w:ind w:left="1583" w:hanging="274"/>
      </w:pPr>
      <w:rPr>
        <w:rFonts w:hint="default"/>
        <w:lang w:val="ru-RU" w:eastAsia="en-US" w:bidi="ar-SA"/>
      </w:rPr>
    </w:lvl>
    <w:lvl w:ilvl="3" w:tplc="8A2C3384">
      <w:numFmt w:val="bullet"/>
      <w:lvlText w:val="•"/>
      <w:lvlJc w:val="left"/>
      <w:pPr>
        <w:ind w:left="2354" w:hanging="274"/>
      </w:pPr>
      <w:rPr>
        <w:rFonts w:hint="default"/>
        <w:lang w:val="ru-RU" w:eastAsia="en-US" w:bidi="ar-SA"/>
      </w:rPr>
    </w:lvl>
    <w:lvl w:ilvl="4" w:tplc="BB0EA468">
      <w:numFmt w:val="bullet"/>
      <w:lvlText w:val="•"/>
      <w:lvlJc w:val="left"/>
      <w:pPr>
        <w:ind w:left="3126" w:hanging="274"/>
      </w:pPr>
      <w:rPr>
        <w:rFonts w:hint="default"/>
        <w:lang w:val="ru-RU" w:eastAsia="en-US" w:bidi="ar-SA"/>
      </w:rPr>
    </w:lvl>
    <w:lvl w:ilvl="5" w:tplc="A1C20F16">
      <w:numFmt w:val="bullet"/>
      <w:lvlText w:val="•"/>
      <w:lvlJc w:val="left"/>
      <w:pPr>
        <w:ind w:left="3897" w:hanging="274"/>
      </w:pPr>
      <w:rPr>
        <w:rFonts w:hint="default"/>
        <w:lang w:val="ru-RU" w:eastAsia="en-US" w:bidi="ar-SA"/>
      </w:rPr>
    </w:lvl>
    <w:lvl w:ilvl="6" w:tplc="2DFEE7B4">
      <w:numFmt w:val="bullet"/>
      <w:lvlText w:val="•"/>
      <w:lvlJc w:val="left"/>
      <w:pPr>
        <w:ind w:left="4669" w:hanging="274"/>
      </w:pPr>
      <w:rPr>
        <w:rFonts w:hint="default"/>
        <w:lang w:val="ru-RU" w:eastAsia="en-US" w:bidi="ar-SA"/>
      </w:rPr>
    </w:lvl>
    <w:lvl w:ilvl="7" w:tplc="9BE6315E">
      <w:numFmt w:val="bullet"/>
      <w:lvlText w:val="•"/>
      <w:lvlJc w:val="left"/>
      <w:pPr>
        <w:ind w:left="5440" w:hanging="274"/>
      </w:pPr>
      <w:rPr>
        <w:rFonts w:hint="default"/>
        <w:lang w:val="ru-RU" w:eastAsia="en-US" w:bidi="ar-SA"/>
      </w:rPr>
    </w:lvl>
    <w:lvl w:ilvl="8" w:tplc="5F7ED3D0">
      <w:numFmt w:val="bullet"/>
      <w:lvlText w:val="•"/>
      <w:lvlJc w:val="left"/>
      <w:pPr>
        <w:ind w:left="6212" w:hanging="274"/>
      </w:pPr>
      <w:rPr>
        <w:rFonts w:hint="default"/>
        <w:lang w:val="ru-RU" w:eastAsia="en-US" w:bidi="ar-SA"/>
      </w:rPr>
    </w:lvl>
  </w:abstractNum>
  <w:abstractNum w:abstractNumId="8">
    <w:nsid w:val="134A2DBC"/>
    <w:multiLevelType w:val="hybridMultilevel"/>
    <w:tmpl w:val="7FDA6F16"/>
    <w:lvl w:ilvl="0" w:tplc="FC8C541C">
      <w:start w:val="1"/>
      <w:numFmt w:val="decimal"/>
      <w:lvlText w:val="%1)"/>
      <w:lvlJc w:val="left"/>
      <w:pPr>
        <w:ind w:left="333" w:hanging="29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1" w:tplc="341A3C3E">
      <w:numFmt w:val="bullet"/>
      <w:lvlText w:val="•"/>
      <w:lvlJc w:val="left"/>
      <w:pPr>
        <w:ind w:left="1081" w:hanging="295"/>
      </w:pPr>
      <w:rPr>
        <w:rFonts w:hint="default"/>
        <w:lang w:val="ru-RU" w:eastAsia="en-US" w:bidi="ar-SA"/>
      </w:rPr>
    </w:lvl>
    <w:lvl w:ilvl="2" w:tplc="953C95DC">
      <w:numFmt w:val="bullet"/>
      <w:lvlText w:val="•"/>
      <w:lvlJc w:val="left"/>
      <w:pPr>
        <w:ind w:left="1823" w:hanging="295"/>
      </w:pPr>
      <w:rPr>
        <w:rFonts w:hint="default"/>
        <w:lang w:val="ru-RU" w:eastAsia="en-US" w:bidi="ar-SA"/>
      </w:rPr>
    </w:lvl>
    <w:lvl w:ilvl="3" w:tplc="9BD005C4">
      <w:numFmt w:val="bullet"/>
      <w:lvlText w:val="•"/>
      <w:lvlJc w:val="left"/>
      <w:pPr>
        <w:ind w:left="2564" w:hanging="295"/>
      </w:pPr>
      <w:rPr>
        <w:rFonts w:hint="default"/>
        <w:lang w:val="ru-RU" w:eastAsia="en-US" w:bidi="ar-SA"/>
      </w:rPr>
    </w:lvl>
    <w:lvl w:ilvl="4" w:tplc="AA9CC6CC">
      <w:numFmt w:val="bullet"/>
      <w:lvlText w:val="•"/>
      <w:lvlJc w:val="left"/>
      <w:pPr>
        <w:ind w:left="3306" w:hanging="295"/>
      </w:pPr>
      <w:rPr>
        <w:rFonts w:hint="default"/>
        <w:lang w:val="ru-RU" w:eastAsia="en-US" w:bidi="ar-SA"/>
      </w:rPr>
    </w:lvl>
    <w:lvl w:ilvl="5" w:tplc="2A1CBFA2">
      <w:numFmt w:val="bullet"/>
      <w:lvlText w:val="•"/>
      <w:lvlJc w:val="left"/>
      <w:pPr>
        <w:ind w:left="4047" w:hanging="295"/>
      </w:pPr>
      <w:rPr>
        <w:rFonts w:hint="default"/>
        <w:lang w:val="ru-RU" w:eastAsia="en-US" w:bidi="ar-SA"/>
      </w:rPr>
    </w:lvl>
    <w:lvl w:ilvl="6" w:tplc="35A0C2E0">
      <w:numFmt w:val="bullet"/>
      <w:lvlText w:val="•"/>
      <w:lvlJc w:val="left"/>
      <w:pPr>
        <w:ind w:left="4789" w:hanging="295"/>
      </w:pPr>
      <w:rPr>
        <w:rFonts w:hint="default"/>
        <w:lang w:val="ru-RU" w:eastAsia="en-US" w:bidi="ar-SA"/>
      </w:rPr>
    </w:lvl>
    <w:lvl w:ilvl="7" w:tplc="ABD6A786">
      <w:numFmt w:val="bullet"/>
      <w:lvlText w:val="•"/>
      <w:lvlJc w:val="left"/>
      <w:pPr>
        <w:ind w:left="5530" w:hanging="295"/>
      </w:pPr>
      <w:rPr>
        <w:rFonts w:hint="default"/>
        <w:lang w:val="ru-RU" w:eastAsia="en-US" w:bidi="ar-SA"/>
      </w:rPr>
    </w:lvl>
    <w:lvl w:ilvl="8" w:tplc="48D46E40">
      <w:numFmt w:val="bullet"/>
      <w:lvlText w:val="•"/>
      <w:lvlJc w:val="left"/>
      <w:pPr>
        <w:ind w:left="6272" w:hanging="295"/>
      </w:pPr>
      <w:rPr>
        <w:rFonts w:hint="default"/>
        <w:lang w:val="ru-RU" w:eastAsia="en-US" w:bidi="ar-SA"/>
      </w:rPr>
    </w:lvl>
  </w:abstractNum>
  <w:abstractNum w:abstractNumId="9">
    <w:nsid w:val="13E90B47"/>
    <w:multiLevelType w:val="hybridMultilevel"/>
    <w:tmpl w:val="BA8C2358"/>
    <w:lvl w:ilvl="0" w:tplc="7068B61A">
      <w:start w:val="1"/>
      <w:numFmt w:val="decimal"/>
      <w:lvlText w:val="%1)"/>
      <w:lvlJc w:val="left"/>
      <w:pPr>
        <w:ind w:left="120" w:hanging="33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7B9A6348">
      <w:numFmt w:val="bullet"/>
      <w:lvlText w:val="•"/>
      <w:lvlJc w:val="left"/>
      <w:pPr>
        <w:ind w:left="1186" w:hanging="332"/>
      </w:pPr>
      <w:rPr>
        <w:rFonts w:hint="default"/>
        <w:lang w:val="ru-RU" w:eastAsia="en-US" w:bidi="ar-SA"/>
      </w:rPr>
    </w:lvl>
    <w:lvl w:ilvl="2" w:tplc="18724916">
      <w:numFmt w:val="bullet"/>
      <w:lvlText w:val="•"/>
      <w:lvlJc w:val="left"/>
      <w:pPr>
        <w:ind w:left="2252" w:hanging="332"/>
      </w:pPr>
      <w:rPr>
        <w:rFonts w:hint="default"/>
        <w:lang w:val="ru-RU" w:eastAsia="en-US" w:bidi="ar-SA"/>
      </w:rPr>
    </w:lvl>
    <w:lvl w:ilvl="3" w:tplc="687E4442">
      <w:numFmt w:val="bullet"/>
      <w:lvlText w:val="•"/>
      <w:lvlJc w:val="left"/>
      <w:pPr>
        <w:ind w:left="3318" w:hanging="332"/>
      </w:pPr>
      <w:rPr>
        <w:rFonts w:hint="default"/>
        <w:lang w:val="ru-RU" w:eastAsia="en-US" w:bidi="ar-SA"/>
      </w:rPr>
    </w:lvl>
    <w:lvl w:ilvl="4" w:tplc="EA8A48B8">
      <w:numFmt w:val="bullet"/>
      <w:lvlText w:val="•"/>
      <w:lvlJc w:val="left"/>
      <w:pPr>
        <w:ind w:left="4384" w:hanging="332"/>
      </w:pPr>
      <w:rPr>
        <w:rFonts w:hint="default"/>
        <w:lang w:val="ru-RU" w:eastAsia="en-US" w:bidi="ar-SA"/>
      </w:rPr>
    </w:lvl>
    <w:lvl w:ilvl="5" w:tplc="0B866F98">
      <w:numFmt w:val="bullet"/>
      <w:lvlText w:val="•"/>
      <w:lvlJc w:val="left"/>
      <w:pPr>
        <w:ind w:left="5450" w:hanging="332"/>
      </w:pPr>
      <w:rPr>
        <w:rFonts w:hint="default"/>
        <w:lang w:val="ru-RU" w:eastAsia="en-US" w:bidi="ar-SA"/>
      </w:rPr>
    </w:lvl>
    <w:lvl w:ilvl="6" w:tplc="BDB8E1E8">
      <w:numFmt w:val="bullet"/>
      <w:lvlText w:val="•"/>
      <w:lvlJc w:val="left"/>
      <w:pPr>
        <w:ind w:left="6516" w:hanging="332"/>
      </w:pPr>
      <w:rPr>
        <w:rFonts w:hint="default"/>
        <w:lang w:val="ru-RU" w:eastAsia="en-US" w:bidi="ar-SA"/>
      </w:rPr>
    </w:lvl>
    <w:lvl w:ilvl="7" w:tplc="15E2BEA6">
      <w:numFmt w:val="bullet"/>
      <w:lvlText w:val="•"/>
      <w:lvlJc w:val="left"/>
      <w:pPr>
        <w:ind w:left="7582" w:hanging="332"/>
      </w:pPr>
      <w:rPr>
        <w:rFonts w:hint="default"/>
        <w:lang w:val="ru-RU" w:eastAsia="en-US" w:bidi="ar-SA"/>
      </w:rPr>
    </w:lvl>
    <w:lvl w:ilvl="8" w:tplc="56CEA514">
      <w:numFmt w:val="bullet"/>
      <w:lvlText w:val="•"/>
      <w:lvlJc w:val="left"/>
      <w:pPr>
        <w:ind w:left="8648" w:hanging="332"/>
      </w:pPr>
      <w:rPr>
        <w:rFonts w:hint="default"/>
        <w:lang w:val="ru-RU" w:eastAsia="en-US" w:bidi="ar-SA"/>
      </w:rPr>
    </w:lvl>
  </w:abstractNum>
  <w:abstractNum w:abstractNumId="10">
    <w:nsid w:val="151D1F54"/>
    <w:multiLevelType w:val="hybridMultilevel"/>
    <w:tmpl w:val="3F0AE116"/>
    <w:lvl w:ilvl="0" w:tplc="A4061BAA">
      <w:start w:val="1"/>
      <w:numFmt w:val="decimal"/>
      <w:lvlText w:val="%1)"/>
      <w:lvlJc w:val="left"/>
      <w:pPr>
        <w:ind w:left="120" w:hanging="31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604390">
      <w:numFmt w:val="bullet"/>
      <w:lvlText w:val="•"/>
      <w:lvlJc w:val="left"/>
      <w:pPr>
        <w:ind w:left="1186" w:hanging="315"/>
      </w:pPr>
      <w:rPr>
        <w:rFonts w:hint="default"/>
        <w:lang w:val="ru-RU" w:eastAsia="en-US" w:bidi="ar-SA"/>
      </w:rPr>
    </w:lvl>
    <w:lvl w:ilvl="2" w:tplc="5D82B504">
      <w:numFmt w:val="bullet"/>
      <w:lvlText w:val="•"/>
      <w:lvlJc w:val="left"/>
      <w:pPr>
        <w:ind w:left="2252" w:hanging="315"/>
      </w:pPr>
      <w:rPr>
        <w:rFonts w:hint="default"/>
        <w:lang w:val="ru-RU" w:eastAsia="en-US" w:bidi="ar-SA"/>
      </w:rPr>
    </w:lvl>
    <w:lvl w:ilvl="3" w:tplc="F52C290A">
      <w:numFmt w:val="bullet"/>
      <w:lvlText w:val="•"/>
      <w:lvlJc w:val="left"/>
      <w:pPr>
        <w:ind w:left="3318" w:hanging="315"/>
      </w:pPr>
      <w:rPr>
        <w:rFonts w:hint="default"/>
        <w:lang w:val="ru-RU" w:eastAsia="en-US" w:bidi="ar-SA"/>
      </w:rPr>
    </w:lvl>
    <w:lvl w:ilvl="4" w:tplc="CA56FC62">
      <w:numFmt w:val="bullet"/>
      <w:lvlText w:val="•"/>
      <w:lvlJc w:val="left"/>
      <w:pPr>
        <w:ind w:left="4384" w:hanging="315"/>
      </w:pPr>
      <w:rPr>
        <w:rFonts w:hint="default"/>
        <w:lang w:val="ru-RU" w:eastAsia="en-US" w:bidi="ar-SA"/>
      </w:rPr>
    </w:lvl>
    <w:lvl w:ilvl="5" w:tplc="08E0C836">
      <w:numFmt w:val="bullet"/>
      <w:lvlText w:val="•"/>
      <w:lvlJc w:val="left"/>
      <w:pPr>
        <w:ind w:left="5450" w:hanging="315"/>
      </w:pPr>
      <w:rPr>
        <w:rFonts w:hint="default"/>
        <w:lang w:val="ru-RU" w:eastAsia="en-US" w:bidi="ar-SA"/>
      </w:rPr>
    </w:lvl>
    <w:lvl w:ilvl="6" w:tplc="6C6CC330">
      <w:numFmt w:val="bullet"/>
      <w:lvlText w:val="•"/>
      <w:lvlJc w:val="left"/>
      <w:pPr>
        <w:ind w:left="6516" w:hanging="315"/>
      </w:pPr>
      <w:rPr>
        <w:rFonts w:hint="default"/>
        <w:lang w:val="ru-RU" w:eastAsia="en-US" w:bidi="ar-SA"/>
      </w:rPr>
    </w:lvl>
    <w:lvl w:ilvl="7" w:tplc="C136EC06">
      <w:numFmt w:val="bullet"/>
      <w:lvlText w:val="•"/>
      <w:lvlJc w:val="left"/>
      <w:pPr>
        <w:ind w:left="7582" w:hanging="315"/>
      </w:pPr>
      <w:rPr>
        <w:rFonts w:hint="default"/>
        <w:lang w:val="ru-RU" w:eastAsia="en-US" w:bidi="ar-SA"/>
      </w:rPr>
    </w:lvl>
    <w:lvl w:ilvl="8" w:tplc="2B3E367E">
      <w:numFmt w:val="bullet"/>
      <w:lvlText w:val="•"/>
      <w:lvlJc w:val="left"/>
      <w:pPr>
        <w:ind w:left="8648" w:hanging="315"/>
      </w:pPr>
      <w:rPr>
        <w:rFonts w:hint="default"/>
        <w:lang w:val="ru-RU" w:eastAsia="en-US" w:bidi="ar-SA"/>
      </w:rPr>
    </w:lvl>
  </w:abstractNum>
  <w:abstractNum w:abstractNumId="11">
    <w:nsid w:val="16946DB7"/>
    <w:multiLevelType w:val="hybridMultilevel"/>
    <w:tmpl w:val="C5BC657E"/>
    <w:lvl w:ilvl="0" w:tplc="054EF62C">
      <w:start w:val="1"/>
      <w:numFmt w:val="decimal"/>
      <w:lvlText w:val="%1)"/>
      <w:lvlJc w:val="left"/>
      <w:pPr>
        <w:ind w:left="120" w:hanging="376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8C30B36E">
      <w:numFmt w:val="bullet"/>
      <w:lvlText w:val="•"/>
      <w:lvlJc w:val="left"/>
      <w:pPr>
        <w:ind w:left="1186" w:hanging="376"/>
      </w:pPr>
      <w:rPr>
        <w:rFonts w:hint="default"/>
        <w:lang w:val="ru-RU" w:eastAsia="en-US" w:bidi="ar-SA"/>
      </w:rPr>
    </w:lvl>
    <w:lvl w:ilvl="2" w:tplc="0CE071EA">
      <w:numFmt w:val="bullet"/>
      <w:lvlText w:val="•"/>
      <w:lvlJc w:val="left"/>
      <w:pPr>
        <w:ind w:left="2252" w:hanging="376"/>
      </w:pPr>
      <w:rPr>
        <w:rFonts w:hint="default"/>
        <w:lang w:val="ru-RU" w:eastAsia="en-US" w:bidi="ar-SA"/>
      </w:rPr>
    </w:lvl>
    <w:lvl w:ilvl="3" w:tplc="A07C1D26">
      <w:numFmt w:val="bullet"/>
      <w:lvlText w:val="•"/>
      <w:lvlJc w:val="left"/>
      <w:pPr>
        <w:ind w:left="3318" w:hanging="376"/>
      </w:pPr>
      <w:rPr>
        <w:rFonts w:hint="default"/>
        <w:lang w:val="ru-RU" w:eastAsia="en-US" w:bidi="ar-SA"/>
      </w:rPr>
    </w:lvl>
    <w:lvl w:ilvl="4" w:tplc="99C802EA">
      <w:numFmt w:val="bullet"/>
      <w:lvlText w:val="•"/>
      <w:lvlJc w:val="left"/>
      <w:pPr>
        <w:ind w:left="4384" w:hanging="376"/>
      </w:pPr>
      <w:rPr>
        <w:rFonts w:hint="default"/>
        <w:lang w:val="ru-RU" w:eastAsia="en-US" w:bidi="ar-SA"/>
      </w:rPr>
    </w:lvl>
    <w:lvl w:ilvl="5" w:tplc="46E4E98A">
      <w:numFmt w:val="bullet"/>
      <w:lvlText w:val="•"/>
      <w:lvlJc w:val="left"/>
      <w:pPr>
        <w:ind w:left="5450" w:hanging="376"/>
      </w:pPr>
      <w:rPr>
        <w:rFonts w:hint="default"/>
        <w:lang w:val="ru-RU" w:eastAsia="en-US" w:bidi="ar-SA"/>
      </w:rPr>
    </w:lvl>
    <w:lvl w:ilvl="6" w:tplc="ECE250C8">
      <w:numFmt w:val="bullet"/>
      <w:lvlText w:val="•"/>
      <w:lvlJc w:val="left"/>
      <w:pPr>
        <w:ind w:left="6516" w:hanging="376"/>
      </w:pPr>
      <w:rPr>
        <w:rFonts w:hint="default"/>
        <w:lang w:val="ru-RU" w:eastAsia="en-US" w:bidi="ar-SA"/>
      </w:rPr>
    </w:lvl>
    <w:lvl w:ilvl="7" w:tplc="6BD8E058">
      <w:numFmt w:val="bullet"/>
      <w:lvlText w:val="•"/>
      <w:lvlJc w:val="left"/>
      <w:pPr>
        <w:ind w:left="7582" w:hanging="376"/>
      </w:pPr>
      <w:rPr>
        <w:rFonts w:hint="default"/>
        <w:lang w:val="ru-RU" w:eastAsia="en-US" w:bidi="ar-SA"/>
      </w:rPr>
    </w:lvl>
    <w:lvl w:ilvl="8" w:tplc="21E4A22A">
      <w:numFmt w:val="bullet"/>
      <w:lvlText w:val="•"/>
      <w:lvlJc w:val="left"/>
      <w:pPr>
        <w:ind w:left="8648" w:hanging="376"/>
      </w:pPr>
      <w:rPr>
        <w:rFonts w:hint="default"/>
        <w:lang w:val="ru-RU" w:eastAsia="en-US" w:bidi="ar-SA"/>
      </w:rPr>
    </w:lvl>
  </w:abstractNum>
  <w:abstractNum w:abstractNumId="12">
    <w:nsid w:val="1B5D764A"/>
    <w:multiLevelType w:val="hybridMultilevel"/>
    <w:tmpl w:val="A648964E"/>
    <w:lvl w:ilvl="0" w:tplc="CD664E4C">
      <w:start w:val="1"/>
      <w:numFmt w:val="decimal"/>
      <w:lvlText w:val="%1)"/>
      <w:lvlJc w:val="left"/>
      <w:pPr>
        <w:ind w:left="120" w:hanging="30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22ED42">
      <w:numFmt w:val="bullet"/>
      <w:lvlText w:val="•"/>
      <w:lvlJc w:val="left"/>
      <w:pPr>
        <w:ind w:left="1186" w:hanging="308"/>
      </w:pPr>
      <w:rPr>
        <w:rFonts w:hint="default"/>
        <w:lang w:val="ru-RU" w:eastAsia="en-US" w:bidi="ar-SA"/>
      </w:rPr>
    </w:lvl>
    <w:lvl w:ilvl="2" w:tplc="BF1AE864">
      <w:numFmt w:val="bullet"/>
      <w:lvlText w:val="•"/>
      <w:lvlJc w:val="left"/>
      <w:pPr>
        <w:ind w:left="2252" w:hanging="308"/>
      </w:pPr>
      <w:rPr>
        <w:rFonts w:hint="default"/>
        <w:lang w:val="ru-RU" w:eastAsia="en-US" w:bidi="ar-SA"/>
      </w:rPr>
    </w:lvl>
    <w:lvl w:ilvl="3" w:tplc="E17AAF46">
      <w:numFmt w:val="bullet"/>
      <w:lvlText w:val="•"/>
      <w:lvlJc w:val="left"/>
      <w:pPr>
        <w:ind w:left="3318" w:hanging="308"/>
      </w:pPr>
      <w:rPr>
        <w:rFonts w:hint="default"/>
        <w:lang w:val="ru-RU" w:eastAsia="en-US" w:bidi="ar-SA"/>
      </w:rPr>
    </w:lvl>
    <w:lvl w:ilvl="4" w:tplc="806067CA">
      <w:numFmt w:val="bullet"/>
      <w:lvlText w:val="•"/>
      <w:lvlJc w:val="left"/>
      <w:pPr>
        <w:ind w:left="4384" w:hanging="308"/>
      </w:pPr>
      <w:rPr>
        <w:rFonts w:hint="default"/>
        <w:lang w:val="ru-RU" w:eastAsia="en-US" w:bidi="ar-SA"/>
      </w:rPr>
    </w:lvl>
    <w:lvl w:ilvl="5" w:tplc="1242C3B6">
      <w:numFmt w:val="bullet"/>
      <w:lvlText w:val="•"/>
      <w:lvlJc w:val="left"/>
      <w:pPr>
        <w:ind w:left="5450" w:hanging="308"/>
      </w:pPr>
      <w:rPr>
        <w:rFonts w:hint="default"/>
        <w:lang w:val="ru-RU" w:eastAsia="en-US" w:bidi="ar-SA"/>
      </w:rPr>
    </w:lvl>
    <w:lvl w:ilvl="6" w:tplc="98381600">
      <w:numFmt w:val="bullet"/>
      <w:lvlText w:val="•"/>
      <w:lvlJc w:val="left"/>
      <w:pPr>
        <w:ind w:left="6516" w:hanging="308"/>
      </w:pPr>
      <w:rPr>
        <w:rFonts w:hint="default"/>
        <w:lang w:val="ru-RU" w:eastAsia="en-US" w:bidi="ar-SA"/>
      </w:rPr>
    </w:lvl>
    <w:lvl w:ilvl="7" w:tplc="625267E0">
      <w:numFmt w:val="bullet"/>
      <w:lvlText w:val="•"/>
      <w:lvlJc w:val="left"/>
      <w:pPr>
        <w:ind w:left="7582" w:hanging="308"/>
      </w:pPr>
      <w:rPr>
        <w:rFonts w:hint="default"/>
        <w:lang w:val="ru-RU" w:eastAsia="en-US" w:bidi="ar-SA"/>
      </w:rPr>
    </w:lvl>
    <w:lvl w:ilvl="8" w:tplc="886AB3F4">
      <w:numFmt w:val="bullet"/>
      <w:lvlText w:val="•"/>
      <w:lvlJc w:val="left"/>
      <w:pPr>
        <w:ind w:left="8648" w:hanging="308"/>
      </w:pPr>
      <w:rPr>
        <w:rFonts w:hint="default"/>
        <w:lang w:val="ru-RU" w:eastAsia="en-US" w:bidi="ar-SA"/>
      </w:rPr>
    </w:lvl>
  </w:abstractNum>
  <w:abstractNum w:abstractNumId="13">
    <w:nsid w:val="20C42949"/>
    <w:multiLevelType w:val="hybridMultilevel"/>
    <w:tmpl w:val="179CFBF0"/>
    <w:lvl w:ilvl="0" w:tplc="BBC86FD2">
      <w:start w:val="1"/>
      <w:numFmt w:val="decimal"/>
      <w:lvlText w:val="%1)"/>
      <w:lvlJc w:val="left"/>
      <w:pPr>
        <w:ind w:left="120" w:hanging="408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5BA2B09E">
      <w:numFmt w:val="bullet"/>
      <w:lvlText w:val="•"/>
      <w:lvlJc w:val="left"/>
      <w:pPr>
        <w:ind w:left="1186" w:hanging="408"/>
      </w:pPr>
      <w:rPr>
        <w:rFonts w:hint="default"/>
        <w:lang w:val="ru-RU" w:eastAsia="en-US" w:bidi="ar-SA"/>
      </w:rPr>
    </w:lvl>
    <w:lvl w:ilvl="2" w:tplc="2EE0C738">
      <w:numFmt w:val="bullet"/>
      <w:lvlText w:val="•"/>
      <w:lvlJc w:val="left"/>
      <w:pPr>
        <w:ind w:left="2252" w:hanging="408"/>
      </w:pPr>
      <w:rPr>
        <w:rFonts w:hint="default"/>
        <w:lang w:val="ru-RU" w:eastAsia="en-US" w:bidi="ar-SA"/>
      </w:rPr>
    </w:lvl>
    <w:lvl w:ilvl="3" w:tplc="25B6268E">
      <w:numFmt w:val="bullet"/>
      <w:lvlText w:val="•"/>
      <w:lvlJc w:val="left"/>
      <w:pPr>
        <w:ind w:left="3318" w:hanging="408"/>
      </w:pPr>
      <w:rPr>
        <w:rFonts w:hint="default"/>
        <w:lang w:val="ru-RU" w:eastAsia="en-US" w:bidi="ar-SA"/>
      </w:rPr>
    </w:lvl>
    <w:lvl w:ilvl="4" w:tplc="58008E78">
      <w:numFmt w:val="bullet"/>
      <w:lvlText w:val="•"/>
      <w:lvlJc w:val="left"/>
      <w:pPr>
        <w:ind w:left="4384" w:hanging="408"/>
      </w:pPr>
      <w:rPr>
        <w:rFonts w:hint="default"/>
        <w:lang w:val="ru-RU" w:eastAsia="en-US" w:bidi="ar-SA"/>
      </w:rPr>
    </w:lvl>
    <w:lvl w:ilvl="5" w:tplc="0CD822D2">
      <w:numFmt w:val="bullet"/>
      <w:lvlText w:val="•"/>
      <w:lvlJc w:val="left"/>
      <w:pPr>
        <w:ind w:left="5450" w:hanging="408"/>
      </w:pPr>
      <w:rPr>
        <w:rFonts w:hint="default"/>
        <w:lang w:val="ru-RU" w:eastAsia="en-US" w:bidi="ar-SA"/>
      </w:rPr>
    </w:lvl>
    <w:lvl w:ilvl="6" w:tplc="5AB2C75A">
      <w:numFmt w:val="bullet"/>
      <w:lvlText w:val="•"/>
      <w:lvlJc w:val="left"/>
      <w:pPr>
        <w:ind w:left="6516" w:hanging="408"/>
      </w:pPr>
      <w:rPr>
        <w:rFonts w:hint="default"/>
        <w:lang w:val="ru-RU" w:eastAsia="en-US" w:bidi="ar-SA"/>
      </w:rPr>
    </w:lvl>
    <w:lvl w:ilvl="7" w:tplc="5CDCDF6C">
      <w:numFmt w:val="bullet"/>
      <w:lvlText w:val="•"/>
      <w:lvlJc w:val="left"/>
      <w:pPr>
        <w:ind w:left="7582" w:hanging="408"/>
      </w:pPr>
      <w:rPr>
        <w:rFonts w:hint="default"/>
        <w:lang w:val="ru-RU" w:eastAsia="en-US" w:bidi="ar-SA"/>
      </w:rPr>
    </w:lvl>
    <w:lvl w:ilvl="8" w:tplc="B6402C14">
      <w:numFmt w:val="bullet"/>
      <w:lvlText w:val="•"/>
      <w:lvlJc w:val="left"/>
      <w:pPr>
        <w:ind w:left="8648" w:hanging="408"/>
      </w:pPr>
      <w:rPr>
        <w:rFonts w:hint="default"/>
        <w:lang w:val="ru-RU" w:eastAsia="en-US" w:bidi="ar-SA"/>
      </w:rPr>
    </w:lvl>
  </w:abstractNum>
  <w:abstractNum w:abstractNumId="14">
    <w:nsid w:val="22530849"/>
    <w:multiLevelType w:val="hybridMultilevel"/>
    <w:tmpl w:val="2F0A121C"/>
    <w:lvl w:ilvl="0" w:tplc="3594C586">
      <w:start w:val="1"/>
      <w:numFmt w:val="decimal"/>
      <w:lvlText w:val="%1)"/>
      <w:lvlJc w:val="left"/>
      <w:pPr>
        <w:ind w:left="842" w:hanging="30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95E2692">
      <w:numFmt w:val="bullet"/>
      <w:lvlText w:val="•"/>
      <w:lvlJc w:val="left"/>
      <w:pPr>
        <w:ind w:left="1834" w:hanging="304"/>
      </w:pPr>
      <w:rPr>
        <w:rFonts w:hint="default"/>
        <w:lang w:val="ru-RU" w:eastAsia="en-US" w:bidi="ar-SA"/>
      </w:rPr>
    </w:lvl>
    <w:lvl w:ilvl="2" w:tplc="2ABCE3DE">
      <w:numFmt w:val="bullet"/>
      <w:lvlText w:val="•"/>
      <w:lvlJc w:val="left"/>
      <w:pPr>
        <w:ind w:left="2828" w:hanging="304"/>
      </w:pPr>
      <w:rPr>
        <w:rFonts w:hint="default"/>
        <w:lang w:val="ru-RU" w:eastAsia="en-US" w:bidi="ar-SA"/>
      </w:rPr>
    </w:lvl>
    <w:lvl w:ilvl="3" w:tplc="66427ED6">
      <w:numFmt w:val="bullet"/>
      <w:lvlText w:val="•"/>
      <w:lvlJc w:val="left"/>
      <w:pPr>
        <w:ind w:left="3822" w:hanging="304"/>
      </w:pPr>
      <w:rPr>
        <w:rFonts w:hint="default"/>
        <w:lang w:val="ru-RU" w:eastAsia="en-US" w:bidi="ar-SA"/>
      </w:rPr>
    </w:lvl>
    <w:lvl w:ilvl="4" w:tplc="658C3EEE">
      <w:numFmt w:val="bullet"/>
      <w:lvlText w:val="•"/>
      <w:lvlJc w:val="left"/>
      <w:pPr>
        <w:ind w:left="4816" w:hanging="304"/>
      </w:pPr>
      <w:rPr>
        <w:rFonts w:hint="default"/>
        <w:lang w:val="ru-RU" w:eastAsia="en-US" w:bidi="ar-SA"/>
      </w:rPr>
    </w:lvl>
    <w:lvl w:ilvl="5" w:tplc="A9885D52">
      <w:numFmt w:val="bullet"/>
      <w:lvlText w:val="•"/>
      <w:lvlJc w:val="left"/>
      <w:pPr>
        <w:ind w:left="5810" w:hanging="304"/>
      </w:pPr>
      <w:rPr>
        <w:rFonts w:hint="default"/>
        <w:lang w:val="ru-RU" w:eastAsia="en-US" w:bidi="ar-SA"/>
      </w:rPr>
    </w:lvl>
    <w:lvl w:ilvl="6" w:tplc="AEC66794">
      <w:numFmt w:val="bullet"/>
      <w:lvlText w:val="•"/>
      <w:lvlJc w:val="left"/>
      <w:pPr>
        <w:ind w:left="6804" w:hanging="304"/>
      </w:pPr>
      <w:rPr>
        <w:rFonts w:hint="default"/>
        <w:lang w:val="ru-RU" w:eastAsia="en-US" w:bidi="ar-SA"/>
      </w:rPr>
    </w:lvl>
    <w:lvl w:ilvl="7" w:tplc="1B1442D2">
      <w:numFmt w:val="bullet"/>
      <w:lvlText w:val="•"/>
      <w:lvlJc w:val="left"/>
      <w:pPr>
        <w:ind w:left="7798" w:hanging="304"/>
      </w:pPr>
      <w:rPr>
        <w:rFonts w:hint="default"/>
        <w:lang w:val="ru-RU" w:eastAsia="en-US" w:bidi="ar-SA"/>
      </w:rPr>
    </w:lvl>
    <w:lvl w:ilvl="8" w:tplc="E1D08F02">
      <w:numFmt w:val="bullet"/>
      <w:lvlText w:val="•"/>
      <w:lvlJc w:val="left"/>
      <w:pPr>
        <w:ind w:left="8792" w:hanging="304"/>
      </w:pPr>
      <w:rPr>
        <w:rFonts w:hint="default"/>
        <w:lang w:val="ru-RU" w:eastAsia="en-US" w:bidi="ar-SA"/>
      </w:rPr>
    </w:lvl>
  </w:abstractNum>
  <w:abstractNum w:abstractNumId="15">
    <w:nsid w:val="23897F75"/>
    <w:multiLevelType w:val="hybridMultilevel"/>
    <w:tmpl w:val="E7B2494A"/>
    <w:lvl w:ilvl="0" w:tplc="FBB61B6A">
      <w:start w:val="1"/>
      <w:numFmt w:val="decimal"/>
      <w:lvlText w:val="%1)"/>
      <w:lvlJc w:val="left"/>
      <w:pPr>
        <w:ind w:left="842" w:hanging="30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A6586C">
      <w:numFmt w:val="bullet"/>
      <w:lvlText w:val="•"/>
      <w:lvlJc w:val="left"/>
      <w:pPr>
        <w:ind w:left="1834" w:hanging="304"/>
      </w:pPr>
      <w:rPr>
        <w:rFonts w:hint="default"/>
        <w:lang w:val="ru-RU" w:eastAsia="en-US" w:bidi="ar-SA"/>
      </w:rPr>
    </w:lvl>
    <w:lvl w:ilvl="2" w:tplc="AE987EB0">
      <w:numFmt w:val="bullet"/>
      <w:lvlText w:val="•"/>
      <w:lvlJc w:val="left"/>
      <w:pPr>
        <w:ind w:left="2828" w:hanging="304"/>
      </w:pPr>
      <w:rPr>
        <w:rFonts w:hint="default"/>
        <w:lang w:val="ru-RU" w:eastAsia="en-US" w:bidi="ar-SA"/>
      </w:rPr>
    </w:lvl>
    <w:lvl w:ilvl="3" w:tplc="AFAA8A30">
      <w:numFmt w:val="bullet"/>
      <w:lvlText w:val="•"/>
      <w:lvlJc w:val="left"/>
      <w:pPr>
        <w:ind w:left="3822" w:hanging="304"/>
      </w:pPr>
      <w:rPr>
        <w:rFonts w:hint="default"/>
        <w:lang w:val="ru-RU" w:eastAsia="en-US" w:bidi="ar-SA"/>
      </w:rPr>
    </w:lvl>
    <w:lvl w:ilvl="4" w:tplc="D2C0A606">
      <w:numFmt w:val="bullet"/>
      <w:lvlText w:val="•"/>
      <w:lvlJc w:val="left"/>
      <w:pPr>
        <w:ind w:left="4816" w:hanging="304"/>
      </w:pPr>
      <w:rPr>
        <w:rFonts w:hint="default"/>
        <w:lang w:val="ru-RU" w:eastAsia="en-US" w:bidi="ar-SA"/>
      </w:rPr>
    </w:lvl>
    <w:lvl w:ilvl="5" w:tplc="AF1C6986">
      <w:numFmt w:val="bullet"/>
      <w:lvlText w:val="•"/>
      <w:lvlJc w:val="left"/>
      <w:pPr>
        <w:ind w:left="5810" w:hanging="304"/>
      </w:pPr>
      <w:rPr>
        <w:rFonts w:hint="default"/>
        <w:lang w:val="ru-RU" w:eastAsia="en-US" w:bidi="ar-SA"/>
      </w:rPr>
    </w:lvl>
    <w:lvl w:ilvl="6" w:tplc="9EE09B5E">
      <w:numFmt w:val="bullet"/>
      <w:lvlText w:val="•"/>
      <w:lvlJc w:val="left"/>
      <w:pPr>
        <w:ind w:left="6804" w:hanging="304"/>
      </w:pPr>
      <w:rPr>
        <w:rFonts w:hint="default"/>
        <w:lang w:val="ru-RU" w:eastAsia="en-US" w:bidi="ar-SA"/>
      </w:rPr>
    </w:lvl>
    <w:lvl w:ilvl="7" w:tplc="EEF029EE">
      <w:numFmt w:val="bullet"/>
      <w:lvlText w:val="•"/>
      <w:lvlJc w:val="left"/>
      <w:pPr>
        <w:ind w:left="7798" w:hanging="304"/>
      </w:pPr>
      <w:rPr>
        <w:rFonts w:hint="default"/>
        <w:lang w:val="ru-RU" w:eastAsia="en-US" w:bidi="ar-SA"/>
      </w:rPr>
    </w:lvl>
    <w:lvl w:ilvl="8" w:tplc="FCF6FAAC">
      <w:numFmt w:val="bullet"/>
      <w:lvlText w:val="•"/>
      <w:lvlJc w:val="left"/>
      <w:pPr>
        <w:ind w:left="8792" w:hanging="304"/>
      </w:pPr>
      <w:rPr>
        <w:rFonts w:hint="default"/>
        <w:lang w:val="ru-RU" w:eastAsia="en-US" w:bidi="ar-SA"/>
      </w:rPr>
    </w:lvl>
  </w:abstractNum>
  <w:abstractNum w:abstractNumId="16">
    <w:nsid w:val="2938777B"/>
    <w:multiLevelType w:val="hybridMultilevel"/>
    <w:tmpl w:val="0F06C0C8"/>
    <w:lvl w:ilvl="0" w:tplc="60A06810">
      <w:start w:val="1"/>
      <w:numFmt w:val="decimal"/>
      <w:lvlText w:val="%1)"/>
      <w:lvlJc w:val="left"/>
      <w:pPr>
        <w:ind w:left="842" w:hanging="30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6ECE7E">
      <w:numFmt w:val="bullet"/>
      <w:lvlText w:val="•"/>
      <w:lvlJc w:val="left"/>
      <w:pPr>
        <w:ind w:left="1834" w:hanging="304"/>
      </w:pPr>
      <w:rPr>
        <w:rFonts w:hint="default"/>
        <w:lang w:val="ru-RU" w:eastAsia="en-US" w:bidi="ar-SA"/>
      </w:rPr>
    </w:lvl>
    <w:lvl w:ilvl="2" w:tplc="58181356">
      <w:numFmt w:val="bullet"/>
      <w:lvlText w:val="•"/>
      <w:lvlJc w:val="left"/>
      <w:pPr>
        <w:ind w:left="2828" w:hanging="304"/>
      </w:pPr>
      <w:rPr>
        <w:rFonts w:hint="default"/>
        <w:lang w:val="ru-RU" w:eastAsia="en-US" w:bidi="ar-SA"/>
      </w:rPr>
    </w:lvl>
    <w:lvl w:ilvl="3" w:tplc="1DD274E2">
      <w:numFmt w:val="bullet"/>
      <w:lvlText w:val="•"/>
      <w:lvlJc w:val="left"/>
      <w:pPr>
        <w:ind w:left="3822" w:hanging="304"/>
      </w:pPr>
      <w:rPr>
        <w:rFonts w:hint="default"/>
        <w:lang w:val="ru-RU" w:eastAsia="en-US" w:bidi="ar-SA"/>
      </w:rPr>
    </w:lvl>
    <w:lvl w:ilvl="4" w:tplc="7F1A74EC">
      <w:numFmt w:val="bullet"/>
      <w:lvlText w:val="•"/>
      <w:lvlJc w:val="left"/>
      <w:pPr>
        <w:ind w:left="4816" w:hanging="304"/>
      </w:pPr>
      <w:rPr>
        <w:rFonts w:hint="default"/>
        <w:lang w:val="ru-RU" w:eastAsia="en-US" w:bidi="ar-SA"/>
      </w:rPr>
    </w:lvl>
    <w:lvl w:ilvl="5" w:tplc="E668C458">
      <w:numFmt w:val="bullet"/>
      <w:lvlText w:val="•"/>
      <w:lvlJc w:val="left"/>
      <w:pPr>
        <w:ind w:left="5810" w:hanging="304"/>
      </w:pPr>
      <w:rPr>
        <w:rFonts w:hint="default"/>
        <w:lang w:val="ru-RU" w:eastAsia="en-US" w:bidi="ar-SA"/>
      </w:rPr>
    </w:lvl>
    <w:lvl w:ilvl="6" w:tplc="E1C8543A">
      <w:numFmt w:val="bullet"/>
      <w:lvlText w:val="•"/>
      <w:lvlJc w:val="left"/>
      <w:pPr>
        <w:ind w:left="6804" w:hanging="304"/>
      </w:pPr>
      <w:rPr>
        <w:rFonts w:hint="default"/>
        <w:lang w:val="ru-RU" w:eastAsia="en-US" w:bidi="ar-SA"/>
      </w:rPr>
    </w:lvl>
    <w:lvl w:ilvl="7" w:tplc="8628125A">
      <w:numFmt w:val="bullet"/>
      <w:lvlText w:val="•"/>
      <w:lvlJc w:val="left"/>
      <w:pPr>
        <w:ind w:left="7798" w:hanging="304"/>
      </w:pPr>
      <w:rPr>
        <w:rFonts w:hint="default"/>
        <w:lang w:val="ru-RU" w:eastAsia="en-US" w:bidi="ar-SA"/>
      </w:rPr>
    </w:lvl>
    <w:lvl w:ilvl="8" w:tplc="5F70AE38">
      <w:numFmt w:val="bullet"/>
      <w:lvlText w:val="•"/>
      <w:lvlJc w:val="left"/>
      <w:pPr>
        <w:ind w:left="8792" w:hanging="304"/>
      </w:pPr>
      <w:rPr>
        <w:rFonts w:hint="default"/>
        <w:lang w:val="ru-RU" w:eastAsia="en-US" w:bidi="ar-SA"/>
      </w:rPr>
    </w:lvl>
  </w:abstractNum>
  <w:abstractNum w:abstractNumId="17">
    <w:nsid w:val="2A6E04DC"/>
    <w:multiLevelType w:val="hybridMultilevel"/>
    <w:tmpl w:val="1BFE4EDE"/>
    <w:lvl w:ilvl="0" w:tplc="EBF85106">
      <w:start w:val="2"/>
      <w:numFmt w:val="decimal"/>
      <w:lvlText w:val="%1."/>
      <w:lvlJc w:val="left"/>
      <w:pPr>
        <w:ind w:left="39" w:hanging="247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0"/>
        <w:szCs w:val="20"/>
        <w:lang w:val="ru-RU" w:eastAsia="en-US" w:bidi="ar-SA"/>
      </w:rPr>
    </w:lvl>
    <w:lvl w:ilvl="1" w:tplc="DCDEDDFA">
      <w:numFmt w:val="bullet"/>
      <w:lvlText w:val="•"/>
      <w:lvlJc w:val="left"/>
      <w:pPr>
        <w:ind w:left="811" w:hanging="247"/>
      </w:pPr>
      <w:rPr>
        <w:rFonts w:hint="default"/>
        <w:lang w:val="ru-RU" w:eastAsia="en-US" w:bidi="ar-SA"/>
      </w:rPr>
    </w:lvl>
    <w:lvl w:ilvl="2" w:tplc="5658C314">
      <w:numFmt w:val="bullet"/>
      <w:lvlText w:val="•"/>
      <w:lvlJc w:val="left"/>
      <w:pPr>
        <w:ind w:left="1583" w:hanging="247"/>
      </w:pPr>
      <w:rPr>
        <w:rFonts w:hint="default"/>
        <w:lang w:val="ru-RU" w:eastAsia="en-US" w:bidi="ar-SA"/>
      </w:rPr>
    </w:lvl>
    <w:lvl w:ilvl="3" w:tplc="66FEA8AA">
      <w:numFmt w:val="bullet"/>
      <w:lvlText w:val="•"/>
      <w:lvlJc w:val="left"/>
      <w:pPr>
        <w:ind w:left="2354" w:hanging="247"/>
      </w:pPr>
      <w:rPr>
        <w:rFonts w:hint="default"/>
        <w:lang w:val="ru-RU" w:eastAsia="en-US" w:bidi="ar-SA"/>
      </w:rPr>
    </w:lvl>
    <w:lvl w:ilvl="4" w:tplc="F4EC95DC">
      <w:numFmt w:val="bullet"/>
      <w:lvlText w:val="•"/>
      <w:lvlJc w:val="left"/>
      <w:pPr>
        <w:ind w:left="3126" w:hanging="247"/>
      </w:pPr>
      <w:rPr>
        <w:rFonts w:hint="default"/>
        <w:lang w:val="ru-RU" w:eastAsia="en-US" w:bidi="ar-SA"/>
      </w:rPr>
    </w:lvl>
    <w:lvl w:ilvl="5" w:tplc="C194DB94">
      <w:numFmt w:val="bullet"/>
      <w:lvlText w:val="•"/>
      <w:lvlJc w:val="left"/>
      <w:pPr>
        <w:ind w:left="3898" w:hanging="247"/>
      </w:pPr>
      <w:rPr>
        <w:rFonts w:hint="default"/>
        <w:lang w:val="ru-RU" w:eastAsia="en-US" w:bidi="ar-SA"/>
      </w:rPr>
    </w:lvl>
    <w:lvl w:ilvl="6" w:tplc="56D20F82">
      <w:numFmt w:val="bullet"/>
      <w:lvlText w:val="•"/>
      <w:lvlJc w:val="left"/>
      <w:pPr>
        <w:ind w:left="4669" w:hanging="247"/>
      </w:pPr>
      <w:rPr>
        <w:rFonts w:hint="default"/>
        <w:lang w:val="ru-RU" w:eastAsia="en-US" w:bidi="ar-SA"/>
      </w:rPr>
    </w:lvl>
    <w:lvl w:ilvl="7" w:tplc="32D4803A">
      <w:numFmt w:val="bullet"/>
      <w:lvlText w:val="•"/>
      <w:lvlJc w:val="left"/>
      <w:pPr>
        <w:ind w:left="5441" w:hanging="247"/>
      </w:pPr>
      <w:rPr>
        <w:rFonts w:hint="default"/>
        <w:lang w:val="ru-RU" w:eastAsia="en-US" w:bidi="ar-SA"/>
      </w:rPr>
    </w:lvl>
    <w:lvl w:ilvl="8" w:tplc="B330D5C0">
      <w:numFmt w:val="bullet"/>
      <w:lvlText w:val="•"/>
      <w:lvlJc w:val="left"/>
      <w:pPr>
        <w:ind w:left="6212" w:hanging="247"/>
      </w:pPr>
      <w:rPr>
        <w:rFonts w:hint="default"/>
        <w:lang w:val="ru-RU" w:eastAsia="en-US" w:bidi="ar-SA"/>
      </w:rPr>
    </w:lvl>
  </w:abstractNum>
  <w:abstractNum w:abstractNumId="18">
    <w:nsid w:val="2C434F12"/>
    <w:multiLevelType w:val="hybridMultilevel"/>
    <w:tmpl w:val="7206CC18"/>
    <w:lvl w:ilvl="0" w:tplc="5F1E7B50">
      <w:start w:val="1"/>
      <w:numFmt w:val="decimal"/>
      <w:lvlText w:val="%1)"/>
      <w:lvlJc w:val="left"/>
      <w:pPr>
        <w:ind w:left="120" w:hanging="30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00A1964">
      <w:numFmt w:val="bullet"/>
      <w:lvlText w:val="•"/>
      <w:lvlJc w:val="left"/>
      <w:pPr>
        <w:ind w:left="1186" w:hanging="306"/>
      </w:pPr>
      <w:rPr>
        <w:rFonts w:hint="default"/>
        <w:lang w:val="ru-RU" w:eastAsia="en-US" w:bidi="ar-SA"/>
      </w:rPr>
    </w:lvl>
    <w:lvl w:ilvl="2" w:tplc="7424E762">
      <w:numFmt w:val="bullet"/>
      <w:lvlText w:val="•"/>
      <w:lvlJc w:val="left"/>
      <w:pPr>
        <w:ind w:left="2252" w:hanging="306"/>
      </w:pPr>
      <w:rPr>
        <w:rFonts w:hint="default"/>
        <w:lang w:val="ru-RU" w:eastAsia="en-US" w:bidi="ar-SA"/>
      </w:rPr>
    </w:lvl>
    <w:lvl w:ilvl="3" w:tplc="5DA4E6B6">
      <w:numFmt w:val="bullet"/>
      <w:lvlText w:val="•"/>
      <w:lvlJc w:val="left"/>
      <w:pPr>
        <w:ind w:left="3318" w:hanging="306"/>
      </w:pPr>
      <w:rPr>
        <w:rFonts w:hint="default"/>
        <w:lang w:val="ru-RU" w:eastAsia="en-US" w:bidi="ar-SA"/>
      </w:rPr>
    </w:lvl>
    <w:lvl w:ilvl="4" w:tplc="7E9CCB28">
      <w:numFmt w:val="bullet"/>
      <w:lvlText w:val="•"/>
      <w:lvlJc w:val="left"/>
      <w:pPr>
        <w:ind w:left="4384" w:hanging="306"/>
      </w:pPr>
      <w:rPr>
        <w:rFonts w:hint="default"/>
        <w:lang w:val="ru-RU" w:eastAsia="en-US" w:bidi="ar-SA"/>
      </w:rPr>
    </w:lvl>
    <w:lvl w:ilvl="5" w:tplc="4A0C3764">
      <w:numFmt w:val="bullet"/>
      <w:lvlText w:val="•"/>
      <w:lvlJc w:val="left"/>
      <w:pPr>
        <w:ind w:left="5450" w:hanging="306"/>
      </w:pPr>
      <w:rPr>
        <w:rFonts w:hint="default"/>
        <w:lang w:val="ru-RU" w:eastAsia="en-US" w:bidi="ar-SA"/>
      </w:rPr>
    </w:lvl>
    <w:lvl w:ilvl="6" w:tplc="84BC9FEE">
      <w:numFmt w:val="bullet"/>
      <w:lvlText w:val="•"/>
      <w:lvlJc w:val="left"/>
      <w:pPr>
        <w:ind w:left="6516" w:hanging="306"/>
      </w:pPr>
      <w:rPr>
        <w:rFonts w:hint="default"/>
        <w:lang w:val="ru-RU" w:eastAsia="en-US" w:bidi="ar-SA"/>
      </w:rPr>
    </w:lvl>
    <w:lvl w:ilvl="7" w:tplc="0A0E29E6">
      <w:numFmt w:val="bullet"/>
      <w:lvlText w:val="•"/>
      <w:lvlJc w:val="left"/>
      <w:pPr>
        <w:ind w:left="7582" w:hanging="306"/>
      </w:pPr>
      <w:rPr>
        <w:rFonts w:hint="default"/>
        <w:lang w:val="ru-RU" w:eastAsia="en-US" w:bidi="ar-SA"/>
      </w:rPr>
    </w:lvl>
    <w:lvl w:ilvl="8" w:tplc="E94ED186">
      <w:numFmt w:val="bullet"/>
      <w:lvlText w:val="•"/>
      <w:lvlJc w:val="left"/>
      <w:pPr>
        <w:ind w:left="8648" w:hanging="306"/>
      </w:pPr>
      <w:rPr>
        <w:rFonts w:hint="default"/>
        <w:lang w:val="ru-RU" w:eastAsia="en-US" w:bidi="ar-SA"/>
      </w:rPr>
    </w:lvl>
  </w:abstractNum>
  <w:abstractNum w:abstractNumId="19">
    <w:nsid w:val="2CA72E1C"/>
    <w:multiLevelType w:val="hybridMultilevel"/>
    <w:tmpl w:val="53649178"/>
    <w:lvl w:ilvl="0" w:tplc="40740FCE">
      <w:start w:val="6"/>
      <w:numFmt w:val="decimal"/>
      <w:lvlText w:val="%1."/>
      <w:lvlJc w:val="left"/>
      <w:pPr>
        <w:ind w:left="307" w:hanging="2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1" w:tplc="D362ED82">
      <w:numFmt w:val="bullet"/>
      <w:lvlText w:val="•"/>
      <w:lvlJc w:val="left"/>
      <w:pPr>
        <w:ind w:left="1045" w:hanging="269"/>
      </w:pPr>
      <w:rPr>
        <w:rFonts w:hint="default"/>
        <w:lang w:val="ru-RU" w:eastAsia="en-US" w:bidi="ar-SA"/>
      </w:rPr>
    </w:lvl>
    <w:lvl w:ilvl="2" w:tplc="2A185F7E">
      <w:numFmt w:val="bullet"/>
      <w:lvlText w:val="•"/>
      <w:lvlJc w:val="left"/>
      <w:pPr>
        <w:ind w:left="1791" w:hanging="269"/>
      </w:pPr>
      <w:rPr>
        <w:rFonts w:hint="default"/>
        <w:lang w:val="ru-RU" w:eastAsia="en-US" w:bidi="ar-SA"/>
      </w:rPr>
    </w:lvl>
    <w:lvl w:ilvl="3" w:tplc="EEB4EEB0">
      <w:numFmt w:val="bullet"/>
      <w:lvlText w:val="•"/>
      <w:lvlJc w:val="left"/>
      <w:pPr>
        <w:ind w:left="2536" w:hanging="269"/>
      </w:pPr>
      <w:rPr>
        <w:rFonts w:hint="default"/>
        <w:lang w:val="ru-RU" w:eastAsia="en-US" w:bidi="ar-SA"/>
      </w:rPr>
    </w:lvl>
    <w:lvl w:ilvl="4" w:tplc="8B801524">
      <w:numFmt w:val="bullet"/>
      <w:lvlText w:val="•"/>
      <w:lvlJc w:val="left"/>
      <w:pPr>
        <w:ind w:left="3282" w:hanging="269"/>
      </w:pPr>
      <w:rPr>
        <w:rFonts w:hint="default"/>
        <w:lang w:val="ru-RU" w:eastAsia="en-US" w:bidi="ar-SA"/>
      </w:rPr>
    </w:lvl>
    <w:lvl w:ilvl="5" w:tplc="468CCC78">
      <w:numFmt w:val="bullet"/>
      <w:lvlText w:val="•"/>
      <w:lvlJc w:val="left"/>
      <w:pPr>
        <w:ind w:left="4027" w:hanging="269"/>
      </w:pPr>
      <w:rPr>
        <w:rFonts w:hint="default"/>
        <w:lang w:val="ru-RU" w:eastAsia="en-US" w:bidi="ar-SA"/>
      </w:rPr>
    </w:lvl>
    <w:lvl w:ilvl="6" w:tplc="C60095EC">
      <w:numFmt w:val="bullet"/>
      <w:lvlText w:val="•"/>
      <w:lvlJc w:val="left"/>
      <w:pPr>
        <w:ind w:left="4773" w:hanging="269"/>
      </w:pPr>
      <w:rPr>
        <w:rFonts w:hint="default"/>
        <w:lang w:val="ru-RU" w:eastAsia="en-US" w:bidi="ar-SA"/>
      </w:rPr>
    </w:lvl>
    <w:lvl w:ilvl="7" w:tplc="2DB2918C">
      <w:numFmt w:val="bullet"/>
      <w:lvlText w:val="•"/>
      <w:lvlJc w:val="left"/>
      <w:pPr>
        <w:ind w:left="5518" w:hanging="269"/>
      </w:pPr>
      <w:rPr>
        <w:rFonts w:hint="default"/>
        <w:lang w:val="ru-RU" w:eastAsia="en-US" w:bidi="ar-SA"/>
      </w:rPr>
    </w:lvl>
    <w:lvl w:ilvl="8" w:tplc="4A2CE99E">
      <w:numFmt w:val="bullet"/>
      <w:lvlText w:val="•"/>
      <w:lvlJc w:val="left"/>
      <w:pPr>
        <w:ind w:left="6264" w:hanging="269"/>
      </w:pPr>
      <w:rPr>
        <w:rFonts w:hint="default"/>
        <w:lang w:val="ru-RU" w:eastAsia="en-US" w:bidi="ar-SA"/>
      </w:rPr>
    </w:lvl>
  </w:abstractNum>
  <w:abstractNum w:abstractNumId="20">
    <w:nsid w:val="2EB93661"/>
    <w:multiLevelType w:val="hybridMultilevel"/>
    <w:tmpl w:val="BAE224B6"/>
    <w:lvl w:ilvl="0" w:tplc="D33AE954">
      <w:start w:val="1"/>
      <w:numFmt w:val="decimal"/>
      <w:lvlText w:val="%1)"/>
      <w:lvlJc w:val="left"/>
      <w:pPr>
        <w:ind w:left="842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A862476">
      <w:numFmt w:val="bullet"/>
      <w:lvlText w:val="•"/>
      <w:lvlJc w:val="left"/>
      <w:pPr>
        <w:ind w:left="1834" w:hanging="304"/>
      </w:pPr>
      <w:rPr>
        <w:rFonts w:hint="default"/>
        <w:lang w:val="ru-RU" w:eastAsia="en-US" w:bidi="ar-SA"/>
      </w:rPr>
    </w:lvl>
    <w:lvl w:ilvl="2" w:tplc="46A20678">
      <w:numFmt w:val="bullet"/>
      <w:lvlText w:val="•"/>
      <w:lvlJc w:val="left"/>
      <w:pPr>
        <w:ind w:left="2828" w:hanging="304"/>
      </w:pPr>
      <w:rPr>
        <w:rFonts w:hint="default"/>
        <w:lang w:val="ru-RU" w:eastAsia="en-US" w:bidi="ar-SA"/>
      </w:rPr>
    </w:lvl>
    <w:lvl w:ilvl="3" w:tplc="AC5CD640">
      <w:numFmt w:val="bullet"/>
      <w:lvlText w:val="•"/>
      <w:lvlJc w:val="left"/>
      <w:pPr>
        <w:ind w:left="3822" w:hanging="304"/>
      </w:pPr>
      <w:rPr>
        <w:rFonts w:hint="default"/>
        <w:lang w:val="ru-RU" w:eastAsia="en-US" w:bidi="ar-SA"/>
      </w:rPr>
    </w:lvl>
    <w:lvl w:ilvl="4" w:tplc="EB9C6CF6">
      <w:numFmt w:val="bullet"/>
      <w:lvlText w:val="•"/>
      <w:lvlJc w:val="left"/>
      <w:pPr>
        <w:ind w:left="4816" w:hanging="304"/>
      </w:pPr>
      <w:rPr>
        <w:rFonts w:hint="default"/>
        <w:lang w:val="ru-RU" w:eastAsia="en-US" w:bidi="ar-SA"/>
      </w:rPr>
    </w:lvl>
    <w:lvl w:ilvl="5" w:tplc="AB08FC84">
      <w:numFmt w:val="bullet"/>
      <w:lvlText w:val="•"/>
      <w:lvlJc w:val="left"/>
      <w:pPr>
        <w:ind w:left="5810" w:hanging="304"/>
      </w:pPr>
      <w:rPr>
        <w:rFonts w:hint="default"/>
        <w:lang w:val="ru-RU" w:eastAsia="en-US" w:bidi="ar-SA"/>
      </w:rPr>
    </w:lvl>
    <w:lvl w:ilvl="6" w:tplc="0304332A">
      <w:numFmt w:val="bullet"/>
      <w:lvlText w:val="•"/>
      <w:lvlJc w:val="left"/>
      <w:pPr>
        <w:ind w:left="6804" w:hanging="304"/>
      </w:pPr>
      <w:rPr>
        <w:rFonts w:hint="default"/>
        <w:lang w:val="ru-RU" w:eastAsia="en-US" w:bidi="ar-SA"/>
      </w:rPr>
    </w:lvl>
    <w:lvl w:ilvl="7" w:tplc="1FB49722">
      <w:numFmt w:val="bullet"/>
      <w:lvlText w:val="•"/>
      <w:lvlJc w:val="left"/>
      <w:pPr>
        <w:ind w:left="7798" w:hanging="304"/>
      </w:pPr>
      <w:rPr>
        <w:rFonts w:hint="default"/>
        <w:lang w:val="ru-RU" w:eastAsia="en-US" w:bidi="ar-SA"/>
      </w:rPr>
    </w:lvl>
    <w:lvl w:ilvl="8" w:tplc="5DF62F06">
      <w:numFmt w:val="bullet"/>
      <w:lvlText w:val="•"/>
      <w:lvlJc w:val="left"/>
      <w:pPr>
        <w:ind w:left="8792" w:hanging="304"/>
      </w:pPr>
      <w:rPr>
        <w:rFonts w:hint="default"/>
        <w:lang w:val="ru-RU" w:eastAsia="en-US" w:bidi="ar-SA"/>
      </w:rPr>
    </w:lvl>
  </w:abstractNum>
  <w:abstractNum w:abstractNumId="21">
    <w:nsid w:val="32B208A7"/>
    <w:multiLevelType w:val="hybridMultilevel"/>
    <w:tmpl w:val="3A9CC0B6"/>
    <w:lvl w:ilvl="0" w:tplc="BD620BF2">
      <w:start w:val="1"/>
      <w:numFmt w:val="decimal"/>
      <w:lvlText w:val="%1."/>
      <w:lvlJc w:val="left"/>
      <w:pPr>
        <w:ind w:left="120" w:hanging="334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8"/>
        <w:szCs w:val="28"/>
        <w:lang w:val="ru-RU" w:eastAsia="en-US" w:bidi="ar-SA"/>
      </w:rPr>
    </w:lvl>
    <w:lvl w:ilvl="1" w:tplc="98D6F9E6">
      <w:start w:val="1"/>
      <w:numFmt w:val="decimal"/>
      <w:lvlText w:val="%2)"/>
      <w:lvlJc w:val="left"/>
      <w:pPr>
        <w:ind w:left="120" w:hanging="32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9F8B8D4">
      <w:numFmt w:val="bullet"/>
      <w:lvlText w:val="•"/>
      <w:lvlJc w:val="left"/>
      <w:pPr>
        <w:ind w:left="2252" w:hanging="323"/>
      </w:pPr>
      <w:rPr>
        <w:rFonts w:hint="default"/>
        <w:lang w:val="ru-RU" w:eastAsia="en-US" w:bidi="ar-SA"/>
      </w:rPr>
    </w:lvl>
    <w:lvl w:ilvl="3" w:tplc="518E1C92">
      <w:numFmt w:val="bullet"/>
      <w:lvlText w:val="•"/>
      <w:lvlJc w:val="left"/>
      <w:pPr>
        <w:ind w:left="3318" w:hanging="323"/>
      </w:pPr>
      <w:rPr>
        <w:rFonts w:hint="default"/>
        <w:lang w:val="ru-RU" w:eastAsia="en-US" w:bidi="ar-SA"/>
      </w:rPr>
    </w:lvl>
    <w:lvl w:ilvl="4" w:tplc="981877B8">
      <w:numFmt w:val="bullet"/>
      <w:lvlText w:val="•"/>
      <w:lvlJc w:val="left"/>
      <w:pPr>
        <w:ind w:left="4384" w:hanging="323"/>
      </w:pPr>
      <w:rPr>
        <w:rFonts w:hint="default"/>
        <w:lang w:val="ru-RU" w:eastAsia="en-US" w:bidi="ar-SA"/>
      </w:rPr>
    </w:lvl>
    <w:lvl w:ilvl="5" w:tplc="2864DBC4">
      <w:numFmt w:val="bullet"/>
      <w:lvlText w:val="•"/>
      <w:lvlJc w:val="left"/>
      <w:pPr>
        <w:ind w:left="5450" w:hanging="323"/>
      </w:pPr>
      <w:rPr>
        <w:rFonts w:hint="default"/>
        <w:lang w:val="ru-RU" w:eastAsia="en-US" w:bidi="ar-SA"/>
      </w:rPr>
    </w:lvl>
    <w:lvl w:ilvl="6" w:tplc="A83A67DA">
      <w:numFmt w:val="bullet"/>
      <w:lvlText w:val="•"/>
      <w:lvlJc w:val="left"/>
      <w:pPr>
        <w:ind w:left="6516" w:hanging="323"/>
      </w:pPr>
      <w:rPr>
        <w:rFonts w:hint="default"/>
        <w:lang w:val="ru-RU" w:eastAsia="en-US" w:bidi="ar-SA"/>
      </w:rPr>
    </w:lvl>
    <w:lvl w:ilvl="7" w:tplc="A1EC4960">
      <w:numFmt w:val="bullet"/>
      <w:lvlText w:val="•"/>
      <w:lvlJc w:val="left"/>
      <w:pPr>
        <w:ind w:left="7582" w:hanging="323"/>
      </w:pPr>
      <w:rPr>
        <w:rFonts w:hint="default"/>
        <w:lang w:val="ru-RU" w:eastAsia="en-US" w:bidi="ar-SA"/>
      </w:rPr>
    </w:lvl>
    <w:lvl w:ilvl="8" w:tplc="48BA80A4">
      <w:numFmt w:val="bullet"/>
      <w:lvlText w:val="•"/>
      <w:lvlJc w:val="left"/>
      <w:pPr>
        <w:ind w:left="8648" w:hanging="323"/>
      </w:pPr>
      <w:rPr>
        <w:rFonts w:hint="default"/>
        <w:lang w:val="ru-RU" w:eastAsia="en-US" w:bidi="ar-SA"/>
      </w:rPr>
    </w:lvl>
  </w:abstractNum>
  <w:abstractNum w:abstractNumId="22">
    <w:nsid w:val="38303CF0"/>
    <w:multiLevelType w:val="hybridMultilevel"/>
    <w:tmpl w:val="F230A028"/>
    <w:lvl w:ilvl="0" w:tplc="BE3A33DE">
      <w:start w:val="1"/>
      <w:numFmt w:val="decimal"/>
      <w:lvlText w:val="%1)"/>
      <w:lvlJc w:val="left"/>
      <w:pPr>
        <w:ind w:left="842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26ACC2">
      <w:numFmt w:val="bullet"/>
      <w:lvlText w:val="•"/>
      <w:lvlJc w:val="left"/>
      <w:pPr>
        <w:ind w:left="1834" w:hanging="304"/>
      </w:pPr>
      <w:rPr>
        <w:rFonts w:hint="default"/>
        <w:lang w:val="ru-RU" w:eastAsia="en-US" w:bidi="ar-SA"/>
      </w:rPr>
    </w:lvl>
    <w:lvl w:ilvl="2" w:tplc="27929144">
      <w:numFmt w:val="bullet"/>
      <w:lvlText w:val="•"/>
      <w:lvlJc w:val="left"/>
      <w:pPr>
        <w:ind w:left="2828" w:hanging="304"/>
      </w:pPr>
      <w:rPr>
        <w:rFonts w:hint="default"/>
        <w:lang w:val="ru-RU" w:eastAsia="en-US" w:bidi="ar-SA"/>
      </w:rPr>
    </w:lvl>
    <w:lvl w:ilvl="3" w:tplc="4D0C4D82">
      <w:numFmt w:val="bullet"/>
      <w:lvlText w:val="•"/>
      <w:lvlJc w:val="left"/>
      <w:pPr>
        <w:ind w:left="3822" w:hanging="304"/>
      </w:pPr>
      <w:rPr>
        <w:rFonts w:hint="default"/>
        <w:lang w:val="ru-RU" w:eastAsia="en-US" w:bidi="ar-SA"/>
      </w:rPr>
    </w:lvl>
    <w:lvl w:ilvl="4" w:tplc="02829976">
      <w:numFmt w:val="bullet"/>
      <w:lvlText w:val="•"/>
      <w:lvlJc w:val="left"/>
      <w:pPr>
        <w:ind w:left="4816" w:hanging="304"/>
      </w:pPr>
      <w:rPr>
        <w:rFonts w:hint="default"/>
        <w:lang w:val="ru-RU" w:eastAsia="en-US" w:bidi="ar-SA"/>
      </w:rPr>
    </w:lvl>
    <w:lvl w:ilvl="5" w:tplc="B4B89968">
      <w:numFmt w:val="bullet"/>
      <w:lvlText w:val="•"/>
      <w:lvlJc w:val="left"/>
      <w:pPr>
        <w:ind w:left="5810" w:hanging="304"/>
      </w:pPr>
      <w:rPr>
        <w:rFonts w:hint="default"/>
        <w:lang w:val="ru-RU" w:eastAsia="en-US" w:bidi="ar-SA"/>
      </w:rPr>
    </w:lvl>
    <w:lvl w:ilvl="6" w:tplc="AC4AFCA6">
      <w:numFmt w:val="bullet"/>
      <w:lvlText w:val="•"/>
      <w:lvlJc w:val="left"/>
      <w:pPr>
        <w:ind w:left="6804" w:hanging="304"/>
      </w:pPr>
      <w:rPr>
        <w:rFonts w:hint="default"/>
        <w:lang w:val="ru-RU" w:eastAsia="en-US" w:bidi="ar-SA"/>
      </w:rPr>
    </w:lvl>
    <w:lvl w:ilvl="7" w:tplc="16ECB704">
      <w:numFmt w:val="bullet"/>
      <w:lvlText w:val="•"/>
      <w:lvlJc w:val="left"/>
      <w:pPr>
        <w:ind w:left="7798" w:hanging="304"/>
      </w:pPr>
      <w:rPr>
        <w:rFonts w:hint="default"/>
        <w:lang w:val="ru-RU" w:eastAsia="en-US" w:bidi="ar-SA"/>
      </w:rPr>
    </w:lvl>
    <w:lvl w:ilvl="8" w:tplc="B68EF590">
      <w:numFmt w:val="bullet"/>
      <w:lvlText w:val="•"/>
      <w:lvlJc w:val="left"/>
      <w:pPr>
        <w:ind w:left="8792" w:hanging="304"/>
      </w:pPr>
      <w:rPr>
        <w:rFonts w:hint="default"/>
        <w:lang w:val="ru-RU" w:eastAsia="en-US" w:bidi="ar-SA"/>
      </w:rPr>
    </w:lvl>
  </w:abstractNum>
  <w:abstractNum w:abstractNumId="23">
    <w:nsid w:val="39940FF8"/>
    <w:multiLevelType w:val="hybridMultilevel"/>
    <w:tmpl w:val="9C3ADA10"/>
    <w:lvl w:ilvl="0" w:tplc="4C2477C2">
      <w:start w:val="1"/>
      <w:numFmt w:val="decimal"/>
      <w:lvlText w:val="%1)"/>
      <w:lvlJc w:val="left"/>
      <w:pPr>
        <w:ind w:left="120" w:hanging="30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D0B194">
      <w:numFmt w:val="bullet"/>
      <w:lvlText w:val="•"/>
      <w:lvlJc w:val="left"/>
      <w:pPr>
        <w:ind w:left="1186" w:hanging="306"/>
      </w:pPr>
      <w:rPr>
        <w:rFonts w:hint="default"/>
        <w:lang w:val="ru-RU" w:eastAsia="en-US" w:bidi="ar-SA"/>
      </w:rPr>
    </w:lvl>
    <w:lvl w:ilvl="2" w:tplc="EE6C62A4">
      <w:numFmt w:val="bullet"/>
      <w:lvlText w:val="•"/>
      <w:lvlJc w:val="left"/>
      <w:pPr>
        <w:ind w:left="2252" w:hanging="306"/>
      </w:pPr>
      <w:rPr>
        <w:rFonts w:hint="default"/>
        <w:lang w:val="ru-RU" w:eastAsia="en-US" w:bidi="ar-SA"/>
      </w:rPr>
    </w:lvl>
    <w:lvl w:ilvl="3" w:tplc="C97AC194">
      <w:numFmt w:val="bullet"/>
      <w:lvlText w:val="•"/>
      <w:lvlJc w:val="left"/>
      <w:pPr>
        <w:ind w:left="3318" w:hanging="306"/>
      </w:pPr>
      <w:rPr>
        <w:rFonts w:hint="default"/>
        <w:lang w:val="ru-RU" w:eastAsia="en-US" w:bidi="ar-SA"/>
      </w:rPr>
    </w:lvl>
    <w:lvl w:ilvl="4" w:tplc="CD3E466A">
      <w:numFmt w:val="bullet"/>
      <w:lvlText w:val="•"/>
      <w:lvlJc w:val="left"/>
      <w:pPr>
        <w:ind w:left="4384" w:hanging="306"/>
      </w:pPr>
      <w:rPr>
        <w:rFonts w:hint="default"/>
        <w:lang w:val="ru-RU" w:eastAsia="en-US" w:bidi="ar-SA"/>
      </w:rPr>
    </w:lvl>
    <w:lvl w:ilvl="5" w:tplc="C4602FF8">
      <w:numFmt w:val="bullet"/>
      <w:lvlText w:val="•"/>
      <w:lvlJc w:val="left"/>
      <w:pPr>
        <w:ind w:left="5450" w:hanging="306"/>
      </w:pPr>
      <w:rPr>
        <w:rFonts w:hint="default"/>
        <w:lang w:val="ru-RU" w:eastAsia="en-US" w:bidi="ar-SA"/>
      </w:rPr>
    </w:lvl>
    <w:lvl w:ilvl="6" w:tplc="A65C9A40">
      <w:numFmt w:val="bullet"/>
      <w:lvlText w:val="•"/>
      <w:lvlJc w:val="left"/>
      <w:pPr>
        <w:ind w:left="6516" w:hanging="306"/>
      </w:pPr>
      <w:rPr>
        <w:rFonts w:hint="default"/>
        <w:lang w:val="ru-RU" w:eastAsia="en-US" w:bidi="ar-SA"/>
      </w:rPr>
    </w:lvl>
    <w:lvl w:ilvl="7" w:tplc="133E6F58">
      <w:numFmt w:val="bullet"/>
      <w:lvlText w:val="•"/>
      <w:lvlJc w:val="left"/>
      <w:pPr>
        <w:ind w:left="7582" w:hanging="306"/>
      </w:pPr>
      <w:rPr>
        <w:rFonts w:hint="default"/>
        <w:lang w:val="ru-RU" w:eastAsia="en-US" w:bidi="ar-SA"/>
      </w:rPr>
    </w:lvl>
    <w:lvl w:ilvl="8" w:tplc="153E3EDA">
      <w:numFmt w:val="bullet"/>
      <w:lvlText w:val="•"/>
      <w:lvlJc w:val="left"/>
      <w:pPr>
        <w:ind w:left="8648" w:hanging="306"/>
      </w:pPr>
      <w:rPr>
        <w:rFonts w:hint="default"/>
        <w:lang w:val="ru-RU" w:eastAsia="en-US" w:bidi="ar-SA"/>
      </w:rPr>
    </w:lvl>
  </w:abstractNum>
  <w:abstractNum w:abstractNumId="24">
    <w:nsid w:val="3C362B36"/>
    <w:multiLevelType w:val="hybridMultilevel"/>
    <w:tmpl w:val="F7E0DD7E"/>
    <w:lvl w:ilvl="0" w:tplc="BC8CEC9C">
      <w:start w:val="1"/>
      <w:numFmt w:val="decimal"/>
      <w:lvlText w:val="%1)"/>
      <w:lvlJc w:val="left"/>
      <w:pPr>
        <w:ind w:left="120" w:hanging="30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908B48">
      <w:numFmt w:val="bullet"/>
      <w:lvlText w:val="•"/>
      <w:lvlJc w:val="left"/>
      <w:pPr>
        <w:ind w:left="1186" w:hanging="308"/>
      </w:pPr>
      <w:rPr>
        <w:rFonts w:hint="default"/>
        <w:lang w:val="ru-RU" w:eastAsia="en-US" w:bidi="ar-SA"/>
      </w:rPr>
    </w:lvl>
    <w:lvl w:ilvl="2" w:tplc="ED22DE56">
      <w:numFmt w:val="bullet"/>
      <w:lvlText w:val="•"/>
      <w:lvlJc w:val="left"/>
      <w:pPr>
        <w:ind w:left="2252" w:hanging="308"/>
      </w:pPr>
      <w:rPr>
        <w:rFonts w:hint="default"/>
        <w:lang w:val="ru-RU" w:eastAsia="en-US" w:bidi="ar-SA"/>
      </w:rPr>
    </w:lvl>
    <w:lvl w:ilvl="3" w:tplc="3F1A2652">
      <w:numFmt w:val="bullet"/>
      <w:lvlText w:val="•"/>
      <w:lvlJc w:val="left"/>
      <w:pPr>
        <w:ind w:left="3318" w:hanging="308"/>
      </w:pPr>
      <w:rPr>
        <w:rFonts w:hint="default"/>
        <w:lang w:val="ru-RU" w:eastAsia="en-US" w:bidi="ar-SA"/>
      </w:rPr>
    </w:lvl>
    <w:lvl w:ilvl="4" w:tplc="625E4E96">
      <w:numFmt w:val="bullet"/>
      <w:lvlText w:val="•"/>
      <w:lvlJc w:val="left"/>
      <w:pPr>
        <w:ind w:left="4384" w:hanging="308"/>
      </w:pPr>
      <w:rPr>
        <w:rFonts w:hint="default"/>
        <w:lang w:val="ru-RU" w:eastAsia="en-US" w:bidi="ar-SA"/>
      </w:rPr>
    </w:lvl>
    <w:lvl w:ilvl="5" w:tplc="1E26EDC6">
      <w:numFmt w:val="bullet"/>
      <w:lvlText w:val="•"/>
      <w:lvlJc w:val="left"/>
      <w:pPr>
        <w:ind w:left="5450" w:hanging="308"/>
      </w:pPr>
      <w:rPr>
        <w:rFonts w:hint="default"/>
        <w:lang w:val="ru-RU" w:eastAsia="en-US" w:bidi="ar-SA"/>
      </w:rPr>
    </w:lvl>
    <w:lvl w:ilvl="6" w:tplc="793A3764">
      <w:numFmt w:val="bullet"/>
      <w:lvlText w:val="•"/>
      <w:lvlJc w:val="left"/>
      <w:pPr>
        <w:ind w:left="6516" w:hanging="308"/>
      </w:pPr>
      <w:rPr>
        <w:rFonts w:hint="default"/>
        <w:lang w:val="ru-RU" w:eastAsia="en-US" w:bidi="ar-SA"/>
      </w:rPr>
    </w:lvl>
    <w:lvl w:ilvl="7" w:tplc="750A729E">
      <w:numFmt w:val="bullet"/>
      <w:lvlText w:val="•"/>
      <w:lvlJc w:val="left"/>
      <w:pPr>
        <w:ind w:left="7582" w:hanging="308"/>
      </w:pPr>
      <w:rPr>
        <w:rFonts w:hint="default"/>
        <w:lang w:val="ru-RU" w:eastAsia="en-US" w:bidi="ar-SA"/>
      </w:rPr>
    </w:lvl>
    <w:lvl w:ilvl="8" w:tplc="93E43CF0">
      <w:numFmt w:val="bullet"/>
      <w:lvlText w:val="•"/>
      <w:lvlJc w:val="left"/>
      <w:pPr>
        <w:ind w:left="8648" w:hanging="308"/>
      </w:pPr>
      <w:rPr>
        <w:rFonts w:hint="default"/>
        <w:lang w:val="ru-RU" w:eastAsia="en-US" w:bidi="ar-SA"/>
      </w:rPr>
    </w:lvl>
  </w:abstractNum>
  <w:abstractNum w:abstractNumId="25">
    <w:nsid w:val="3C6B122C"/>
    <w:multiLevelType w:val="hybridMultilevel"/>
    <w:tmpl w:val="942C0510"/>
    <w:lvl w:ilvl="0" w:tplc="74AA0ABE">
      <w:start w:val="1"/>
      <w:numFmt w:val="decimal"/>
      <w:lvlText w:val="%1)"/>
      <w:lvlJc w:val="left"/>
      <w:pPr>
        <w:ind w:left="120" w:hanging="31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88F896">
      <w:numFmt w:val="bullet"/>
      <w:lvlText w:val="•"/>
      <w:lvlJc w:val="left"/>
      <w:pPr>
        <w:ind w:left="1186" w:hanging="315"/>
      </w:pPr>
      <w:rPr>
        <w:rFonts w:hint="default"/>
        <w:lang w:val="ru-RU" w:eastAsia="en-US" w:bidi="ar-SA"/>
      </w:rPr>
    </w:lvl>
    <w:lvl w:ilvl="2" w:tplc="54220CBE">
      <w:numFmt w:val="bullet"/>
      <w:lvlText w:val="•"/>
      <w:lvlJc w:val="left"/>
      <w:pPr>
        <w:ind w:left="2252" w:hanging="315"/>
      </w:pPr>
      <w:rPr>
        <w:rFonts w:hint="default"/>
        <w:lang w:val="ru-RU" w:eastAsia="en-US" w:bidi="ar-SA"/>
      </w:rPr>
    </w:lvl>
    <w:lvl w:ilvl="3" w:tplc="4876399E">
      <w:numFmt w:val="bullet"/>
      <w:lvlText w:val="•"/>
      <w:lvlJc w:val="left"/>
      <w:pPr>
        <w:ind w:left="3318" w:hanging="315"/>
      </w:pPr>
      <w:rPr>
        <w:rFonts w:hint="default"/>
        <w:lang w:val="ru-RU" w:eastAsia="en-US" w:bidi="ar-SA"/>
      </w:rPr>
    </w:lvl>
    <w:lvl w:ilvl="4" w:tplc="BA921EC2">
      <w:numFmt w:val="bullet"/>
      <w:lvlText w:val="•"/>
      <w:lvlJc w:val="left"/>
      <w:pPr>
        <w:ind w:left="4384" w:hanging="315"/>
      </w:pPr>
      <w:rPr>
        <w:rFonts w:hint="default"/>
        <w:lang w:val="ru-RU" w:eastAsia="en-US" w:bidi="ar-SA"/>
      </w:rPr>
    </w:lvl>
    <w:lvl w:ilvl="5" w:tplc="43C8C150">
      <w:numFmt w:val="bullet"/>
      <w:lvlText w:val="•"/>
      <w:lvlJc w:val="left"/>
      <w:pPr>
        <w:ind w:left="5450" w:hanging="315"/>
      </w:pPr>
      <w:rPr>
        <w:rFonts w:hint="default"/>
        <w:lang w:val="ru-RU" w:eastAsia="en-US" w:bidi="ar-SA"/>
      </w:rPr>
    </w:lvl>
    <w:lvl w:ilvl="6" w:tplc="A0788E9C">
      <w:numFmt w:val="bullet"/>
      <w:lvlText w:val="•"/>
      <w:lvlJc w:val="left"/>
      <w:pPr>
        <w:ind w:left="6516" w:hanging="315"/>
      </w:pPr>
      <w:rPr>
        <w:rFonts w:hint="default"/>
        <w:lang w:val="ru-RU" w:eastAsia="en-US" w:bidi="ar-SA"/>
      </w:rPr>
    </w:lvl>
    <w:lvl w:ilvl="7" w:tplc="5BB23C50">
      <w:numFmt w:val="bullet"/>
      <w:lvlText w:val="•"/>
      <w:lvlJc w:val="left"/>
      <w:pPr>
        <w:ind w:left="7582" w:hanging="315"/>
      </w:pPr>
      <w:rPr>
        <w:rFonts w:hint="default"/>
        <w:lang w:val="ru-RU" w:eastAsia="en-US" w:bidi="ar-SA"/>
      </w:rPr>
    </w:lvl>
    <w:lvl w:ilvl="8" w:tplc="5DC00148">
      <w:numFmt w:val="bullet"/>
      <w:lvlText w:val="•"/>
      <w:lvlJc w:val="left"/>
      <w:pPr>
        <w:ind w:left="8648" w:hanging="315"/>
      </w:pPr>
      <w:rPr>
        <w:rFonts w:hint="default"/>
        <w:lang w:val="ru-RU" w:eastAsia="en-US" w:bidi="ar-SA"/>
      </w:rPr>
    </w:lvl>
  </w:abstractNum>
  <w:abstractNum w:abstractNumId="26">
    <w:nsid w:val="3E4D578E"/>
    <w:multiLevelType w:val="hybridMultilevel"/>
    <w:tmpl w:val="39EA4772"/>
    <w:lvl w:ilvl="0" w:tplc="6DCA4E26">
      <w:start w:val="1"/>
      <w:numFmt w:val="decimal"/>
      <w:lvlText w:val="%1)"/>
      <w:lvlJc w:val="left"/>
      <w:pPr>
        <w:ind w:left="120" w:hanging="306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BA4902E">
      <w:numFmt w:val="bullet"/>
      <w:lvlText w:val="•"/>
      <w:lvlJc w:val="left"/>
      <w:pPr>
        <w:ind w:left="1186" w:hanging="306"/>
      </w:pPr>
      <w:rPr>
        <w:rFonts w:hint="default"/>
        <w:lang w:val="ru-RU" w:eastAsia="en-US" w:bidi="ar-SA"/>
      </w:rPr>
    </w:lvl>
    <w:lvl w:ilvl="2" w:tplc="C58C1810">
      <w:numFmt w:val="bullet"/>
      <w:lvlText w:val="•"/>
      <w:lvlJc w:val="left"/>
      <w:pPr>
        <w:ind w:left="2252" w:hanging="306"/>
      </w:pPr>
      <w:rPr>
        <w:rFonts w:hint="default"/>
        <w:lang w:val="ru-RU" w:eastAsia="en-US" w:bidi="ar-SA"/>
      </w:rPr>
    </w:lvl>
    <w:lvl w:ilvl="3" w:tplc="77B009B6">
      <w:numFmt w:val="bullet"/>
      <w:lvlText w:val="•"/>
      <w:lvlJc w:val="left"/>
      <w:pPr>
        <w:ind w:left="3318" w:hanging="306"/>
      </w:pPr>
      <w:rPr>
        <w:rFonts w:hint="default"/>
        <w:lang w:val="ru-RU" w:eastAsia="en-US" w:bidi="ar-SA"/>
      </w:rPr>
    </w:lvl>
    <w:lvl w:ilvl="4" w:tplc="D4CE999A">
      <w:numFmt w:val="bullet"/>
      <w:lvlText w:val="•"/>
      <w:lvlJc w:val="left"/>
      <w:pPr>
        <w:ind w:left="4384" w:hanging="306"/>
      </w:pPr>
      <w:rPr>
        <w:rFonts w:hint="default"/>
        <w:lang w:val="ru-RU" w:eastAsia="en-US" w:bidi="ar-SA"/>
      </w:rPr>
    </w:lvl>
    <w:lvl w:ilvl="5" w:tplc="10C6E7E8">
      <w:numFmt w:val="bullet"/>
      <w:lvlText w:val="•"/>
      <w:lvlJc w:val="left"/>
      <w:pPr>
        <w:ind w:left="5450" w:hanging="306"/>
      </w:pPr>
      <w:rPr>
        <w:rFonts w:hint="default"/>
        <w:lang w:val="ru-RU" w:eastAsia="en-US" w:bidi="ar-SA"/>
      </w:rPr>
    </w:lvl>
    <w:lvl w:ilvl="6" w:tplc="40BA79AC">
      <w:numFmt w:val="bullet"/>
      <w:lvlText w:val="•"/>
      <w:lvlJc w:val="left"/>
      <w:pPr>
        <w:ind w:left="6516" w:hanging="306"/>
      </w:pPr>
      <w:rPr>
        <w:rFonts w:hint="default"/>
        <w:lang w:val="ru-RU" w:eastAsia="en-US" w:bidi="ar-SA"/>
      </w:rPr>
    </w:lvl>
    <w:lvl w:ilvl="7" w:tplc="3BB27CAA">
      <w:numFmt w:val="bullet"/>
      <w:lvlText w:val="•"/>
      <w:lvlJc w:val="left"/>
      <w:pPr>
        <w:ind w:left="7582" w:hanging="306"/>
      </w:pPr>
      <w:rPr>
        <w:rFonts w:hint="default"/>
        <w:lang w:val="ru-RU" w:eastAsia="en-US" w:bidi="ar-SA"/>
      </w:rPr>
    </w:lvl>
    <w:lvl w:ilvl="8" w:tplc="2D7E8CFA">
      <w:numFmt w:val="bullet"/>
      <w:lvlText w:val="•"/>
      <w:lvlJc w:val="left"/>
      <w:pPr>
        <w:ind w:left="8648" w:hanging="306"/>
      </w:pPr>
      <w:rPr>
        <w:rFonts w:hint="default"/>
        <w:lang w:val="ru-RU" w:eastAsia="en-US" w:bidi="ar-SA"/>
      </w:rPr>
    </w:lvl>
  </w:abstractNum>
  <w:abstractNum w:abstractNumId="27">
    <w:nsid w:val="3F235635"/>
    <w:multiLevelType w:val="hybridMultilevel"/>
    <w:tmpl w:val="CB0C330E"/>
    <w:lvl w:ilvl="0" w:tplc="F87C3906">
      <w:start w:val="3"/>
      <w:numFmt w:val="decimal"/>
      <w:lvlText w:val="%1)"/>
      <w:lvlJc w:val="left"/>
      <w:pPr>
        <w:ind w:left="492" w:hanging="45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1" w:tplc="F2C40334">
      <w:numFmt w:val="bullet"/>
      <w:lvlText w:val="•"/>
      <w:lvlJc w:val="left"/>
      <w:pPr>
        <w:ind w:left="1225" w:hanging="454"/>
      </w:pPr>
      <w:rPr>
        <w:rFonts w:hint="default"/>
        <w:lang w:val="ru-RU" w:eastAsia="en-US" w:bidi="ar-SA"/>
      </w:rPr>
    </w:lvl>
    <w:lvl w:ilvl="2" w:tplc="40A2FDCA">
      <w:numFmt w:val="bullet"/>
      <w:lvlText w:val="•"/>
      <w:lvlJc w:val="left"/>
      <w:pPr>
        <w:ind w:left="1951" w:hanging="454"/>
      </w:pPr>
      <w:rPr>
        <w:rFonts w:hint="default"/>
        <w:lang w:val="ru-RU" w:eastAsia="en-US" w:bidi="ar-SA"/>
      </w:rPr>
    </w:lvl>
    <w:lvl w:ilvl="3" w:tplc="D9984E12">
      <w:numFmt w:val="bullet"/>
      <w:lvlText w:val="•"/>
      <w:lvlJc w:val="left"/>
      <w:pPr>
        <w:ind w:left="2676" w:hanging="454"/>
      </w:pPr>
      <w:rPr>
        <w:rFonts w:hint="default"/>
        <w:lang w:val="ru-RU" w:eastAsia="en-US" w:bidi="ar-SA"/>
      </w:rPr>
    </w:lvl>
    <w:lvl w:ilvl="4" w:tplc="9C64509C">
      <w:numFmt w:val="bullet"/>
      <w:lvlText w:val="•"/>
      <w:lvlJc w:val="left"/>
      <w:pPr>
        <w:ind w:left="3402" w:hanging="454"/>
      </w:pPr>
      <w:rPr>
        <w:rFonts w:hint="default"/>
        <w:lang w:val="ru-RU" w:eastAsia="en-US" w:bidi="ar-SA"/>
      </w:rPr>
    </w:lvl>
    <w:lvl w:ilvl="5" w:tplc="C1A8F040">
      <w:numFmt w:val="bullet"/>
      <w:lvlText w:val="•"/>
      <w:lvlJc w:val="left"/>
      <w:pPr>
        <w:ind w:left="4127" w:hanging="454"/>
      </w:pPr>
      <w:rPr>
        <w:rFonts w:hint="default"/>
        <w:lang w:val="ru-RU" w:eastAsia="en-US" w:bidi="ar-SA"/>
      </w:rPr>
    </w:lvl>
    <w:lvl w:ilvl="6" w:tplc="45869D68">
      <w:numFmt w:val="bullet"/>
      <w:lvlText w:val="•"/>
      <w:lvlJc w:val="left"/>
      <w:pPr>
        <w:ind w:left="4853" w:hanging="454"/>
      </w:pPr>
      <w:rPr>
        <w:rFonts w:hint="default"/>
        <w:lang w:val="ru-RU" w:eastAsia="en-US" w:bidi="ar-SA"/>
      </w:rPr>
    </w:lvl>
    <w:lvl w:ilvl="7" w:tplc="2C808958">
      <w:numFmt w:val="bullet"/>
      <w:lvlText w:val="•"/>
      <w:lvlJc w:val="left"/>
      <w:pPr>
        <w:ind w:left="5578" w:hanging="454"/>
      </w:pPr>
      <w:rPr>
        <w:rFonts w:hint="default"/>
        <w:lang w:val="ru-RU" w:eastAsia="en-US" w:bidi="ar-SA"/>
      </w:rPr>
    </w:lvl>
    <w:lvl w:ilvl="8" w:tplc="A0BCC776">
      <w:numFmt w:val="bullet"/>
      <w:lvlText w:val="•"/>
      <w:lvlJc w:val="left"/>
      <w:pPr>
        <w:ind w:left="6304" w:hanging="454"/>
      </w:pPr>
      <w:rPr>
        <w:rFonts w:hint="default"/>
        <w:lang w:val="ru-RU" w:eastAsia="en-US" w:bidi="ar-SA"/>
      </w:rPr>
    </w:lvl>
  </w:abstractNum>
  <w:abstractNum w:abstractNumId="28">
    <w:nsid w:val="44B939A4"/>
    <w:multiLevelType w:val="hybridMultilevel"/>
    <w:tmpl w:val="1506E9D2"/>
    <w:lvl w:ilvl="0" w:tplc="C0F8A654">
      <w:start w:val="1"/>
      <w:numFmt w:val="decimal"/>
      <w:lvlText w:val="%1)"/>
      <w:lvlJc w:val="left"/>
      <w:pPr>
        <w:ind w:left="120" w:hanging="3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 w:tplc="607CCBF2">
      <w:numFmt w:val="bullet"/>
      <w:lvlText w:val="•"/>
      <w:lvlJc w:val="left"/>
      <w:pPr>
        <w:ind w:left="1186" w:hanging="304"/>
      </w:pPr>
      <w:rPr>
        <w:rFonts w:hint="default"/>
        <w:lang w:val="ru-RU" w:eastAsia="en-US" w:bidi="ar-SA"/>
      </w:rPr>
    </w:lvl>
    <w:lvl w:ilvl="2" w:tplc="7FE4D3B8">
      <w:numFmt w:val="bullet"/>
      <w:lvlText w:val="•"/>
      <w:lvlJc w:val="left"/>
      <w:pPr>
        <w:ind w:left="2252" w:hanging="304"/>
      </w:pPr>
      <w:rPr>
        <w:rFonts w:hint="default"/>
        <w:lang w:val="ru-RU" w:eastAsia="en-US" w:bidi="ar-SA"/>
      </w:rPr>
    </w:lvl>
    <w:lvl w:ilvl="3" w:tplc="B9DA5846">
      <w:numFmt w:val="bullet"/>
      <w:lvlText w:val="•"/>
      <w:lvlJc w:val="left"/>
      <w:pPr>
        <w:ind w:left="3318" w:hanging="304"/>
      </w:pPr>
      <w:rPr>
        <w:rFonts w:hint="default"/>
        <w:lang w:val="ru-RU" w:eastAsia="en-US" w:bidi="ar-SA"/>
      </w:rPr>
    </w:lvl>
    <w:lvl w:ilvl="4" w:tplc="122C803C">
      <w:numFmt w:val="bullet"/>
      <w:lvlText w:val="•"/>
      <w:lvlJc w:val="left"/>
      <w:pPr>
        <w:ind w:left="4384" w:hanging="304"/>
      </w:pPr>
      <w:rPr>
        <w:rFonts w:hint="default"/>
        <w:lang w:val="ru-RU" w:eastAsia="en-US" w:bidi="ar-SA"/>
      </w:rPr>
    </w:lvl>
    <w:lvl w:ilvl="5" w:tplc="23C45C22">
      <w:numFmt w:val="bullet"/>
      <w:lvlText w:val="•"/>
      <w:lvlJc w:val="left"/>
      <w:pPr>
        <w:ind w:left="5450" w:hanging="304"/>
      </w:pPr>
      <w:rPr>
        <w:rFonts w:hint="default"/>
        <w:lang w:val="ru-RU" w:eastAsia="en-US" w:bidi="ar-SA"/>
      </w:rPr>
    </w:lvl>
    <w:lvl w:ilvl="6" w:tplc="22649890">
      <w:numFmt w:val="bullet"/>
      <w:lvlText w:val="•"/>
      <w:lvlJc w:val="left"/>
      <w:pPr>
        <w:ind w:left="6516" w:hanging="304"/>
      </w:pPr>
      <w:rPr>
        <w:rFonts w:hint="default"/>
        <w:lang w:val="ru-RU" w:eastAsia="en-US" w:bidi="ar-SA"/>
      </w:rPr>
    </w:lvl>
    <w:lvl w:ilvl="7" w:tplc="54BE6FBC">
      <w:numFmt w:val="bullet"/>
      <w:lvlText w:val="•"/>
      <w:lvlJc w:val="left"/>
      <w:pPr>
        <w:ind w:left="7582" w:hanging="304"/>
      </w:pPr>
      <w:rPr>
        <w:rFonts w:hint="default"/>
        <w:lang w:val="ru-RU" w:eastAsia="en-US" w:bidi="ar-SA"/>
      </w:rPr>
    </w:lvl>
    <w:lvl w:ilvl="8" w:tplc="F5820A78">
      <w:numFmt w:val="bullet"/>
      <w:lvlText w:val="•"/>
      <w:lvlJc w:val="left"/>
      <w:pPr>
        <w:ind w:left="8648" w:hanging="304"/>
      </w:pPr>
      <w:rPr>
        <w:rFonts w:hint="default"/>
        <w:lang w:val="ru-RU" w:eastAsia="en-US" w:bidi="ar-SA"/>
      </w:rPr>
    </w:lvl>
  </w:abstractNum>
  <w:abstractNum w:abstractNumId="29">
    <w:nsid w:val="4F6E6673"/>
    <w:multiLevelType w:val="hybridMultilevel"/>
    <w:tmpl w:val="2A323530"/>
    <w:lvl w:ilvl="0" w:tplc="E7B0EC82">
      <w:start w:val="1"/>
      <w:numFmt w:val="decimal"/>
      <w:lvlText w:val="%1)"/>
      <w:lvlJc w:val="left"/>
      <w:pPr>
        <w:ind w:left="842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7CDCA6">
      <w:numFmt w:val="bullet"/>
      <w:lvlText w:val="•"/>
      <w:lvlJc w:val="left"/>
      <w:pPr>
        <w:ind w:left="1834" w:hanging="304"/>
      </w:pPr>
      <w:rPr>
        <w:rFonts w:hint="default"/>
        <w:lang w:val="ru-RU" w:eastAsia="en-US" w:bidi="ar-SA"/>
      </w:rPr>
    </w:lvl>
    <w:lvl w:ilvl="2" w:tplc="45D0B7CC">
      <w:numFmt w:val="bullet"/>
      <w:lvlText w:val="•"/>
      <w:lvlJc w:val="left"/>
      <w:pPr>
        <w:ind w:left="2828" w:hanging="304"/>
      </w:pPr>
      <w:rPr>
        <w:rFonts w:hint="default"/>
        <w:lang w:val="ru-RU" w:eastAsia="en-US" w:bidi="ar-SA"/>
      </w:rPr>
    </w:lvl>
    <w:lvl w:ilvl="3" w:tplc="9CFE2CBA">
      <w:numFmt w:val="bullet"/>
      <w:lvlText w:val="•"/>
      <w:lvlJc w:val="left"/>
      <w:pPr>
        <w:ind w:left="3822" w:hanging="304"/>
      </w:pPr>
      <w:rPr>
        <w:rFonts w:hint="default"/>
        <w:lang w:val="ru-RU" w:eastAsia="en-US" w:bidi="ar-SA"/>
      </w:rPr>
    </w:lvl>
    <w:lvl w:ilvl="4" w:tplc="27B006BE">
      <w:numFmt w:val="bullet"/>
      <w:lvlText w:val="•"/>
      <w:lvlJc w:val="left"/>
      <w:pPr>
        <w:ind w:left="4816" w:hanging="304"/>
      </w:pPr>
      <w:rPr>
        <w:rFonts w:hint="default"/>
        <w:lang w:val="ru-RU" w:eastAsia="en-US" w:bidi="ar-SA"/>
      </w:rPr>
    </w:lvl>
    <w:lvl w:ilvl="5" w:tplc="E21CDC10">
      <w:numFmt w:val="bullet"/>
      <w:lvlText w:val="•"/>
      <w:lvlJc w:val="left"/>
      <w:pPr>
        <w:ind w:left="5810" w:hanging="304"/>
      </w:pPr>
      <w:rPr>
        <w:rFonts w:hint="default"/>
        <w:lang w:val="ru-RU" w:eastAsia="en-US" w:bidi="ar-SA"/>
      </w:rPr>
    </w:lvl>
    <w:lvl w:ilvl="6" w:tplc="D7268696">
      <w:numFmt w:val="bullet"/>
      <w:lvlText w:val="•"/>
      <w:lvlJc w:val="left"/>
      <w:pPr>
        <w:ind w:left="6804" w:hanging="304"/>
      </w:pPr>
      <w:rPr>
        <w:rFonts w:hint="default"/>
        <w:lang w:val="ru-RU" w:eastAsia="en-US" w:bidi="ar-SA"/>
      </w:rPr>
    </w:lvl>
    <w:lvl w:ilvl="7" w:tplc="A04ACBAA">
      <w:numFmt w:val="bullet"/>
      <w:lvlText w:val="•"/>
      <w:lvlJc w:val="left"/>
      <w:pPr>
        <w:ind w:left="7798" w:hanging="304"/>
      </w:pPr>
      <w:rPr>
        <w:rFonts w:hint="default"/>
        <w:lang w:val="ru-RU" w:eastAsia="en-US" w:bidi="ar-SA"/>
      </w:rPr>
    </w:lvl>
    <w:lvl w:ilvl="8" w:tplc="AF2C9714">
      <w:numFmt w:val="bullet"/>
      <w:lvlText w:val="•"/>
      <w:lvlJc w:val="left"/>
      <w:pPr>
        <w:ind w:left="8792" w:hanging="304"/>
      </w:pPr>
      <w:rPr>
        <w:rFonts w:hint="default"/>
        <w:lang w:val="ru-RU" w:eastAsia="en-US" w:bidi="ar-SA"/>
      </w:rPr>
    </w:lvl>
  </w:abstractNum>
  <w:abstractNum w:abstractNumId="30">
    <w:nsid w:val="50521C55"/>
    <w:multiLevelType w:val="hybridMultilevel"/>
    <w:tmpl w:val="4D68FD50"/>
    <w:lvl w:ilvl="0" w:tplc="9B5CA5C4">
      <w:start w:val="1"/>
      <w:numFmt w:val="decimal"/>
      <w:lvlText w:val="%1)"/>
      <w:lvlJc w:val="left"/>
      <w:pPr>
        <w:ind w:left="749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1" w:tplc="00B462DE">
      <w:numFmt w:val="bullet"/>
      <w:lvlText w:val="•"/>
      <w:lvlJc w:val="left"/>
      <w:pPr>
        <w:ind w:left="1441" w:hanging="711"/>
      </w:pPr>
      <w:rPr>
        <w:rFonts w:hint="default"/>
        <w:lang w:val="ru-RU" w:eastAsia="en-US" w:bidi="ar-SA"/>
      </w:rPr>
    </w:lvl>
    <w:lvl w:ilvl="2" w:tplc="5AD4DE4C">
      <w:numFmt w:val="bullet"/>
      <w:lvlText w:val="•"/>
      <w:lvlJc w:val="left"/>
      <w:pPr>
        <w:ind w:left="2143" w:hanging="711"/>
      </w:pPr>
      <w:rPr>
        <w:rFonts w:hint="default"/>
        <w:lang w:val="ru-RU" w:eastAsia="en-US" w:bidi="ar-SA"/>
      </w:rPr>
    </w:lvl>
    <w:lvl w:ilvl="3" w:tplc="C6B46544">
      <w:numFmt w:val="bullet"/>
      <w:lvlText w:val="•"/>
      <w:lvlJc w:val="left"/>
      <w:pPr>
        <w:ind w:left="2844" w:hanging="711"/>
      </w:pPr>
      <w:rPr>
        <w:rFonts w:hint="default"/>
        <w:lang w:val="ru-RU" w:eastAsia="en-US" w:bidi="ar-SA"/>
      </w:rPr>
    </w:lvl>
    <w:lvl w:ilvl="4" w:tplc="49BAD5CC">
      <w:numFmt w:val="bullet"/>
      <w:lvlText w:val="•"/>
      <w:lvlJc w:val="left"/>
      <w:pPr>
        <w:ind w:left="3546" w:hanging="711"/>
      </w:pPr>
      <w:rPr>
        <w:rFonts w:hint="default"/>
        <w:lang w:val="ru-RU" w:eastAsia="en-US" w:bidi="ar-SA"/>
      </w:rPr>
    </w:lvl>
    <w:lvl w:ilvl="5" w:tplc="B31E0332">
      <w:numFmt w:val="bullet"/>
      <w:lvlText w:val="•"/>
      <w:lvlJc w:val="left"/>
      <w:pPr>
        <w:ind w:left="4247" w:hanging="711"/>
      </w:pPr>
      <w:rPr>
        <w:rFonts w:hint="default"/>
        <w:lang w:val="ru-RU" w:eastAsia="en-US" w:bidi="ar-SA"/>
      </w:rPr>
    </w:lvl>
    <w:lvl w:ilvl="6" w:tplc="D43C7E26">
      <w:numFmt w:val="bullet"/>
      <w:lvlText w:val="•"/>
      <w:lvlJc w:val="left"/>
      <w:pPr>
        <w:ind w:left="4949" w:hanging="711"/>
      </w:pPr>
      <w:rPr>
        <w:rFonts w:hint="default"/>
        <w:lang w:val="ru-RU" w:eastAsia="en-US" w:bidi="ar-SA"/>
      </w:rPr>
    </w:lvl>
    <w:lvl w:ilvl="7" w:tplc="E4BEF80C">
      <w:numFmt w:val="bullet"/>
      <w:lvlText w:val="•"/>
      <w:lvlJc w:val="left"/>
      <w:pPr>
        <w:ind w:left="5650" w:hanging="711"/>
      </w:pPr>
      <w:rPr>
        <w:rFonts w:hint="default"/>
        <w:lang w:val="ru-RU" w:eastAsia="en-US" w:bidi="ar-SA"/>
      </w:rPr>
    </w:lvl>
    <w:lvl w:ilvl="8" w:tplc="64FC9F62">
      <w:numFmt w:val="bullet"/>
      <w:lvlText w:val="•"/>
      <w:lvlJc w:val="left"/>
      <w:pPr>
        <w:ind w:left="6352" w:hanging="711"/>
      </w:pPr>
      <w:rPr>
        <w:rFonts w:hint="default"/>
        <w:lang w:val="ru-RU" w:eastAsia="en-US" w:bidi="ar-SA"/>
      </w:rPr>
    </w:lvl>
  </w:abstractNum>
  <w:abstractNum w:abstractNumId="31">
    <w:nsid w:val="50EF195A"/>
    <w:multiLevelType w:val="hybridMultilevel"/>
    <w:tmpl w:val="81727392"/>
    <w:lvl w:ilvl="0" w:tplc="25D25808">
      <w:start w:val="1"/>
      <w:numFmt w:val="decimal"/>
      <w:lvlText w:val="%1)"/>
      <w:lvlJc w:val="left"/>
      <w:pPr>
        <w:ind w:left="120" w:hanging="350"/>
        <w:jc w:val="right"/>
      </w:pPr>
      <w:rPr>
        <w:rFonts w:ascii="Times New Roman" w:eastAsia="Times New Roman" w:hAnsi="Times New Roman" w:cs="Times New Roman" w:hint="default"/>
        <w:spacing w:val="-26"/>
        <w:w w:val="100"/>
        <w:sz w:val="28"/>
        <w:szCs w:val="28"/>
        <w:lang w:val="ru-RU" w:eastAsia="en-US" w:bidi="ar-SA"/>
      </w:rPr>
    </w:lvl>
    <w:lvl w:ilvl="1" w:tplc="A0CE751E">
      <w:numFmt w:val="bullet"/>
      <w:lvlText w:val="•"/>
      <w:lvlJc w:val="left"/>
      <w:pPr>
        <w:ind w:left="1186" w:hanging="350"/>
      </w:pPr>
      <w:rPr>
        <w:rFonts w:hint="default"/>
        <w:lang w:val="ru-RU" w:eastAsia="en-US" w:bidi="ar-SA"/>
      </w:rPr>
    </w:lvl>
    <w:lvl w:ilvl="2" w:tplc="7E365200">
      <w:numFmt w:val="bullet"/>
      <w:lvlText w:val="•"/>
      <w:lvlJc w:val="left"/>
      <w:pPr>
        <w:ind w:left="2252" w:hanging="350"/>
      </w:pPr>
      <w:rPr>
        <w:rFonts w:hint="default"/>
        <w:lang w:val="ru-RU" w:eastAsia="en-US" w:bidi="ar-SA"/>
      </w:rPr>
    </w:lvl>
    <w:lvl w:ilvl="3" w:tplc="4050CC0C">
      <w:numFmt w:val="bullet"/>
      <w:lvlText w:val="•"/>
      <w:lvlJc w:val="left"/>
      <w:pPr>
        <w:ind w:left="3318" w:hanging="350"/>
      </w:pPr>
      <w:rPr>
        <w:rFonts w:hint="default"/>
        <w:lang w:val="ru-RU" w:eastAsia="en-US" w:bidi="ar-SA"/>
      </w:rPr>
    </w:lvl>
    <w:lvl w:ilvl="4" w:tplc="8A764CC0">
      <w:numFmt w:val="bullet"/>
      <w:lvlText w:val="•"/>
      <w:lvlJc w:val="left"/>
      <w:pPr>
        <w:ind w:left="4384" w:hanging="350"/>
      </w:pPr>
      <w:rPr>
        <w:rFonts w:hint="default"/>
        <w:lang w:val="ru-RU" w:eastAsia="en-US" w:bidi="ar-SA"/>
      </w:rPr>
    </w:lvl>
    <w:lvl w:ilvl="5" w:tplc="B54A7FF0">
      <w:numFmt w:val="bullet"/>
      <w:lvlText w:val="•"/>
      <w:lvlJc w:val="left"/>
      <w:pPr>
        <w:ind w:left="5450" w:hanging="350"/>
      </w:pPr>
      <w:rPr>
        <w:rFonts w:hint="default"/>
        <w:lang w:val="ru-RU" w:eastAsia="en-US" w:bidi="ar-SA"/>
      </w:rPr>
    </w:lvl>
    <w:lvl w:ilvl="6" w:tplc="89C00056">
      <w:numFmt w:val="bullet"/>
      <w:lvlText w:val="•"/>
      <w:lvlJc w:val="left"/>
      <w:pPr>
        <w:ind w:left="6516" w:hanging="350"/>
      </w:pPr>
      <w:rPr>
        <w:rFonts w:hint="default"/>
        <w:lang w:val="ru-RU" w:eastAsia="en-US" w:bidi="ar-SA"/>
      </w:rPr>
    </w:lvl>
    <w:lvl w:ilvl="7" w:tplc="3EDE4A12">
      <w:numFmt w:val="bullet"/>
      <w:lvlText w:val="•"/>
      <w:lvlJc w:val="left"/>
      <w:pPr>
        <w:ind w:left="7582" w:hanging="350"/>
      </w:pPr>
      <w:rPr>
        <w:rFonts w:hint="default"/>
        <w:lang w:val="ru-RU" w:eastAsia="en-US" w:bidi="ar-SA"/>
      </w:rPr>
    </w:lvl>
    <w:lvl w:ilvl="8" w:tplc="04CA0432">
      <w:numFmt w:val="bullet"/>
      <w:lvlText w:val="•"/>
      <w:lvlJc w:val="left"/>
      <w:pPr>
        <w:ind w:left="8648" w:hanging="350"/>
      </w:pPr>
      <w:rPr>
        <w:rFonts w:hint="default"/>
        <w:lang w:val="ru-RU" w:eastAsia="en-US" w:bidi="ar-SA"/>
      </w:rPr>
    </w:lvl>
  </w:abstractNum>
  <w:abstractNum w:abstractNumId="32">
    <w:nsid w:val="5251337D"/>
    <w:multiLevelType w:val="hybridMultilevel"/>
    <w:tmpl w:val="166A3304"/>
    <w:lvl w:ilvl="0" w:tplc="67408678">
      <w:start w:val="1"/>
      <w:numFmt w:val="decimal"/>
      <w:lvlText w:val="%1)"/>
      <w:lvlJc w:val="left"/>
      <w:pPr>
        <w:ind w:left="120" w:hanging="305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83EA020">
      <w:numFmt w:val="bullet"/>
      <w:lvlText w:val="•"/>
      <w:lvlJc w:val="left"/>
      <w:pPr>
        <w:ind w:left="1186" w:hanging="305"/>
      </w:pPr>
      <w:rPr>
        <w:rFonts w:hint="default"/>
        <w:lang w:val="ru-RU" w:eastAsia="en-US" w:bidi="ar-SA"/>
      </w:rPr>
    </w:lvl>
    <w:lvl w:ilvl="2" w:tplc="8744B39E">
      <w:numFmt w:val="bullet"/>
      <w:lvlText w:val="•"/>
      <w:lvlJc w:val="left"/>
      <w:pPr>
        <w:ind w:left="2252" w:hanging="305"/>
      </w:pPr>
      <w:rPr>
        <w:rFonts w:hint="default"/>
        <w:lang w:val="ru-RU" w:eastAsia="en-US" w:bidi="ar-SA"/>
      </w:rPr>
    </w:lvl>
    <w:lvl w:ilvl="3" w:tplc="36EC73BE">
      <w:numFmt w:val="bullet"/>
      <w:lvlText w:val="•"/>
      <w:lvlJc w:val="left"/>
      <w:pPr>
        <w:ind w:left="3318" w:hanging="305"/>
      </w:pPr>
      <w:rPr>
        <w:rFonts w:hint="default"/>
        <w:lang w:val="ru-RU" w:eastAsia="en-US" w:bidi="ar-SA"/>
      </w:rPr>
    </w:lvl>
    <w:lvl w:ilvl="4" w:tplc="B4F48706">
      <w:numFmt w:val="bullet"/>
      <w:lvlText w:val="•"/>
      <w:lvlJc w:val="left"/>
      <w:pPr>
        <w:ind w:left="4384" w:hanging="305"/>
      </w:pPr>
      <w:rPr>
        <w:rFonts w:hint="default"/>
        <w:lang w:val="ru-RU" w:eastAsia="en-US" w:bidi="ar-SA"/>
      </w:rPr>
    </w:lvl>
    <w:lvl w:ilvl="5" w:tplc="83EA438C">
      <w:numFmt w:val="bullet"/>
      <w:lvlText w:val="•"/>
      <w:lvlJc w:val="left"/>
      <w:pPr>
        <w:ind w:left="5450" w:hanging="305"/>
      </w:pPr>
      <w:rPr>
        <w:rFonts w:hint="default"/>
        <w:lang w:val="ru-RU" w:eastAsia="en-US" w:bidi="ar-SA"/>
      </w:rPr>
    </w:lvl>
    <w:lvl w:ilvl="6" w:tplc="DAC434C4">
      <w:numFmt w:val="bullet"/>
      <w:lvlText w:val="•"/>
      <w:lvlJc w:val="left"/>
      <w:pPr>
        <w:ind w:left="6516" w:hanging="305"/>
      </w:pPr>
      <w:rPr>
        <w:rFonts w:hint="default"/>
        <w:lang w:val="ru-RU" w:eastAsia="en-US" w:bidi="ar-SA"/>
      </w:rPr>
    </w:lvl>
    <w:lvl w:ilvl="7" w:tplc="C2441E4A">
      <w:numFmt w:val="bullet"/>
      <w:lvlText w:val="•"/>
      <w:lvlJc w:val="left"/>
      <w:pPr>
        <w:ind w:left="7582" w:hanging="305"/>
      </w:pPr>
      <w:rPr>
        <w:rFonts w:hint="default"/>
        <w:lang w:val="ru-RU" w:eastAsia="en-US" w:bidi="ar-SA"/>
      </w:rPr>
    </w:lvl>
    <w:lvl w:ilvl="8" w:tplc="52645858">
      <w:numFmt w:val="bullet"/>
      <w:lvlText w:val="•"/>
      <w:lvlJc w:val="left"/>
      <w:pPr>
        <w:ind w:left="8648" w:hanging="305"/>
      </w:pPr>
      <w:rPr>
        <w:rFonts w:hint="default"/>
        <w:lang w:val="ru-RU" w:eastAsia="en-US" w:bidi="ar-SA"/>
      </w:rPr>
    </w:lvl>
  </w:abstractNum>
  <w:abstractNum w:abstractNumId="33">
    <w:nsid w:val="538C7985"/>
    <w:multiLevelType w:val="hybridMultilevel"/>
    <w:tmpl w:val="5A6ECA9C"/>
    <w:lvl w:ilvl="0" w:tplc="413AAFC6">
      <w:start w:val="1"/>
      <w:numFmt w:val="decimal"/>
      <w:lvlText w:val="%1)"/>
      <w:lvlJc w:val="left"/>
      <w:pPr>
        <w:ind w:left="842" w:hanging="30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9EE626">
      <w:numFmt w:val="bullet"/>
      <w:lvlText w:val="•"/>
      <w:lvlJc w:val="left"/>
      <w:pPr>
        <w:ind w:left="1834" w:hanging="304"/>
      </w:pPr>
      <w:rPr>
        <w:rFonts w:hint="default"/>
        <w:lang w:val="ru-RU" w:eastAsia="en-US" w:bidi="ar-SA"/>
      </w:rPr>
    </w:lvl>
    <w:lvl w:ilvl="2" w:tplc="C88426A6">
      <w:numFmt w:val="bullet"/>
      <w:lvlText w:val="•"/>
      <w:lvlJc w:val="left"/>
      <w:pPr>
        <w:ind w:left="2828" w:hanging="304"/>
      </w:pPr>
      <w:rPr>
        <w:rFonts w:hint="default"/>
        <w:lang w:val="ru-RU" w:eastAsia="en-US" w:bidi="ar-SA"/>
      </w:rPr>
    </w:lvl>
    <w:lvl w:ilvl="3" w:tplc="34A4CE48">
      <w:numFmt w:val="bullet"/>
      <w:lvlText w:val="•"/>
      <w:lvlJc w:val="left"/>
      <w:pPr>
        <w:ind w:left="3822" w:hanging="304"/>
      </w:pPr>
      <w:rPr>
        <w:rFonts w:hint="default"/>
        <w:lang w:val="ru-RU" w:eastAsia="en-US" w:bidi="ar-SA"/>
      </w:rPr>
    </w:lvl>
    <w:lvl w:ilvl="4" w:tplc="2578C93C">
      <w:numFmt w:val="bullet"/>
      <w:lvlText w:val="•"/>
      <w:lvlJc w:val="left"/>
      <w:pPr>
        <w:ind w:left="4816" w:hanging="304"/>
      </w:pPr>
      <w:rPr>
        <w:rFonts w:hint="default"/>
        <w:lang w:val="ru-RU" w:eastAsia="en-US" w:bidi="ar-SA"/>
      </w:rPr>
    </w:lvl>
    <w:lvl w:ilvl="5" w:tplc="BF7A415A">
      <w:numFmt w:val="bullet"/>
      <w:lvlText w:val="•"/>
      <w:lvlJc w:val="left"/>
      <w:pPr>
        <w:ind w:left="5810" w:hanging="304"/>
      </w:pPr>
      <w:rPr>
        <w:rFonts w:hint="default"/>
        <w:lang w:val="ru-RU" w:eastAsia="en-US" w:bidi="ar-SA"/>
      </w:rPr>
    </w:lvl>
    <w:lvl w:ilvl="6" w:tplc="A2FE6CB0">
      <w:numFmt w:val="bullet"/>
      <w:lvlText w:val="•"/>
      <w:lvlJc w:val="left"/>
      <w:pPr>
        <w:ind w:left="6804" w:hanging="304"/>
      </w:pPr>
      <w:rPr>
        <w:rFonts w:hint="default"/>
        <w:lang w:val="ru-RU" w:eastAsia="en-US" w:bidi="ar-SA"/>
      </w:rPr>
    </w:lvl>
    <w:lvl w:ilvl="7" w:tplc="2A08D9E2">
      <w:numFmt w:val="bullet"/>
      <w:lvlText w:val="•"/>
      <w:lvlJc w:val="left"/>
      <w:pPr>
        <w:ind w:left="7798" w:hanging="304"/>
      </w:pPr>
      <w:rPr>
        <w:rFonts w:hint="default"/>
        <w:lang w:val="ru-RU" w:eastAsia="en-US" w:bidi="ar-SA"/>
      </w:rPr>
    </w:lvl>
    <w:lvl w:ilvl="8" w:tplc="73249EA0">
      <w:numFmt w:val="bullet"/>
      <w:lvlText w:val="•"/>
      <w:lvlJc w:val="left"/>
      <w:pPr>
        <w:ind w:left="8792" w:hanging="304"/>
      </w:pPr>
      <w:rPr>
        <w:rFonts w:hint="default"/>
        <w:lang w:val="ru-RU" w:eastAsia="en-US" w:bidi="ar-SA"/>
      </w:rPr>
    </w:lvl>
  </w:abstractNum>
  <w:abstractNum w:abstractNumId="34">
    <w:nsid w:val="54133335"/>
    <w:multiLevelType w:val="hybridMultilevel"/>
    <w:tmpl w:val="810E9BD2"/>
    <w:lvl w:ilvl="0" w:tplc="672A24D8">
      <w:start w:val="1"/>
      <w:numFmt w:val="decimal"/>
      <w:lvlText w:val="%1."/>
      <w:lvlJc w:val="left"/>
      <w:pPr>
        <w:ind w:left="819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2B8FF8E">
      <w:start w:val="1"/>
      <w:numFmt w:val="decimal"/>
      <w:lvlText w:val="%2."/>
      <w:lvlJc w:val="left"/>
      <w:pPr>
        <w:ind w:left="1108" w:hanging="326"/>
        <w:jc w:val="right"/>
      </w:pPr>
      <w:rPr>
        <w:rFonts w:ascii="Times New Roman" w:eastAsia="Times New Roman" w:hAnsi="Times New Roman" w:cs="Times New Roman" w:hint="default"/>
        <w:spacing w:val="-28"/>
        <w:w w:val="100"/>
        <w:sz w:val="28"/>
        <w:szCs w:val="28"/>
        <w:lang w:val="ru-RU" w:eastAsia="en-US" w:bidi="ar-SA"/>
      </w:rPr>
    </w:lvl>
    <w:lvl w:ilvl="2" w:tplc="7486D7A8">
      <w:numFmt w:val="bullet"/>
      <w:lvlText w:val="•"/>
      <w:lvlJc w:val="left"/>
      <w:pPr>
        <w:ind w:left="2175" w:hanging="326"/>
      </w:pPr>
      <w:rPr>
        <w:rFonts w:hint="default"/>
        <w:lang w:val="ru-RU" w:eastAsia="en-US" w:bidi="ar-SA"/>
      </w:rPr>
    </w:lvl>
    <w:lvl w:ilvl="3" w:tplc="BF326E92">
      <w:numFmt w:val="bullet"/>
      <w:lvlText w:val="•"/>
      <w:lvlJc w:val="left"/>
      <w:pPr>
        <w:ind w:left="3251" w:hanging="326"/>
      </w:pPr>
      <w:rPr>
        <w:rFonts w:hint="default"/>
        <w:lang w:val="ru-RU" w:eastAsia="en-US" w:bidi="ar-SA"/>
      </w:rPr>
    </w:lvl>
    <w:lvl w:ilvl="4" w:tplc="54DCD884">
      <w:numFmt w:val="bullet"/>
      <w:lvlText w:val="•"/>
      <w:lvlJc w:val="left"/>
      <w:pPr>
        <w:ind w:left="4326" w:hanging="326"/>
      </w:pPr>
      <w:rPr>
        <w:rFonts w:hint="default"/>
        <w:lang w:val="ru-RU" w:eastAsia="en-US" w:bidi="ar-SA"/>
      </w:rPr>
    </w:lvl>
    <w:lvl w:ilvl="5" w:tplc="D4C8B93C">
      <w:numFmt w:val="bullet"/>
      <w:lvlText w:val="•"/>
      <w:lvlJc w:val="left"/>
      <w:pPr>
        <w:ind w:left="5402" w:hanging="326"/>
      </w:pPr>
      <w:rPr>
        <w:rFonts w:hint="default"/>
        <w:lang w:val="ru-RU" w:eastAsia="en-US" w:bidi="ar-SA"/>
      </w:rPr>
    </w:lvl>
    <w:lvl w:ilvl="6" w:tplc="A3EE4F60">
      <w:numFmt w:val="bullet"/>
      <w:lvlText w:val="•"/>
      <w:lvlJc w:val="left"/>
      <w:pPr>
        <w:ind w:left="6477" w:hanging="326"/>
      </w:pPr>
      <w:rPr>
        <w:rFonts w:hint="default"/>
        <w:lang w:val="ru-RU" w:eastAsia="en-US" w:bidi="ar-SA"/>
      </w:rPr>
    </w:lvl>
    <w:lvl w:ilvl="7" w:tplc="67B8922A">
      <w:numFmt w:val="bullet"/>
      <w:lvlText w:val="•"/>
      <w:lvlJc w:val="left"/>
      <w:pPr>
        <w:ind w:left="7553" w:hanging="326"/>
      </w:pPr>
      <w:rPr>
        <w:rFonts w:hint="default"/>
        <w:lang w:val="ru-RU" w:eastAsia="en-US" w:bidi="ar-SA"/>
      </w:rPr>
    </w:lvl>
    <w:lvl w:ilvl="8" w:tplc="CD409CD0">
      <w:numFmt w:val="bullet"/>
      <w:lvlText w:val="•"/>
      <w:lvlJc w:val="left"/>
      <w:pPr>
        <w:ind w:left="8628" w:hanging="326"/>
      </w:pPr>
      <w:rPr>
        <w:rFonts w:hint="default"/>
        <w:lang w:val="ru-RU" w:eastAsia="en-US" w:bidi="ar-SA"/>
      </w:rPr>
    </w:lvl>
  </w:abstractNum>
  <w:abstractNum w:abstractNumId="35">
    <w:nsid w:val="548B2C0F"/>
    <w:multiLevelType w:val="hybridMultilevel"/>
    <w:tmpl w:val="F5D45C08"/>
    <w:lvl w:ilvl="0" w:tplc="032E5A78">
      <w:start w:val="1"/>
      <w:numFmt w:val="decimal"/>
      <w:lvlText w:val="%1)"/>
      <w:lvlJc w:val="left"/>
      <w:pPr>
        <w:ind w:left="842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F1C0F90">
      <w:numFmt w:val="bullet"/>
      <w:lvlText w:val="•"/>
      <w:lvlJc w:val="left"/>
      <w:pPr>
        <w:ind w:left="1834" w:hanging="304"/>
      </w:pPr>
      <w:rPr>
        <w:rFonts w:hint="default"/>
        <w:lang w:val="ru-RU" w:eastAsia="en-US" w:bidi="ar-SA"/>
      </w:rPr>
    </w:lvl>
    <w:lvl w:ilvl="2" w:tplc="5A389E32">
      <w:numFmt w:val="bullet"/>
      <w:lvlText w:val="•"/>
      <w:lvlJc w:val="left"/>
      <w:pPr>
        <w:ind w:left="2828" w:hanging="304"/>
      </w:pPr>
      <w:rPr>
        <w:rFonts w:hint="default"/>
        <w:lang w:val="ru-RU" w:eastAsia="en-US" w:bidi="ar-SA"/>
      </w:rPr>
    </w:lvl>
    <w:lvl w:ilvl="3" w:tplc="6E0093CA">
      <w:numFmt w:val="bullet"/>
      <w:lvlText w:val="•"/>
      <w:lvlJc w:val="left"/>
      <w:pPr>
        <w:ind w:left="3822" w:hanging="304"/>
      </w:pPr>
      <w:rPr>
        <w:rFonts w:hint="default"/>
        <w:lang w:val="ru-RU" w:eastAsia="en-US" w:bidi="ar-SA"/>
      </w:rPr>
    </w:lvl>
    <w:lvl w:ilvl="4" w:tplc="4BFA352C">
      <w:numFmt w:val="bullet"/>
      <w:lvlText w:val="•"/>
      <w:lvlJc w:val="left"/>
      <w:pPr>
        <w:ind w:left="4816" w:hanging="304"/>
      </w:pPr>
      <w:rPr>
        <w:rFonts w:hint="default"/>
        <w:lang w:val="ru-RU" w:eastAsia="en-US" w:bidi="ar-SA"/>
      </w:rPr>
    </w:lvl>
    <w:lvl w:ilvl="5" w:tplc="637E4146">
      <w:numFmt w:val="bullet"/>
      <w:lvlText w:val="•"/>
      <w:lvlJc w:val="left"/>
      <w:pPr>
        <w:ind w:left="5810" w:hanging="304"/>
      </w:pPr>
      <w:rPr>
        <w:rFonts w:hint="default"/>
        <w:lang w:val="ru-RU" w:eastAsia="en-US" w:bidi="ar-SA"/>
      </w:rPr>
    </w:lvl>
    <w:lvl w:ilvl="6" w:tplc="8FDEDA78">
      <w:numFmt w:val="bullet"/>
      <w:lvlText w:val="•"/>
      <w:lvlJc w:val="left"/>
      <w:pPr>
        <w:ind w:left="6804" w:hanging="304"/>
      </w:pPr>
      <w:rPr>
        <w:rFonts w:hint="default"/>
        <w:lang w:val="ru-RU" w:eastAsia="en-US" w:bidi="ar-SA"/>
      </w:rPr>
    </w:lvl>
    <w:lvl w:ilvl="7" w:tplc="C55CD0F6">
      <w:numFmt w:val="bullet"/>
      <w:lvlText w:val="•"/>
      <w:lvlJc w:val="left"/>
      <w:pPr>
        <w:ind w:left="7798" w:hanging="304"/>
      </w:pPr>
      <w:rPr>
        <w:rFonts w:hint="default"/>
        <w:lang w:val="ru-RU" w:eastAsia="en-US" w:bidi="ar-SA"/>
      </w:rPr>
    </w:lvl>
    <w:lvl w:ilvl="8" w:tplc="EFE02B0E">
      <w:numFmt w:val="bullet"/>
      <w:lvlText w:val="•"/>
      <w:lvlJc w:val="left"/>
      <w:pPr>
        <w:ind w:left="8792" w:hanging="304"/>
      </w:pPr>
      <w:rPr>
        <w:rFonts w:hint="default"/>
        <w:lang w:val="ru-RU" w:eastAsia="en-US" w:bidi="ar-SA"/>
      </w:rPr>
    </w:lvl>
  </w:abstractNum>
  <w:abstractNum w:abstractNumId="36">
    <w:nsid w:val="551B26D9"/>
    <w:multiLevelType w:val="hybridMultilevel"/>
    <w:tmpl w:val="3EB61DE8"/>
    <w:lvl w:ilvl="0" w:tplc="D0CE0A1C">
      <w:start w:val="1"/>
      <w:numFmt w:val="decimal"/>
      <w:lvlText w:val="%1)"/>
      <w:lvlJc w:val="left"/>
      <w:pPr>
        <w:ind w:left="120" w:hanging="329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1" w:tplc="1B68D194">
      <w:numFmt w:val="bullet"/>
      <w:lvlText w:val="•"/>
      <w:lvlJc w:val="left"/>
      <w:pPr>
        <w:ind w:left="1186" w:hanging="329"/>
      </w:pPr>
      <w:rPr>
        <w:rFonts w:hint="default"/>
        <w:lang w:val="ru-RU" w:eastAsia="en-US" w:bidi="ar-SA"/>
      </w:rPr>
    </w:lvl>
    <w:lvl w:ilvl="2" w:tplc="C5D4E55E">
      <w:numFmt w:val="bullet"/>
      <w:lvlText w:val="•"/>
      <w:lvlJc w:val="left"/>
      <w:pPr>
        <w:ind w:left="2252" w:hanging="329"/>
      </w:pPr>
      <w:rPr>
        <w:rFonts w:hint="default"/>
        <w:lang w:val="ru-RU" w:eastAsia="en-US" w:bidi="ar-SA"/>
      </w:rPr>
    </w:lvl>
    <w:lvl w:ilvl="3" w:tplc="01E87C72">
      <w:numFmt w:val="bullet"/>
      <w:lvlText w:val="•"/>
      <w:lvlJc w:val="left"/>
      <w:pPr>
        <w:ind w:left="3318" w:hanging="329"/>
      </w:pPr>
      <w:rPr>
        <w:rFonts w:hint="default"/>
        <w:lang w:val="ru-RU" w:eastAsia="en-US" w:bidi="ar-SA"/>
      </w:rPr>
    </w:lvl>
    <w:lvl w:ilvl="4" w:tplc="AE1E27D4">
      <w:numFmt w:val="bullet"/>
      <w:lvlText w:val="•"/>
      <w:lvlJc w:val="left"/>
      <w:pPr>
        <w:ind w:left="4384" w:hanging="329"/>
      </w:pPr>
      <w:rPr>
        <w:rFonts w:hint="default"/>
        <w:lang w:val="ru-RU" w:eastAsia="en-US" w:bidi="ar-SA"/>
      </w:rPr>
    </w:lvl>
    <w:lvl w:ilvl="5" w:tplc="4CF263DE">
      <w:numFmt w:val="bullet"/>
      <w:lvlText w:val="•"/>
      <w:lvlJc w:val="left"/>
      <w:pPr>
        <w:ind w:left="5450" w:hanging="329"/>
      </w:pPr>
      <w:rPr>
        <w:rFonts w:hint="default"/>
        <w:lang w:val="ru-RU" w:eastAsia="en-US" w:bidi="ar-SA"/>
      </w:rPr>
    </w:lvl>
    <w:lvl w:ilvl="6" w:tplc="A4BEB9D4">
      <w:numFmt w:val="bullet"/>
      <w:lvlText w:val="•"/>
      <w:lvlJc w:val="left"/>
      <w:pPr>
        <w:ind w:left="6516" w:hanging="329"/>
      </w:pPr>
      <w:rPr>
        <w:rFonts w:hint="default"/>
        <w:lang w:val="ru-RU" w:eastAsia="en-US" w:bidi="ar-SA"/>
      </w:rPr>
    </w:lvl>
    <w:lvl w:ilvl="7" w:tplc="861EC538">
      <w:numFmt w:val="bullet"/>
      <w:lvlText w:val="•"/>
      <w:lvlJc w:val="left"/>
      <w:pPr>
        <w:ind w:left="7582" w:hanging="329"/>
      </w:pPr>
      <w:rPr>
        <w:rFonts w:hint="default"/>
        <w:lang w:val="ru-RU" w:eastAsia="en-US" w:bidi="ar-SA"/>
      </w:rPr>
    </w:lvl>
    <w:lvl w:ilvl="8" w:tplc="836E72E8">
      <w:numFmt w:val="bullet"/>
      <w:lvlText w:val="•"/>
      <w:lvlJc w:val="left"/>
      <w:pPr>
        <w:ind w:left="8648" w:hanging="329"/>
      </w:pPr>
      <w:rPr>
        <w:rFonts w:hint="default"/>
        <w:lang w:val="ru-RU" w:eastAsia="en-US" w:bidi="ar-SA"/>
      </w:rPr>
    </w:lvl>
  </w:abstractNum>
  <w:abstractNum w:abstractNumId="37">
    <w:nsid w:val="56A704B7"/>
    <w:multiLevelType w:val="hybridMultilevel"/>
    <w:tmpl w:val="0E68201A"/>
    <w:lvl w:ilvl="0" w:tplc="F06A932A">
      <w:start w:val="1"/>
      <w:numFmt w:val="decimal"/>
      <w:lvlText w:val="%1)"/>
      <w:lvlJc w:val="left"/>
      <w:pPr>
        <w:ind w:left="120" w:hanging="31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856F69C">
      <w:numFmt w:val="bullet"/>
      <w:lvlText w:val="•"/>
      <w:lvlJc w:val="left"/>
      <w:pPr>
        <w:ind w:left="1186" w:hanging="314"/>
      </w:pPr>
      <w:rPr>
        <w:rFonts w:hint="default"/>
        <w:lang w:val="ru-RU" w:eastAsia="en-US" w:bidi="ar-SA"/>
      </w:rPr>
    </w:lvl>
    <w:lvl w:ilvl="2" w:tplc="63089A4C">
      <w:numFmt w:val="bullet"/>
      <w:lvlText w:val="•"/>
      <w:lvlJc w:val="left"/>
      <w:pPr>
        <w:ind w:left="2252" w:hanging="314"/>
      </w:pPr>
      <w:rPr>
        <w:rFonts w:hint="default"/>
        <w:lang w:val="ru-RU" w:eastAsia="en-US" w:bidi="ar-SA"/>
      </w:rPr>
    </w:lvl>
    <w:lvl w:ilvl="3" w:tplc="DE8E8B1C">
      <w:numFmt w:val="bullet"/>
      <w:lvlText w:val="•"/>
      <w:lvlJc w:val="left"/>
      <w:pPr>
        <w:ind w:left="3318" w:hanging="314"/>
      </w:pPr>
      <w:rPr>
        <w:rFonts w:hint="default"/>
        <w:lang w:val="ru-RU" w:eastAsia="en-US" w:bidi="ar-SA"/>
      </w:rPr>
    </w:lvl>
    <w:lvl w:ilvl="4" w:tplc="1D826D80">
      <w:numFmt w:val="bullet"/>
      <w:lvlText w:val="•"/>
      <w:lvlJc w:val="left"/>
      <w:pPr>
        <w:ind w:left="4384" w:hanging="314"/>
      </w:pPr>
      <w:rPr>
        <w:rFonts w:hint="default"/>
        <w:lang w:val="ru-RU" w:eastAsia="en-US" w:bidi="ar-SA"/>
      </w:rPr>
    </w:lvl>
    <w:lvl w:ilvl="5" w:tplc="52282A16">
      <w:numFmt w:val="bullet"/>
      <w:lvlText w:val="•"/>
      <w:lvlJc w:val="left"/>
      <w:pPr>
        <w:ind w:left="5450" w:hanging="314"/>
      </w:pPr>
      <w:rPr>
        <w:rFonts w:hint="default"/>
        <w:lang w:val="ru-RU" w:eastAsia="en-US" w:bidi="ar-SA"/>
      </w:rPr>
    </w:lvl>
    <w:lvl w:ilvl="6" w:tplc="E5B04CFE">
      <w:numFmt w:val="bullet"/>
      <w:lvlText w:val="•"/>
      <w:lvlJc w:val="left"/>
      <w:pPr>
        <w:ind w:left="6516" w:hanging="314"/>
      </w:pPr>
      <w:rPr>
        <w:rFonts w:hint="default"/>
        <w:lang w:val="ru-RU" w:eastAsia="en-US" w:bidi="ar-SA"/>
      </w:rPr>
    </w:lvl>
    <w:lvl w:ilvl="7" w:tplc="21401008">
      <w:numFmt w:val="bullet"/>
      <w:lvlText w:val="•"/>
      <w:lvlJc w:val="left"/>
      <w:pPr>
        <w:ind w:left="7582" w:hanging="314"/>
      </w:pPr>
      <w:rPr>
        <w:rFonts w:hint="default"/>
        <w:lang w:val="ru-RU" w:eastAsia="en-US" w:bidi="ar-SA"/>
      </w:rPr>
    </w:lvl>
    <w:lvl w:ilvl="8" w:tplc="7164A47A">
      <w:numFmt w:val="bullet"/>
      <w:lvlText w:val="•"/>
      <w:lvlJc w:val="left"/>
      <w:pPr>
        <w:ind w:left="8648" w:hanging="314"/>
      </w:pPr>
      <w:rPr>
        <w:rFonts w:hint="default"/>
        <w:lang w:val="ru-RU" w:eastAsia="en-US" w:bidi="ar-SA"/>
      </w:rPr>
    </w:lvl>
  </w:abstractNum>
  <w:abstractNum w:abstractNumId="38">
    <w:nsid w:val="57145F8F"/>
    <w:multiLevelType w:val="hybridMultilevel"/>
    <w:tmpl w:val="7A86DE9C"/>
    <w:lvl w:ilvl="0" w:tplc="918C0B8E">
      <w:start w:val="1"/>
      <w:numFmt w:val="decimal"/>
      <w:lvlText w:val="%1)"/>
      <w:lvlJc w:val="left"/>
      <w:pPr>
        <w:ind w:left="842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1762948">
      <w:start w:val="1"/>
      <w:numFmt w:val="decimal"/>
      <w:lvlText w:val="%2."/>
      <w:lvlJc w:val="left"/>
      <w:pPr>
        <w:ind w:left="120" w:hanging="320"/>
        <w:jc w:val="right"/>
      </w:pPr>
      <w:rPr>
        <w:rFonts w:ascii="Times New Roman" w:eastAsia="Times New Roman" w:hAnsi="Times New Roman" w:cs="Times New Roman" w:hint="default"/>
        <w:spacing w:val="-34"/>
        <w:w w:val="100"/>
        <w:sz w:val="28"/>
        <w:szCs w:val="28"/>
        <w:lang w:val="ru-RU" w:eastAsia="en-US" w:bidi="ar-SA"/>
      </w:rPr>
    </w:lvl>
    <w:lvl w:ilvl="2" w:tplc="3828C140">
      <w:start w:val="1"/>
      <w:numFmt w:val="decimal"/>
      <w:lvlText w:val="%3)"/>
      <w:lvlJc w:val="left"/>
      <w:pPr>
        <w:ind w:left="120" w:hanging="416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3" w:tplc="38707F46">
      <w:numFmt w:val="bullet"/>
      <w:lvlText w:val="•"/>
      <w:lvlJc w:val="left"/>
      <w:pPr>
        <w:ind w:left="3048" w:hanging="416"/>
      </w:pPr>
      <w:rPr>
        <w:rFonts w:hint="default"/>
        <w:lang w:val="ru-RU" w:eastAsia="en-US" w:bidi="ar-SA"/>
      </w:rPr>
    </w:lvl>
    <w:lvl w:ilvl="4" w:tplc="36BACDD6">
      <w:numFmt w:val="bullet"/>
      <w:lvlText w:val="•"/>
      <w:lvlJc w:val="left"/>
      <w:pPr>
        <w:ind w:left="4153" w:hanging="416"/>
      </w:pPr>
      <w:rPr>
        <w:rFonts w:hint="default"/>
        <w:lang w:val="ru-RU" w:eastAsia="en-US" w:bidi="ar-SA"/>
      </w:rPr>
    </w:lvl>
    <w:lvl w:ilvl="5" w:tplc="31888886">
      <w:numFmt w:val="bullet"/>
      <w:lvlText w:val="•"/>
      <w:lvlJc w:val="left"/>
      <w:pPr>
        <w:ind w:left="5257" w:hanging="416"/>
      </w:pPr>
      <w:rPr>
        <w:rFonts w:hint="default"/>
        <w:lang w:val="ru-RU" w:eastAsia="en-US" w:bidi="ar-SA"/>
      </w:rPr>
    </w:lvl>
    <w:lvl w:ilvl="6" w:tplc="1FCE96FC">
      <w:numFmt w:val="bullet"/>
      <w:lvlText w:val="•"/>
      <w:lvlJc w:val="left"/>
      <w:pPr>
        <w:ind w:left="6362" w:hanging="416"/>
      </w:pPr>
      <w:rPr>
        <w:rFonts w:hint="default"/>
        <w:lang w:val="ru-RU" w:eastAsia="en-US" w:bidi="ar-SA"/>
      </w:rPr>
    </w:lvl>
    <w:lvl w:ilvl="7" w:tplc="C8921FD2">
      <w:numFmt w:val="bullet"/>
      <w:lvlText w:val="•"/>
      <w:lvlJc w:val="left"/>
      <w:pPr>
        <w:ind w:left="7466" w:hanging="416"/>
      </w:pPr>
      <w:rPr>
        <w:rFonts w:hint="default"/>
        <w:lang w:val="ru-RU" w:eastAsia="en-US" w:bidi="ar-SA"/>
      </w:rPr>
    </w:lvl>
    <w:lvl w:ilvl="8" w:tplc="142E8FC4">
      <w:numFmt w:val="bullet"/>
      <w:lvlText w:val="•"/>
      <w:lvlJc w:val="left"/>
      <w:pPr>
        <w:ind w:left="8571" w:hanging="416"/>
      </w:pPr>
      <w:rPr>
        <w:rFonts w:hint="default"/>
        <w:lang w:val="ru-RU" w:eastAsia="en-US" w:bidi="ar-SA"/>
      </w:rPr>
    </w:lvl>
  </w:abstractNum>
  <w:abstractNum w:abstractNumId="39">
    <w:nsid w:val="580B625E"/>
    <w:multiLevelType w:val="hybridMultilevel"/>
    <w:tmpl w:val="E594E1D2"/>
    <w:lvl w:ilvl="0" w:tplc="CEAC11F2">
      <w:start w:val="1"/>
      <w:numFmt w:val="decimal"/>
      <w:lvlText w:val="%1."/>
      <w:lvlJc w:val="left"/>
      <w:pPr>
        <w:ind w:left="819" w:hanging="28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601152">
      <w:start w:val="1"/>
      <w:numFmt w:val="decimal"/>
      <w:lvlText w:val="%2)"/>
      <w:lvlJc w:val="left"/>
      <w:pPr>
        <w:ind w:left="120" w:hanging="339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8"/>
        <w:szCs w:val="28"/>
        <w:lang w:val="ru-RU" w:eastAsia="en-US" w:bidi="ar-SA"/>
      </w:rPr>
    </w:lvl>
    <w:lvl w:ilvl="2" w:tplc="B72826B6">
      <w:numFmt w:val="bullet"/>
      <w:lvlText w:val="•"/>
      <w:lvlJc w:val="left"/>
      <w:pPr>
        <w:ind w:left="1490" w:hanging="339"/>
      </w:pPr>
      <w:rPr>
        <w:rFonts w:hint="default"/>
        <w:lang w:val="ru-RU" w:eastAsia="en-US" w:bidi="ar-SA"/>
      </w:rPr>
    </w:lvl>
    <w:lvl w:ilvl="3" w:tplc="8B84F1E8">
      <w:numFmt w:val="bullet"/>
      <w:lvlText w:val="•"/>
      <w:lvlJc w:val="left"/>
      <w:pPr>
        <w:ind w:left="2161" w:hanging="339"/>
      </w:pPr>
      <w:rPr>
        <w:rFonts w:hint="default"/>
        <w:lang w:val="ru-RU" w:eastAsia="en-US" w:bidi="ar-SA"/>
      </w:rPr>
    </w:lvl>
    <w:lvl w:ilvl="4" w:tplc="0CE4EE9A">
      <w:numFmt w:val="bullet"/>
      <w:lvlText w:val="•"/>
      <w:lvlJc w:val="left"/>
      <w:pPr>
        <w:ind w:left="2832" w:hanging="339"/>
      </w:pPr>
      <w:rPr>
        <w:rFonts w:hint="default"/>
        <w:lang w:val="ru-RU" w:eastAsia="en-US" w:bidi="ar-SA"/>
      </w:rPr>
    </w:lvl>
    <w:lvl w:ilvl="5" w:tplc="26922C5A">
      <w:numFmt w:val="bullet"/>
      <w:lvlText w:val="•"/>
      <w:lvlJc w:val="left"/>
      <w:pPr>
        <w:ind w:left="3503" w:hanging="339"/>
      </w:pPr>
      <w:rPr>
        <w:rFonts w:hint="default"/>
        <w:lang w:val="ru-RU" w:eastAsia="en-US" w:bidi="ar-SA"/>
      </w:rPr>
    </w:lvl>
    <w:lvl w:ilvl="6" w:tplc="F3D4BDD2">
      <w:numFmt w:val="bullet"/>
      <w:lvlText w:val="•"/>
      <w:lvlJc w:val="left"/>
      <w:pPr>
        <w:ind w:left="4173" w:hanging="339"/>
      </w:pPr>
      <w:rPr>
        <w:rFonts w:hint="default"/>
        <w:lang w:val="ru-RU" w:eastAsia="en-US" w:bidi="ar-SA"/>
      </w:rPr>
    </w:lvl>
    <w:lvl w:ilvl="7" w:tplc="CF186284">
      <w:numFmt w:val="bullet"/>
      <w:lvlText w:val="•"/>
      <w:lvlJc w:val="left"/>
      <w:pPr>
        <w:ind w:left="4844" w:hanging="339"/>
      </w:pPr>
      <w:rPr>
        <w:rFonts w:hint="default"/>
        <w:lang w:val="ru-RU" w:eastAsia="en-US" w:bidi="ar-SA"/>
      </w:rPr>
    </w:lvl>
    <w:lvl w:ilvl="8" w:tplc="E3CC96A8">
      <w:numFmt w:val="bullet"/>
      <w:lvlText w:val="•"/>
      <w:lvlJc w:val="left"/>
      <w:pPr>
        <w:ind w:left="5515" w:hanging="339"/>
      </w:pPr>
      <w:rPr>
        <w:rFonts w:hint="default"/>
        <w:lang w:val="ru-RU" w:eastAsia="en-US" w:bidi="ar-SA"/>
      </w:rPr>
    </w:lvl>
  </w:abstractNum>
  <w:abstractNum w:abstractNumId="40">
    <w:nsid w:val="615F4A87"/>
    <w:multiLevelType w:val="hybridMultilevel"/>
    <w:tmpl w:val="CDAA7FE8"/>
    <w:lvl w:ilvl="0" w:tplc="69C4FBDE">
      <w:start w:val="1"/>
      <w:numFmt w:val="decimal"/>
      <w:lvlText w:val="%1)"/>
      <w:lvlJc w:val="left"/>
      <w:pPr>
        <w:ind w:left="842" w:hanging="30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CAE87A8">
      <w:numFmt w:val="bullet"/>
      <w:lvlText w:val="•"/>
      <w:lvlJc w:val="left"/>
      <w:pPr>
        <w:ind w:left="1834" w:hanging="304"/>
      </w:pPr>
      <w:rPr>
        <w:rFonts w:hint="default"/>
        <w:lang w:val="ru-RU" w:eastAsia="en-US" w:bidi="ar-SA"/>
      </w:rPr>
    </w:lvl>
    <w:lvl w:ilvl="2" w:tplc="978C5AE6">
      <w:numFmt w:val="bullet"/>
      <w:lvlText w:val="•"/>
      <w:lvlJc w:val="left"/>
      <w:pPr>
        <w:ind w:left="2828" w:hanging="304"/>
      </w:pPr>
      <w:rPr>
        <w:rFonts w:hint="default"/>
        <w:lang w:val="ru-RU" w:eastAsia="en-US" w:bidi="ar-SA"/>
      </w:rPr>
    </w:lvl>
    <w:lvl w:ilvl="3" w:tplc="83049566">
      <w:numFmt w:val="bullet"/>
      <w:lvlText w:val="•"/>
      <w:lvlJc w:val="left"/>
      <w:pPr>
        <w:ind w:left="3822" w:hanging="304"/>
      </w:pPr>
      <w:rPr>
        <w:rFonts w:hint="default"/>
        <w:lang w:val="ru-RU" w:eastAsia="en-US" w:bidi="ar-SA"/>
      </w:rPr>
    </w:lvl>
    <w:lvl w:ilvl="4" w:tplc="194E3A50">
      <w:numFmt w:val="bullet"/>
      <w:lvlText w:val="•"/>
      <w:lvlJc w:val="left"/>
      <w:pPr>
        <w:ind w:left="4816" w:hanging="304"/>
      </w:pPr>
      <w:rPr>
        <w:rFonts w:hint="default"/>
        <w:lang w:val="ru-RU" w:eastAsia="en-US" w:bidi="ar-SA"/>
      </w:rPr>
    </w:lvl>
    <w:lvl w:ilvl="5" w:tplc="839C85D2">
      <w:numFmt w:val="bullet"/>
      <w:lvlText w:val="•"/>
      <w:lvlJc w:val="left"/>
      <w:pPr>
        <w:ind w:left="5810" w:hanging="304"/>
      </w:pPr>
      <w:rPr>
        <w:rFonts w:hint="default"/>
        <w:lang w:val="ru-RU" w:eastAsia="en-US" w:bidi="ar-SA"/>
      </w:rPr>
    </w:lvl>
    <w:lvl w:ilvl="6" w:tplc="55D09ED6">
      <w:numFmt w:val="bullet"/>
      <w:lvlText w:val="•"/>
      <w:lvlJc w:val="left"/>
      <w:pPr>
        <w:ind w:left="6804" w:hanging="304"/>
      </w:pPr>
      <w:rPr>
        <w:rFonts w:hint="default"/>
        <w:lang w:val="ru-RU" w:eastAsia="en-US" w:bidi="ar-SA"/>
      </w:rPr>
    </w:lvl>
    <w:lvl w:ilvl="7" w:tplc="E3DC0CF8">
      <w:numFmt w:val="bullet"/>
      <w:lvlText w:val="•"/>
      <w:lvlJc w:val="left"/>
      <w:pPr>
        <w:ind w:left="7798" w:hanging="304"/>
      </w:pPr>
      <w:rPr>
        <w:rFonts w:hint="default"/>
        <w:lang w:val="ru-RU" w:eastAsia="en-US" w:bidi="ar-SA"/>
      </w:rPr>
    </w:lvl>
    <w:lvl w:ilvl="8" w:tplc="EB98B6C6">
      <w:numFmt w:val="bullet"/>
      <w:lvlText w:val="•"/>
      <w:lvlJc w:val="left"/>
      <w:pPr>
        <w:ind w:left="8792" w:hanging="304"/>
      </w:pPr>
      <w:rPr>
        <w:rFonts w:hint="default"/>
        <w:lang w:val="ru-RU" w:eastAsia="en-US" w:bidi="ar-SA"/>
      </w:rPr>
    </w:lvl>
  </w:abstractNum>
  <w:abstractNum w:abstractNumId="41">
    <w:nsid w:val="651118EE"/>
    <w:multiLevelType w:val="hybridMultilevel"/>
    <w:tmpl w:val="3E6C2B6A"/>
    <w:lvl w:ilvl="0" w:tplc="CB88C3E8">
      <w:start w:val="1"/>
      <w:numFmt w:val="decimal"/>
      <w:lvlText w:val="%1)"/>
      <w:lvlJc w:val="left"/>
      <w:pPr>
        <w:ind w:left="120" w:hanging="344"/>
        <w:jc w:val="right"/>
      </w:pPr>
      <w:rPr>
        <w:rFonts w:ascii="Times New Roman" w:eastAsia="Times New Roman" w:hAnsi="Times New Roman" w:cs="Times New Roman" w:hint="default"/>
        <w:spacing w:val="-32"/>
        <w:w w:val="100"/>
        <w:sz w:val="28"/>
        <w:szCs w:val="28"/>
        <w:lang w:val="ru-RU" w:eastAsia="en-US" w:bidi="ar-SA"/>
      </w:rPr>
    </w:lvl>
    <w:lvl w:ilvl="1" w:tplc="13A62E1A">
      <w:numFmt w:val="bullet"/>
      <w:lvlText w:val="•"/>
      <w:lvlJc w:val="left"/>
      <w:pPr>
        <w:ind w:left="1186" w:hanging="344"/>
      </w:pPr>
      <w:rPr>
        <w:rFonts w:hint="default"/>
        <w:lang w:val="ru-RU" w:eastAsia="en-US" w:bidi="ar-SA"/>
      </w:rPr>
    </w:lvl>
    <w:lvl w:ilvl="2" w:tplc="EE5252D8">
      <w:numFmt w:val="bullet"/>
      <w:lvlText w:val="•"/>
      <w:lvlJc w:val="left"/>
      <w:pPr>
        <w:ind w:left="2252" w:hanging="344"/>
      </w:pPr>
      <w:rPr>
        <w:rFonts w:hint="default"/>
        <w:lang w:val="ru-RU" w:eastAsia="en-US" w:bidi="ar-SA"/>
      </w:rPr>
    </w:lvl>
    <w:lvl w:ilvl="3" w:tplc="B92C4112">
      <w:numFmt w:val="bullet"/>
      <w:lvlText w:val="•"/>
      <w:lvlJc w:val="left"/>
      <w:pPr>
        <w:ind w:left="3318" w:hanging="344"/>
      </w:pPr>
      <w:rPr>
        <w:rFonts w:hint="default"/>
        <w:lang w:val="ru-RU" w:eastAsia="en-US" w:bidi="ar-SA"/>
      </w:rPr>
    </w:lvl>
    <w:lvl w:ilvl="4" w:tplc="C6E61FD6">
      <w:numFmt w:val="bullet"/>
      <w:lvlText w:val="•"/>
      <w:lvlJc w:val="left"/>
      <w:pPr>
        <w:ind w:left="4384" w:hanging="344"/>
      </w:pPr>
      <w:rPr>
        <w:rFonts w:hint="default"/>
        <w:lang w:val="ru-RU" w:eastAsia="en-US" w:bidi="ar-SA"/>
      </w:rPr>
    </w:lvl>
    <w:lvl w:ilvl="5" w:tplc="9664DF7A">
      <w:numFmt w:val="bullet"/>
      <w:lvlText w:val="•"/>
      <w:lvlJc w:val="left"/>
      <w:pPr>
        <w:ind w:left="5450" w:hanging="344"/>
      </w:pPr>
      <w:rPr>
        <w:rFonts w:hint="default"/>
        <w:lang w:val="ru-RU" w:eastAsia="en-US" w:bidi="ar-SA"/>
      </w:rPr>
    </w:lvl>
    <w:lvl w:ilvl="6" w:tplc="D0B2C04C">
      <w:numFmt w:val="bullet"/>
      <w:lvlText w:val="•"/>
      <w:lvlJc w:val="left"/>
      <w:pPr>
        <w:ind w:left="6516" w:hanging="344"/>
      </w:pPr>
      <w:rPr>
        <w:rFonts w:hint="default"/>
        <w:lang w:val="ru-RU" w:eastAsia="en-US" w:bidi="ar-SA"/>
      </w:rPr>
    </w:lvl>
    <w:lvl w:ilvl="7" w:tplc="C8864698">
      <w:numFmt w:val="bullet"/>
      <w:lvlText w:val="•"/>
      <w:lvlJc w:val="left"/>
      <w:pPr>
        <w:ind w:left="7582" w:hanging="344"/>
      </w:pPr>
      <w:rPr>
        <w:rFonts w:hint="default"/>
        <w:lang w:val="ru-RU" w:eastAsia="en-US" w:bidi="ar-SA"/>
      </w:rPr>
    </w:lvl>
    <w:lvl w:ilvl="8" w:tplc="9830CF8A">
      <w:numFmt w:val="bullet"/>
      <w:lvlText w:val="•"/>
      <w:lvlJc w:val="left"/>
      <w:pPr>
        <w:ind w:left="8648" w:hanging="344"/>
      </w:pPr>
      <w:rPr>
        <w:rFonts w:hint="default"/>
        <w:lang w:val="ru-RU" w:eastAsia="en-US" w:bidi="ar-SA"/>
      </w:rPr>
    </w:lvl>
  </w:abstractNum>
  <w:abstractNum w:abstractNumId="42">
    <w:nsid w:val="676554DE"/>
    <w:multiLevelType w:val="hybridMultilevel"/>
    <w:tmpl w:val="38DE3020"/>
    <w:lvl w:ilvl="0" w:tplc="ADAACF50">
      <w:start w:val="1"/>
      <w:numFmt w:val="decimal"/>
      <w:lvlText w:val="%1)"/>
      <w:lvlJc w:val="left"/>
      <w:pPr>
        <w:ind w:left="842" w:hanging="30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5C0FA2">
      <w:numFmt w:val="bullet"/>
      <w:lvlText w:val="•"/>
      <w:lvlJc w:val="left"/>
      <w:pPr>
        <w:ind w:left="1834" w:hanging="304"/>
      </w:pPr>
      <w:rPr>
        <w:rFonts w:hint="default"/>
        <w:lang w:val="ru-RU" w:eastAsia="en-US" w:bidi="ar-SA"/>
      </w:rPr>
    </w:lvl>
    <w:lvl w:ilvl="2" w:tplc="35FC7980">
      <w:numFmt w:val="bullet"/>
      <w:lvlText w:val="•"/>
      <w:lvlJc w:val="left"/>
      <w:pPr>
        <w:ind w:left="2828" w:hanging="304"/>
      </w:pPr>
      <w:rPr>
        <w:rFonts w:hint="default"/>
        <w:lang w:val="ru-RU" w:eastAsia="en-US" w:bidi="ar-SA"/>
      </w:rPr>
    </w:lvl>
    <w:lvl w:ilvl="3" w:tplc="B00C5EB2">
      <w:numFmt w:val="bullet"/>
      <w:lvlText w:val="•"/>
      <w:lvlJc w:val="left"/>
      <w:pPr>
        <w:ind w:left="3822" w:hanging="304"/>
      </w:pPr>
      <w:rPr>
        <w:rFonts w:hint="default"/>
        <w:lang w:val="ru-RU" w:eastAsia="en-US" w:bidi="ar-SA"/>
      </w:rPr>
    </w:lvl>
    <w:lvl w:ilvl="4" w:tplc="322E8754">
      <w:numFmt w:val="bullet"/>
      <w:lvlText w:val="•"/>
      <w:lvlJc w:val="left"/>
      <w:pPr>
        <w:ind w:left="4816" w:hanging="304"/>
      </w:pPr>
      <w:rPr>
        <w:rFonts w:hint="default"/>
        <w:lang w:val="ru-RU" w:eastAsia="en-US" w:bidi="ar-SA"/>
      </w:rPr>
    </w:lvl>
    <w:lvl w:ilvl="5" w:tplc="1A00EADE">
      <w:numFmt w:val="bullet"/>
      <w:lvlText w:val="•"/>
      <w:lvlJc w:val="left"/>
      <w:pPr>
        <w:ind w:left="5810" w:hanging="304"/>
      </w:pPr>
      <w:rPr>
        <w:rFonts w:hint="default"/>
        <w:lang w:val="ru-RU" w:eastAsia="en-US" w:bidi="ar-SA"/>
      </w:rPr>
    </w:lvl>
    <w:lvl w:ilvl="6" w:tplc="E2AC907C">
      <w:numFmt w:val="bullet"/>
      <w:lvlText w:val="•"/>
      <w:lvlJc w:val="left"/>
      <w:pPr>
        <w:ind w:left="6804" w:hanging="304"/>
      </w:pPr>
      <w:rPr>
        <w:rFonts w:hint="default"/>
        <w:lang w:val="ru-RU" w:eastAsia="en-US" w:bidi="ar-SA"/>
      </w:rPr>
    </w:lvl>
    <w:lvl w:ilvl="7" w:tplc="7DCEC5F6">
      <w:numFmt w:val="bullet"/>
      <w:lvlText w:val="•"/>
      <w:lvlJc w:val="left"/>
      <w:pPr>
        <w:ind w:left="7798" w:hanging="304"/>
      </w:pPr>
      <w:rPr>
        <w:rFonts w:hint="default"/>
        <w:lang w:val="ru-RU" w:eastAsia="en-US" w:bidi="ar-SA"/>
      </w:rPr>
    </w:lvl>
    <w:lvl w:ilvl="8" w:tplc="E77E7830">
      <w:numFmt w:val="bullet"/>
      <w:lvlText w:val="•"/>
      <w:lvlJc w:val="left"/>
      <w:pPr>
        <w:ind w:left="8792" w:hanging="304"/>
      </w:pPr>
      <w:rPr>
        <w:rFonts w:hint="default"/>
        <w:lang w:val="ru-RU" w:eastAsia="en-US" w:bidi="ar-SA"/>
      </w:rPr>
    </w:lvl>
  </w:abstractNum>
  <w:abstractNum w:abstractNumId="43">
    <w:nsid w:val="682A700D"/>
    <w:multiLevelType w:val="hybridMultilevel"/>
    <w:tmpl w:val="EF1EFBF8"/>
    <w:lvl w:ilvl="0" w:tplc="2728ADE4">
      <w:start w:val="6"/>
      <w:numFmt w:val="decimal"/>
      <w:lvlText w:val="%1)"/>
      <w:lvlJc w:val="left"/>
      <w:pPr>
        <w:ind w:left="391" w:hanging="353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0"/>
        <w:szCs w:val="20"/>
        <w:lang w:val="ru-RU" w:eastAsia="en-US" w:bidi="ar-SA"/>
      </w:rPr>
    </w:lvl>
    <w:lvl w:ilvl="1" w:tplc="AE5C9178">
      <w:numFmt w:val="bullet"/>
      <w:lvlText w:val="•"/>
      <w:lvlJc w:val="left"/>
      <w:pPr>
        <w:ind w:left="1135" w:hanging="353"/>
      </w:pPr>
      <w:rPr>
        <w:rFonts w:hint="default"/>
        <w:lang w:val="ru-RU" w:eastAsia="en-US" w:bidi="ar-SA"/>
      </w:rPr>
    </w:lvl>
    <w:lvl w:ilvl="2" w:tplc="37C85950">
      <w:numFmt w:val="bullet"/>
      <w:lvlText w:val="•"/>
      <w:lvlJc w:val="left"/>
      <w:pPr>
        <w:ind w:left="1871" w:hanging="353"/>
      </w:pPr>
      <w:rPr>
        <w:rFonts w:hint="default"/>
        <w:lang w:val="ru-RU" w:eastAsia="en-US" w:bidi="ar-SA"/>
      </w:rPr>
    </w:lvl>
    <w:lvl w:ilvl="3" w:tplc="CCB49368">
      <w:numFmt w:val="bullet"/>
      <w:lvlText w:val="•"/>
      <w:lvlJc w:val="left"/>
      <w:pPr>
        <w:ind w:left="2606" w:hanging="353"/>
      </w:pPr>
      <w:rPr>
        <w:rFonts w:hint="default"/>
        <w:lang w:val="ru-RU" w:eastAsia="en-US" w:bidi="ar-SA"/>
      </w:rPr>
    </w:lvl>
    <w:lvl w:ilvl="4" w:tplc="A320895A">
      <w:numFmt w:val="bullet"/>
      <w:lvlText w:val="•"/>
      <w:lvlJc w:val="left"/>
      <w:pPr>
        <w:ind w:left="3342" w:hanging="353"/>
      </w:pPr>
      <w:rPr>
        <w:rFonts w:hint="default"/>
        <w:lang w:val="ru-RU" w:eastAsia="en-US" w:bidi="ar-SA"/>
      </w:rPr>
    </w:lvl>
    <w:lvl w:ilvl="5" w:tplc="B51EE620">
      <w:numFmt w:val="bullet"/>
      <w:lvlText w:val="•"/>
      <w:lvlJc w:val="left"/>
      <w:pPr>
        <w:ind w:left="4077" w:hanging="353"/>
      </w:pPr>
      <w:rPr>
        <w:rFonts w:hint="default"/>
        <w:lang w:val="ru-RU" w:eastAsia="en-US" w:bidi="ar-SA"/>
      </w:rPr>
    </w:lvl>
    <w:lvl w:ilvl="6" w:tplc="1FD2FBDE">
      <w:numFmt w:val="bullet"/>
      <w:lvlText w:val="•"/>
      <w:lvlJc w:val="left"/>
      <w:pPr>
        <w:ind w:left="4813" w:hanging="353"/>
      </w:pPr>
      <w:rPr>
        <w:rFonts w:hint="default"/>
        <w:lang w:val="ru-RU" w:eastAsia="en-US" w:bidi="ar-SA"/>
      </w:rPr>
    </w:lvl>
    <w:lvl w:ilvl="7" w:tplc="F60A7A4C">
      <w:numFmt w:val="bullet"/>
      <w:lvlText w:val="•"/>
      <w:lvlJc w:val="left"/>
      <w:pPr>
        <w:ind w:left="5548" w:hanging="353"/>
      </w:pPr>
      <w:rPr>
        <w:rFonts w:hint="default"/>
        <w:lang w:val="ru-RU" w:eastAsia="en-US" w:bidi="ar-SA"/>
      </w:rPr>
    </w:lvl>
    <w:lvl w:ilvl="8" w:tplc="18BE790C">
      <w:numFmt w:val="bullet"/>
      <w:lvlText w:val="•"/>
      <w:lvlJc w:val="left"/>
      <w:pPr>
        <w:ind w:left="6284" w:hanging="353"/>
      </w:pPr>
      <w:rPr>
        <w:rFonts w:hint="default"/>
        <w:lang w:val="ru-RU" w:eastAsia="en-US" w:bidi="ar-SA"/>
      </w:rPr>
    </w:lvl>
  </w:abstractNum>
  <w:abstractNum w:abstractNumId="44">
    <w:nsid w:val="6FBC3E61"/>
    <w:multiLevelType w:val="hybridMultilevel"/>
    <w:tmpl w:val="C0CAA2E6"/>
    <w:lvl w:ilvl="0" w:tplc="C3227DAA">
      <w:start w:val="1"/>
      <w:numFmt w:val="decimal"/>
      <w:lvlText w:val="%1)"/>
      <w:lvlJc w:val="left"/>
      <w:pPr>
        <w:ind w:left="120" w:hanging="31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8E4D15C">
      <w:numFmt w:val="bullet"/>
      <w:lvlText w:val="•"/>
      <w:lvlJc w:val="left"/>
      <w:pPr>
        <w:ind w:left="1186" w:hanging="310"/>
      </w:pPr>
      <w:rPr>
        <w:rFonts w:hint="default"/>
        <w:lang w:val="ru-RU" w:eastAsia="en-US" w:bidi="ar-SA"/>
      </w:rPr>
    </w:lvl>
    <w:lvl w:ilvl="2" w:tplc="5158211C">
      <w:numFmt w:val="bullet"/>
      <w:lvlText w:val="•"/>
      <w:lvlJc w:val="left"/>
      <w:pPr>
        <w:ind w:left="2252" w:hanging="310"/>
      </w:pPr>
      <w:rPr>
        <w:rFonts w:hint="default"/>
        <w:lang w:val="ru-RU" w:eastAsia="en-US" w:bidi="ar-SA"/>
      </w:rPr>
    </w:lvl>
    <w:lvl w:ilvl="3" w:tplc="8304BB0E">
      <w:numFmt w:val="bullet"/>
      <w:lvlText w:val="•"/>
      <w:lvlJc w:val="left"/>
      <w:pPr>
        <w:ind w:left="3318" w:hanging="310"/>
      </w:pPr>
      <w:rPr>
        <w:rFonts w:hint="default"/>
        <w:lang w:val="ru-RU" w:eastAsia="en-US" w:bidi="ar-SA"/>
      </w:rPr>
    </w:lvl>
    <w:lvl w:ilvl="4" w:tplc="9266E75E">
      <w:numFmt w:val="bullet"/>
      <w:lvlText w:val="•"/>
      <w:lvlJc w:val="left"/>
      <w:pPr>
        <w:ind w:left="4384" w:hanging="310"/>
      </w:pPr>
      <w:rPr>
        <w:rFonts w:hint="default"/>
        <w:lang w:val="ru-RU" w:eastAsia="en-US" w:bidi="ar-SA"/>
      </w:rPr>
    </w:lvl>
    <w:lvl w:ilvl="5" w:tplc="833284F2">
      <w:numFmt w:val="bullet"/>
      <w:lvlText w:val="•"/>
      <w:lvlJc w:val="left"/>
      <w:pPr>
        <w:ind w:left="5450" w:hanging="310"/>
      </w:pPr>
      <w:rPr>
        <w:rFonts w:hint="default"/>
        <w:lang w:val="ru-RU" w:eastAsia="en-US" w:bidi="ar-SA"/>
      </w:rPr>
    </w:lvl>
    <w:lvl w:ilvl="6" w:tplc="A10A67CA">
      <w:numFmt w:val="bullet"/>
      <w:lvlText w:val="•"/>
      <w:lvlJc w:val="left"/>
      <w:pPr>
        <w:ind w:left="6516" w:hanging="310"/>
      </w:pPr>
      <w:rPr>
        <w:rFonts w:hint="default"/>
        <w:lang w:val="ru-RU" w:eastAsia="en-US" w:bidi="ar-SA"/>
      </w:rPr>
    </w:lvl>
    <w:lvl w:ilvl="7" w:tplc="254EA180">
      <w:numFmt w:val="bullet"/>
      <w:lvlText w:val="•"/>
      <w:lvlJc w:val="left"/>
      <w:pPr>
        <w:ind w:left="7582" w:hanging="310"/>
      </w:pPr>
      <w:rPr>
        <w:rFonts w:hint="default"/>
        <w:lang w:val="ru-RU" w:eastAsia="en-US" w:bidi="ar-SA"/>
      </w:rPr>
    </w:lvl>
    <w:lvl w:ilvl="8" w:tplc="224E64A0">
      <w:numFmt w:val="bullet"/>
      <w:lvlText w:val="•"/>
      <w:lvlJc w:val="left"/>
      <w:pPr>
        <w:ind w:left="8648" w:hanging="310"/>
      </w:pPr>
      <w:rPr>
        <w:rFonts w:hint="default"/>
        <w:lang w:val="ru-RU" w:eastAsia="en-US" w:bidi="ar-SA"/>
      </w:rPr>
    </w:lvl>
  </w:abstractNum>
  <w:abstractNum w:abstractNumId="45">
    <w:nsid w:val="706C1C8B"/>
    <w:multiLevelType w:val="hybridMultilevel"/>
    <w:tmpl w:val="54D6F922"/>
    <w:lvl w:ilvl="0" w:tplc="21CC1382">
      <w:start w:val="1"/>
      <w:numFmt w:val="decimal"/>
      <w:lvlText w:val="%1)"/>
      <w:lvlJc w:val="left"/>
      <w:pPr>
        <w:ind w:left="120" w:hanging="312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3AE4600">
      <w:numFmt w:val="bullet"/>
      <w:lvlText w:val="•"/>
      <w:lvlJc w:val="left"/>
      <w:pPr>
        <w:ind w:left="1186" w:hanging="312"/>
      </w:pPr>
      <w:rPr>
        <w:rFonts w:hint="default"/>
        <w:lang w:val="ru-RU" w:eastAsia="en-US" w:bidi="ar-SA"/>
      </w:rPr>
    </w:lvl>
    <w:lvl w:ilvl="2" w:tplc="DE10BAEC">
      <w:numFmt w:val="bullet"/>
      <w:lvlText w:val="•"/>
      <w:lvlJc w:val="left"/>
      <w:pPr>
        <w:ind w:left="2252" w:hanging="312"/>
      </w:pPr>
      <w:rPr>
        <w:rFonts w:hint="default"/>
        <w:lang w:val="ru-RU" w:eastAsia="en-US" w:bidi="ar-SA"/>
      </w:rPr>
    </w:lvl>
    <w:lvl w:ilvl="3" w:tplc="5DF29264">
      <w:numFmt w:val="bullet"/>
      <w:lvlText w:val="•"/>
      <w:lvlJc w:val="left"/>
      <w:pPr>
        <w:ind w:left="3318" w:hanging="312"/>
      </w:pPr>
      <w:rPr>
        <w:rFonts w:hint="default"/>
        <w:lang w:val="ru-RU" w:eastAsia="en-US" w:bidi="ar-SA"/>
      </w:rPr>
    </w:lvl>
    <w:lvl w:ilvl="4" w:tplc="9AB24836">
      <w:numFmt w:val="bullet"/>
      <w:lvlText w:val="•"/>
      <w:lvlJc w:val="left"/>
      <w:pPr>
        <w:ind w:left="4384" w:hanging="312"/>
      </w:pPr>
      <w:rPr>
        <w:rFonts w:hint="default"/>
        <w:lang w:val="ru-RU" w:eastAsia="en-US" w:bidi="ar-SA"/>
      </w:rPr>
    </w:lvl>
    <w:lvl w:ilvl="5" w:tplc="94E45EC2">
      <w:numFmt w:val="bullet"/>
      <w:lvlText w:val="•"/>
      <w:lvlJc w:val="left"/>
      <w:pPr>
        <w:ind w:left="5450" w:hanging="312"/>
      </w:pPr>
      <w:rPr>
        <w:rFonts w:hint="default"/>
        <w:lang w:val="ru-RU" w:eastAsia="en-US" w:bidi="ar-SA"/>
      </w:rPr>
    </w:lvl>
    <w:lvl w:ilvl="6" w:tplc="9BE2CEB4">
      <w:numFmt w:val="bullet"/>
      <w:lvlText w:val="•"/>
      <w:lvlJc w:val="left"/>
      <w:pPr>
        <w:ind w:left="6516" w:hanging="312"/>
      </w:pPr>
      <w:rPr>
        <w:rFonts w:hint="default"/>
        <w:lang w:val="ru-RU" w:eastAsia="en-US" w:bidi="ar-SA"/>
      </w:rPr>
    </w:lvl>
    <w:lvl w:ilvl="7" w:tplc="4A5C1A88">
      <w:numFmt w:val="bullet"/>
      <w:lvlText w:val="•"/>
      <w:lvlJc w:val="left"/>
      <w:pPr>
        <w:ind w:left="7582" w:hanging="312"/>
      </w:pPr>
      <w:rPr>
        <w:rFonts w:hint="default"/>
        <w:lang w:val="ru-RU" w:eastAsia="en-US" w:bidi="ar-SA"/>
      </w:rPr>
    </w:lvl>
    <w:lvl w:ilvl="8" w:tplc="1772E6AE">
      <w:numFmt w:val="bullet"/>
      <w:lvlText w:val="•"/>
      <w:lvlJc w:val="left"/>
      <w:pPr>
        <w:ind w:left="8648" w:hanging="312"/>
      </w:pPr>
      <w:rPr>
        <w:rFonts w:hint="default"/>
        <w:lang w:val="ru-RU" w:eastAsia="en-US" w:bidi="ar-SA"/>
      </w:rPr>
    </w:lvl>
  </w:abstractNum>
  <w:abstractNum w:abstractNumId="46">
    <w:nsid w:val="719B0C46"/>
    <w:multiLevelType w:val="hybridMultilevel"/>
    <w:tmpl w:val="14BA68EC"/>
    <w:lvl w:ilvl="0" w:tplc="BB449E8C">
      <w:start w:val="2"/>
      <w:numFmt w:val="decimal"/>
      <w:lvlText w:val="%1."/>
      <w:lvlJc w:val="left"/>
      <w:pPr>
        <w:ind w:left="39" w:hanging="251"/>
        <w:jc w:val="left"/>
      </w:pPr>
      <w:rPr>
        <w:rFonts w:ascii="Times New Roman" w:eastAsia="Times New Roman" w:hAnsi="Times New Roman" w:cs="Times New Roman" w:hint="default"/>
        <w:spacing w:val="-23"/>
        <w:w w:val="100"/>
        <w:sz w:val="20"/>
        <w:szCs w:val="20"/>
        <w:lang w:val="ru-RU" w:eastAsia="en-US" w:bidi="ar-SA"/>
      </w:rPr>
    </w:lvl>
    <w:lvl w:ilvl="1" w:tplc="CC2C3A84">
      <w:numFmt w:val="bullet"/>
      <w:lvlText w:val="•"/>
      <w:lvlJc w:val="left"/>
      <w:pPr>
        <w:ind w:left="811" w:hanging="251"/>
      </w:pPr>
      <w:rPr>
        <w:rFonts w:hint="default"/>
        <w:lang w:val="ru-RU" w:eastAsia="en-US" w:bidi="ar-SA"/>
      </w:rPr>
    </w:lvl>
    <w:lvl w:ilvl="2" w:tplc="3A34463A">
      <w:numFmt w:val="bullet"/>
      <w:lvlText w:val="•"/>
      <w:lvlJc w:val="left"/>
      <w:pPr>
        <w:ind w:left="1583" w:hanging="251"/>
      </w:pPr>
      <w:rPr>
        <w:rFonts w:hint="default"/>
        <w:lang w:val="ru-RU" w:eastAsia="en-US" w:bidi="ar-SA"/>
      </w:rPr>
    </w:lvl>
    <w:lvl w:ilvl="3" w:tplc="9F3E7CB8">
      <w:numFmt w:val="bullet"/>
      <w:lvlText w:val="•"/>
      <w:lvlJc w:val="left"/>
      <w:pPr>
        <w:ind w:left="2354" w:hanging="251"/>
      </w:pPr>
      <w:rPr>
        <w:rFonts w:hint="default"/>
        <w:lang w:val="ru-RU" w:eastAsia="en-US" w:bidi="ar-SA"/>
      </w:rPr>
    </w:lvl>
    <w:lvl w:ilvl="4" w:tplc="2E76CCDA">
      <w:numFmt w:val="bullet"/>
      <w:lvlText w:val="•"/>
      <w:lvlJc w:val="left"/>
      <w:pPr>
        <w:ind w:left="3126" w:hanging="251"/>
      </w:pPr>
      <w:rPr>
        <w:rFonts w:hint="default"/>
        <w:lang w:val="ru-RU" w:eastAsia="en-US" w:bidi="ar-SA"/>
      </w:rPr>
    </w:lvl>
    <w:lvl w:ilvl="5" w:tplc="8654E7F0">
      <w:numFmt w:val="bullet"/>
      <w:lvlText w:val="•"/>
      <w:lvlJc w:val="left"/>
      <w:pPr>
        <w:ind w:left="3898" w:hanging="251"/>
      </w:pPr>
      <w:rPr>
        <w:rFonts w:hint="default"/>
        <w:lang w:val="ru-RU" w:eastAsia="en-US" w:bidi="ar-SA"/>
      </w:rPr>
    </w:lvl>
    <w:lvl w:ilvl="6" w:tplc="9A60D48A">
      <w:numFmt w:val="bullet"/>
      <w:lvlText w:val="•"/>
      <w:lvlJc w:val="left"/>
      <w:pPr>
        <w:ind w:left="4669" w:hanging="251"/>
      </w:pPr>
      <w:rPr>
        <w:rFonts w:hint="default"/>
        <w:lang w:val="ru-RU" w:eastAsia="en-US" w:bidi="ar-SA"/>
      </w:rPr>
    </w:lvl>
    <w:lvl w:ilvl="7" w:tplc="679ADD60">
      <w:numFmt w:val="bullet"/>
      <w:lvlText w:val="•"/>
      <w:lvlJc w:val="left"/>
      <w:pPr>
        <w:ind w:left="5441" w:hanging="251"/>
      </w:pPr>
      <w:rPr>
        <w:rFonts w:hint="default"/>
        <w:lang w:val="ru-RU" w:eastAsia="en-US" w:bidi="ar-SA"/>
      </w:rPr>
    </w:lvl>
    <w:lvl w:ilvl="8" w:tplc="3C6C56F4">
      <w:numFmt w:val="bullet"/>
      <w:lvlText w:val="•"/>
      <w:lvlJc w:val="left"/>
      <w:pPr>
        <w:ind w:left="6212" w:hanging="251"/>
      </w:pPr>
      <w:rPr>
        <w:rFonts w:hint="default"/>
        <w:lang w:val="ru-RU" w:eastAsia="en-US" w:bidi="ar-SA"/>
      </w:rPr>
    </w:lvl>
  </w:abstractNum>
  <w:abstractNum w:abstractNumId="47">
    <w:nsid w:val="753A7618"/>
    <w:multiLevelType w:val="hybridMultilevel"/>
    <w:tmpl w:val="93F2108C"/>
    <w:lvl w:ilvl="0" w:tplc="47CA71C0">
      <w:start w:val="1"/>
      <w:numFmt w:val="decimal"/>
      <w:lvlText w:val="%1)"/>
      <w:lvlJc w:val="left"/>
      <w:pPr>
        <w:ind w:left="842" w:hanging="30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D34348A">
      <w:numFmt w:val="bullet"/>
      <w:lvlText w:val="•"/>
      <w:lvlJc w:val="left"/>
      <w:pPr>
        <w:ind w:left="1834" w:hanging="304"/>
      </w:pPr>
      <w:rPr>
        <w:rFonts w:hint="default"/>
        <w:lang w:val="ru-RU" w:eastAsia="en-US" w:bidi="ar-SA"/>
      </w:rPr>
    </w:lvl>
    <w:lvl w:ilvl="2" w:tplc="E9D06672">
      <w:numFmt w:val="bullet"/>
      <w:lvlText w:val="•"/>
      <w:lvlJc w:val="left"/>
      <w:pPr>
        <w:ind w:left="2828" w:hanging="304"/>
      </w:pPr>
      <w:rPr>
        <w:rFonts w:hint="default"/>
        <w:lang w:val="ru-RU" w:eastAsia="en-US" w:bidi="ar-SA"/>
      </w:rPr>
    </w:lvl>
    <w:lvl w:ilvl="3" w:tplc="9374675C">
      <w:numFmt w:val="bullet"/>
      <w:lvlText w:val="•"/>
      <w:lvlJc w:val="left"/>
      <w:pPr>
        <w:ind w:left="3822" w:hanging="304"/>
      </w:pPr>
      <w:rPr>
        <w:rFonts w:hint="default"/>
        <w:lang w:val="ru-RU" w:eastAsia="en-US" w:bidi="ar-SA"/>
      </w:rPr>
    </w:lvl>
    <w:lvl w:ilvl="4" w:tplc="93E6720E">
      <w:numFmt w:val="bullet"/>
      <w:lvlText w:val="•"/>
      <w:lvlJc w:val="left"/>
      <w:pPr>
        <w:ind w:left="4816" w:hanging="304"/>
      </w:pPr>
      <w:rPr>
        <w:rFonts w:hint="default"/>
        <w:lang w:val="ru-RU" w:eastAsia="en-US" w:bidi="ar-SA"/>
      </w:rPr>
    </w:lvl>
    <w:lvl w:ilvl="5" w:tplc="EA521078">
      <w:numFmt w:val="bullet"/>
      <w:lvlText w:val="•"/>
      <w:lvlJc w:val="left"/>
      <w:pPr>
        <w:ind w:left="5810" w:hanging="304"/>
      </w:pPr>
      <w:rPr>
        <w:rFonts w:hint="default"/>
        <w:lang w:val="ru-RU" w:eastAsia="en-US" w:bidi="ar-SA"/>
      </w:rPr>
    </w:lvl>
    <w:lvl w:ilvl="6" w:tplc="1E261580">
      <w:numFmt w:val="bullet"/>
      <w:lvlText w:val="•"/>
      <w:lvlJc w:val="left"/>
      <w:pPr>
        <w:ind w:left="6804" w:hanging="304"/>
      </w:pPr>
      <w:rPr>
        <w:rFonts w:hint="default"/>
        <w:lang w:val="ru-RU" w:eastAsia="en-US" w:bidi="ar-SA"/>
      </w:rPr>
    </w:lvl>
    <w:lvl w:ilvl="7" w:tplc="2662FED2">
      <w:numFmt w:val="bullet"/>
      <w:lvlText w:val="•"/>
      <w:lvlJc w:val="left"/>
      <w:pPr>
        <w:ind w:left="7798" w:hanging="304"/>
      </w:pPr>
      <w:rPr>
        <w:rFonts w:hint="default"/>
        <w:lang w:val="ru-RU" w:eastAsia="en-US" w:bidi="ar-SA"/>
      </w:rPr>
    </w:lvl>
    <w:lvl w:ilvl="8" w:tplc="85E4ECFA">
      <w:numFmt w:val="bullet"/>
      <w:lvlText w:val="•"/>
      <w:lvlJc w:val="left"/>
      <w:pPr>
        <w:ind w:left="8792" w:hanging="304"/>
      </w:pPr>
      <w:rPr>
        <w:rFonts w:hint="default"/>
        <w:lang w:val="ru-RU" w:eastAsia="en-US" w:bidi="ar-SA"/>
      </w:rPr>
    </w:lvl>
  </w:abstractNum>
  <w:abstractNum w:abstractNumId="48">
    <w:nsid w:val="7AE74518"/>
    <w:multiLevelType w:val="hybridMultilevel"/>
    <w:tmpl w:val="C4FC8AE6"/>
    <w:lvl w:ilvl="0" w:tplc="02CE10B0">
      <w:start w:val="4"/>
      <w:numFmt w:val="decimal"/>
      <w:lvlText w:val="%1)"/>
      <w:lvlJc w:val="left"/>
      <w:pPr>
        <w:ind w:left="431" w:hanging="39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0"/>
        <w:szCs w:val="20"/>
        <w:lang w:val="ru-RU" w:eastAsia="en-US" w:bidi="ar-SA"/>
      </w:rPr>
    </w:lvl>
    <w:lvl w:ilvl="1" w:tplc="B600C44A">
      <w:numFmt w:val="bullet"/>
      <w:lvlText w:val="•"/>
      <w:lvlJc w:val="left"/>
      <w:pPr>
        <w:ind w:left="1171" w:hanging="392"/>
      </w:pPr>
      <w:rPr>
        <w:rFonts w:hint="default"/>
        <w:lang w:val="ru-RU" w:eastAsia="en-US" w:bidi="ar-SA"/>
      </w:rPr>
    </w:lvl>
    <w:lvl w:ilvl="2" w:tplc="E66444DC">
      <w:numFmt w:val="bullet"/>
      <w:lvlText w:val="•"/>
      <w:lvlJc w:val="left"/>
      <w:pPr>
        <w:ind w:left="1903" w:hanging="392"/>
      </w:pPr>
      <w:rPr>
        <w:rFonts w:hint="default"/>
        <w:lang w:val="ru-RU" w:eastAsia="en-US" w:bidi="ar-SA"/>
      </w:rPr>
    </w:lvl>
    <w:lvl w:ilvl="3" w:tplc="FC10BC06">
      <w:numFmt w:val="bullet"/>
      <w:lvlText w:val="•"/>
      <w:lvlJc w:val="left"/>
      <w:pPr>
        <w:ind w:left="2634" w:hanging="392"/>
      </w:pPr>
      <w:rPr>
        <w:rFonts w:hint="default"/>
        <w:lang w:val="ru-RU" w:eastAsia="en-US" w:bidi="ar-SA"/>
      </w:rPr>
    </w:lvl>
    <w:lvl w:ilvl="4" w:tplc="CB2274A0">
      <w:numFmt w:val="bullet"/>
      <w:lvlText w:val="•"/>
      <w:lvlJc w:val="left"/>
      <w:pPr>
        <w:ind w:left="3366" w:hanging="392"/>
      </w:pPr>
      <w:rPr>
        <w:rFonts w:hint="default"/>
        <w:lang w:val="ru-RU" w:eastAsia="en-US" w:bidi="ar-SA"/>
      </w:rPr>
    </w:lvl>
    <w:lvl w:ilvl="5" w:tplc="8F8A1D00">
      <w:numFmt w:val="bullet"/>
      <w:lvlText w:val="•"/>
      <w:lvlJc w:val="left"/>
      <w:pPr>
        <w:ind w:left="4097" w:hanging="392"/>
      </w:pPr>
      <w:rPr>
        <w:rFonts w:hint="default"/>
        <w:lang w:val="ru-RU" w:eastAsia="en-US" w:bidi="ar-SA"/>
      </w:rPr>
    </w:lvl>
    <w:lvl w:ilvl="6" w:tplc="E84A0228">
      <w:numFmt w:val="bullet"/>
      <w:lvlText w:val="•"/>
      <w:lvlJc w:val="left"/>
      <w:pPr>
        <w:ind w:left="4829" w:hanging="392"/>
      </w:pPr>
      <w:rPr>
        <w:rFonts w:hint="default"/>
        <w:lang w:val="ru-RU" w:eastAsia="en-US" w:bidi="ar-SA"/>
      </w:rPr>
    </w:lvl>
    <w:lvl w:ilvl="7" w:tplc="2512A2EC">
      <w:numFmt w:val="bullet"/>
      <w:lvlText w:val="•"/>
      <w:lvlJc w:val="left"/>
      <w:pPr>
        <w:ind w:left="5560" w:hanging="392"/>
      </w:pPr>
      <w:rPr>
        <w:rFonts w:hint="default"/>
        <w:lang w:val="ru-RU" w:eastAsia="en-US" w:bidi="ar-SA"/>
      </w:rPr>
    </w:lvl>
    <w:lvl w:ilvl="8" w:tplc="A5C26E68">
      <w:numFmt w:val="bullet"/>
      <w:lvlText w:val="•"/>
      <w:lvlJc w:val="left"/>
      <w:pPr>
        <w:ind w:left="6292" w:hanging="392"/>
      </w:pPr>
      <w:rPr>
        <w:rFonts w:hint="default"/>
        <w:lang w:val="ru-RU" w:eastAsia="en-US" w:bidi="ar-SA"/>
      </w:rPr>
    </w:lvl>
  </w:abstractNum>
  <w:abstractNum w:abstractNumId="49">
    <w:nsid w:val="7BB109B8"/>
    <w:multiLevelType w:val="hybridMultilevel"/>
    <w:tmpl w:val="F1E8DD8E"/>
    <w:lvl w:ilvl="0" w:tplc="0C2AEC70">
      <w:start w:val="1"/>
      <w:numFmt w:val="decimal"/>
      <w:lvlText w:val="%1)"/>
      <w:lvlJc w:val="left"/>
      <w:pPr>
        <w:ind w:left="842" w:hanging="30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7521BCA">
      <w:numFmt w:val="bullet"/>
      <w:lvlText w:val="•"/>
      <w:lvlJc w:val="left"/>
      <w:pPr>
        <w:ind w:left="1834" w:hanging="304"/>
      </w:pPr>
      <w:rPr>
        <w:rFonts w:hint="default"/>
        <w:lang w:val="ru-RU" w:eastAsia="en-US" w:bidi="ar-SA"/>
      </w:rPr>
    </w:lvl>
    <w:lvl w:ilvl="2" w:tplc="71765DFE">
      <w:numFmt w:val="bullet"/>
      <w:lvlText w:val="•"/>
      <w:lvlJc w:val="left"/>
      <w:pPr>
        <w:ind w:left="2828" w:hanging="304"/>
      </w:pPr>
      <w:rPr>
        <w:rFonts w:hint="default"/>
        <w:lang w:val="ru-RU" w:eastAsia="en-US" w:bidi="ar-SA"/>
      </w:rPr>
    </w:lvl>
    <w:lvl w:ilvl="3" w:tplc="4E102120">
      <w:numFmt w:val="bullet"/>
      <w:lvlText w:val="•"/>
      <w:lvlJc w:val="left"/>
      <w:pPr>
        <w:ind w:left="3822" w:hanging="304"/>
      </w:pPr>
      <w:rPr>
        <w:rFonts w:hint="default"/>
        <w:lang w:val="ru-RU" w:eastAsia="en-US" w:bidi="ar-SA"/>
      </w:rPr>
    </w:lvl>
    <w:lvl w:ilvl="4" w:tplc="281AEFAC">
      <w:numFmt w:val="bullet"/>
      <w:lvlText w:val="•"/>
      <w:lvlJc w:val="left"/>
      <w:pPr>
        <w:ind w:left="4816" w:hanging="304"/>
      </w:pPr>
      <w:rPr>
        <w:rFonts w:hint="default"/>
        <w:lang w:val="ru-RU" w:eastAsia="en-US" w:bidi="ar-SA"/>
      </w:rPr>
    </w:lvl>
    <w:lvl w:ilvl="5" w:tplc="2820C500">
      <w:numFmt w:val="bullet"/>
      <w:lvlText w:val="•"/>
      <w:lvlJc w:val="left"/>
      <w:pPr>
        <w:ind w:left="5810" w:hanging="304"/>
      </w:pPr>
      <w:rPr>
        <w:rFonts w:hint="default"/>
        <w:lang w:val="ru-RU" w:eastAsia="en-US" w:bidi="ar-SA"/>
      </w:rPr>
    </w:lvl>
    <w:lvl w:ilvl="6" w:tplc="364C8344">
      <w:numFmt w:val="bullet"/>
      <w:lvlText w:val="•"/>
      <w:lvlJc w:val="left"/>
      <w:pPr>
        <w:ind w:left="6804" w:hanging="304"/>
      </w:pPr>
      <w:rPr>
        <w:rFonts w:hint="default"/>
        <w:lang w:val="ru-RU" w:eastAsia="en-US" w:bidi="ar-SA"/>
      </w:rPr>
    </w:lvl>
    <w:lvl w:ilvl="7" w:tplc="6CCC3EEC">
      <w:numFmt w:val="bullet"/>
      <w:lvlText w:val="•"/>
      <w:lvlJc w:val="left"/>
      <w:pPr>
        <w:ind w:left="7798" w:hanging="304"/>
      </w:pPr>
      <w:rPr>
        <w:rFonts w:hint="default"/>
        <w:lang w:val="ru-RU" w:eastAsia="en-US" w:bidi="ar-SA"/>
      </w:rPr>
    </w:lvl>
    <w:lvl w:ilvl="8" w:tplc="3C7CBBDC">
      <w:numFmt w:val="bullet"/>
      <w:lvlText w:val="•"/>
      <w:lvlJc w:val="left"/>
      <w:pPr>
        <w:ind w:left="8792" w:hanging="304"/>
      </w:pPr>
      <w:rPr>
        <w:rFonts w:hint="default"/>
        <w:lang w:val="ru-RU" w:eastAsia="en-US" w:bidi="ar-SA"/>
      </w:rPr>
    </w:lvl>
  </w:abstractNum>
  <w:abstractNum w:abstractNumId="50">
    <w:nsid w:val="7CAE64B3"/>
    <w:multiLevelType w:val="hybridMultilevel"/>
    <w:tmpl w:val="DEC0F728"/>
    <w:lvl w:ilvl="0" w:tplc="5386C600">
      <w:start w:val="1"/>
      <w:numFmt w:val="decimal"/>
      <w:lvlText w:val="%1)"/>
      <w:lvlJc w:val="left"/>
      <w:pPr>
        <w:ind w:left="842" w:hanging="30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BBEA412">
      <w:numFmt w:val="bullet"/>
      <w:lvlText w:val="•"/>
      <w:lvlJc w:val="left"/>
      <w:pPr>
        <w:ind w:left="1834" w:hanging="304"/>
      </w:pPr>
      <w:rPr>
        <w:rFonts w:hint="default"/>
        <w:lang w:val="ru-RU" w:eastAsia="en-US" w:bidi="ar-SA"/>
      </w:rPr>
    </w:lvl>
    <w:lvl w:ilvl="2" w:tplc="C56EADA4">
      <w:numFmt w:val="bullet"/>
      <w:lvlText w:val="•"/>
      <w:lvlJc w:val="left"/>
      <w:pPr>
        <w:ind w:left="2828" w:hanging="304"/>
      </w:pPr>
      <w:rPr>
        <w:rFonts w:hint="default"/>
        <w:lang w:val="ru-RU" w:eastAsia="en-US" w:bidi="ar-SA"/>
      </w:rPr>
    </w:lvl>
    <w:lvl w:ilvl="3" w:tplc="EEC49AFE">
      <w:numFmt w:val="bullet"/>
      <w:lvlText w:val="•"/>
      <w:lvlJc w:val="left"/>
      <w:pPr>
        <w:ind w:left="3822" w:hanging="304"/>
      </w:pPr>
      <w:rPr>
        <w:rFonts w:hint="default"/>
        <w:lang w:val="ru-RU" w:eastAsia="en-US" w:bidi="ar-SA"/>
      </w:rPr>
    </w:lvl>
    <w:lvl w:ilvl="4" w:tplc="AE4ADF66">
      <w:numFmt w:val="bullet"/>
      <w:lvlText w:val="•"/>
      <w:lvlJc w:val="left"/>
      <w:pPr>
        <w:ind w:left="4816" w:hanging="304"/>
      </w:pPr>
      <w:rPr>
        <w:rFonts w:hint="default"/>
        <w:lang w:val="ru-RU" w:eastAsia="en-US" w:bidi="ar-SA"/>
      </w:rPr>
    </w:lvl>
    <w:lvl w:ilvl="5" w:tplc="E8B0481C">
      <w:numFmt w:val="bullet"/>
      <w:lvlText w:val="•"/>
      <w:lvlJc w:val="left"/>
      <w:pPr>
        <w:ind w:left="5810" w:hanging="304"/>
      </w:pPr>
      <w:rPr>
        <w:rFonts w:hint="default"/>
        <w:lang w:val="ru-RU" w:eastAsia="en-US" w:bidi="ar-SA"/>
      </w:rPr>
    </w:lvl>
    <w:lvl w:ilvl="6" w:tplc="F146945A">
      <w:numFmt w:val="bullet"/>
      <w:lvlText w:val="•"/>
      <w:lvlJc w:val="left"/>
      <w:pPr>
        <w:ind w:left="6804" w:hanging="304"/>
      </w:pPr>
      <w:rPr>
        <w:rFonts w:hint="default"/>
        <w:lang w:val="ru-RU" w:eastAsia="en-US" w:bidi="ar-SA"/>
      </w:rPr>
    </w:lvl>
    <w:lvl w:ilvl="7" w:tplc="B1D2319E">
      <w:numFmt w:val="bullet"/>
      <w:lvlText w:val="•"/>
      <w:lvlJc w:val="left"/>
      <w:pPr>
        <w:ind w:left="7798" w:hanging="304"/>
      </w:pPr>
      <w:rPr>
        <w:rFonts w:hint="default"/>
        <w:lang w:val="ru-RU" w:eastAsia="en-US" w:bidi="ar-SA"/>
      </w:rPr>
    </w:lvl>
    <w:lvl w:ilvl="8" w:tplc="FD14AEB6">
      <w:numFmt w:val="bullet"/>
      <w:lvlText w:val="•"/>
      <w:lvlJc w:val="left"/>
      <w:pPr>
        <w:ind w:left="8792" w:hanging="30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9"/>
  </w:num>
  <w:num w:numId="3">
    <w:abstractNumId w:val="46"/>
  </w:num>
  <w:num w:numId="4">
    <w:abstractNumId w:val="17"/>
  </w:num>
  <w:num w:numId="5">
    <w:abstractNumId w:val="34"/>
  </w:num>
  <w:num w:numId="6">
    <w:abstractNumId w:val="15"/>
  </w:num>
  <w:num w:numId="7">
    <w:abstractNumId w:val="3"/>
  </w:num>
  <w:num w:numId="8">
    <w:abstractNumId w:val="41"/>
  </w:num>
  <w:num w:numId="9">
    <w:abstractNumId w:val="24"/>
  </w:num>
  <w:num w:numId="10">
    <w:abstractNumId w:val="10"/>
  </w:num>
  <w:num w:numId="11">
    <w:abstractNumId w:val="50"/>
  </w:num>
  <w:num w:numId="12">
    <w:abstractNumId w:val="4"/>
  </w:num>
  <w:num w:numId="13">
    <w:abstractNumId w:val="33"/>
  </w:num>
  <w:num w:numId="14">
    <w:abstractNumId w:val="44"/>
  </w:num>
  <w:num w:numId="15">
    <w:abstractNumId w:val="35"/>
  </w:num>
  <w:num w:numId="16">
    <w:abstractNumId w:val="9"/>
  </w:num>
  <w:num w:numId="17">
    <w:abstractNumId w:val="25"/>
  </w:num>
  <w:num w:numId="18">
    <w:abstractNumId w:val="36"/>
  </w:num>
  <w:num w:numId="19">
    <w:abstractNumId w:val="29"/>
  </w:num>
  <w:num w:numId="20">
    <w:abstractNumId w:val="20"/>
  </w:num>
  <w:num w:numId="21">
    <w:abstractNumId w:val="14"/>
  </w:num>
  <w:num w:numId="22">
    <w:abstractNumId w:val="45"/>
  </w:num>
  <w:num w:numId="23">
    <w:abstractNumId w:val="12"/>
  </w:num>
  <w:num w:numId="24">
    <w:abstractNumId w:val="13"/>
  </w:num>
  <w:num w:numId="25">
    <w:abstractNumId w:val="16"/>
  </w:num>
  <w:num w:numId="26">
    <w:abstractNumId w:val="1"/>
  </w:num>
  <w:num w:numId="27">
    <w:abstractNumId w:val="28"/>
  </w:num>
  <w:num w:numId="28">
    <w:abstractNumId w:val="5"/>
  </w:num>
  <w:num w:numId="29">
    <w:abstractNumId w:val="31"/>
  </w:num>
  <w:num w:numId="30">
    <w:abstractNumId w:val="11"/>
  </w:num>
  <w:num w:numId="31">
    <w:abstractNumId w:val="32"/>
  </w:num>
  <w:num w:numId="32">
    <w:abstractNumId w:val="38"/>
  </w:num>
  <w:num w:numId="33">
    <w:abstractNumId w:val="47"/>
  </w:num>
  <w:num w:numId="34">
    <w:abstractNumId w:val="43"/>
  </w:num>
  <w:num w:numId="35">
    <w:abstractNumId w:val="7"/>
  </w:num>
  <w:num w:numId="36">
    <w:abstractNumId w:val="27"/>
  </w:num>
  <w:num w:numId="37">
    <w:abstractNumId w:val="30"/>
  </w:num>
  <w:num w:numId="38">
    <w:abstractNumId w:val="48"/>
  </w:num>
  <w:num w:numId="39">
    <w:abstractNumId w:val="8"/>
  </w:num>
  <w:num w:numId="40">
    <w:abstractNumId w:val="0"/>
  </w:num>
  <w:num w:numId="41">
    <w:abstractNumId w:val="42"/>
  </w:num>
  <w:num w:numId="42">
    <w:abstractNumId w:val="18"/>
  </w:num>
  <w:num w:numId="43">
    <w:abstractNumId w:val="26"/>
  </w:num>
  <w:num w:numId="44">
    <w:abstractNumId w:val="40"/>
  </w:num>
  <w:num w:numId="45">
    <w:abstractNumId w:val="22"/>
  </w:num>
  <w:num w:numId="46">
    <w:abstractNumId w:val="2"/>
  </w:num>
  <w:num w:numId="47">
    <w:abstractNumId w:val="49"/>
  </w:num>
  <w:num w:numId="48">
    <w:abstractNumId w:val="23"/>
  </w:num>
  <w:num w:numId="49">
    <w:abstractNumId w:val="37"/>
  </w:num>
  <w:num w:numId="50">
    <w:abstractNumId w:val="21"/>
  </w:num>
  <w:num w:numId="51">
    <w:abstractNumId w:val="39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25438"/>
    <w:rsid w:val="00171548"/>
    <w:rsid w:val="001F4271"/>
    <w:rsid w:val="0092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254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54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5438"/>
    <w:pPr>
      <w:spacing w:before="1"/>
      <w:ind w:left="12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25438"/>
    <w:pPr>
      <w:spacing w:before="266"/>
      <w:ind w:left="120"/>
      <w:outlineLvl w:val="1"/>
    </w:pPr>
    <w:rPr>
      <w:b/>
      <w:bCs/>
      <w:sz w:val="30"/>
      <w:szCs w:val="30"/>
    </w:rPr>
  </w:style>
  <w:style w:type="paragraph" w:styleId="a4">
    <w:name w:val="List Paragraph"/>
    <w:basedOn w:val="a"/>
    <w:uiPriority w:val="1"/>
    <w:qFormat/>
    <w:rsid w:val="00925438"/>
    <w:pPr>
      <w:spacing w:before="1"/>
      <w:ind w:left="120" w:hanging="304"/>
    </w:pPr>
  </w:style>
  <w:style w:type="paragraph" w:customStyle="1" w:styleId="TableParagraph">
    <w:name w:val="Table Paragraph"/>
    <w:basedOn w:val="a"/>
    <w:uiPriority w:val="1"/>
    <w:qFormat/>
    <w:rsid w:val="00925438"/>
    <w:pPr>
      <w:spacing w:before="45"/>
      <w:ind w:left="40"/>
    </w:pPr>
  </w:style>
  <w:style w:type="paragraph" w:styleId="a5">
    <w:name w:val="Balloon Text"/>
    <w:basedOn w:val="a"/>
    <w:link w:val="a6"/>
    <w:uiPriority w:val="99"/>
    <w:semiHidden/>
    <w:unhideWhenUsed/>
    <w:rsid w:val="001715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154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28207</Words>
  <Characters>160786</Characters>
  <Application>Microsoft Office Word</Application>
  <DocSecurity>0</DocSecurity>
  <Lines>1339</Lines>
  <Paragraphs>377</Paragraphs>
  <ScaleCrop>false</ScaleCrop>
  <Company/>
  <LinksUpToDate>false</LinksUpToDate>
  <CharactersWithSpaces>188616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A.Syzdykov</cp:lastModifiedBy>
  <cp:revision>3</cp:revision>
  <dcterms:created xsi:type="dcterms:W3CDTF">2020-09-27T23:15:00Z</dcterms:created>
  <dcterms:modified xsi:type="dcterms:W3CDTF">2020-11-17T07:59:00Z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2020-10-31T00:00:00Z</vt:filetime>
  </property>
  <property fmtid="{D5CDD505-2E9C-101B-9397-08002B2CF9AE}" pid="3" name="LastSaved">
    <vt:filetime>2020-09-27T00:00:00Z</vt:filetime>
  </property>
</Properties>
</file>