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лекарственных средств и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1A55D0">
        <w:t>55</w:t>
      </w:r>
      <w:r w:rsidR="00627353">
        <w:t xml:space="preserve"> </w:t>
      </w:r>
      <w:r w:rsidR="00111C4E">
        <w:t>лот</w:t>
      </w:r>
      <w:r w:rsidR="001A55D0">
        <w:t>ов</w:t>
      </w:r>
      <w:r w:rsidR="00111C4E">
        <w:t xml:space="preserve">)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>, в соответствии с Правилами организации и проведения закупа лекарственных средств</w:t>
      </w:r>
      <w:r w:rsidR="008476DC">
        <w:t xml:space="preserve"> и медицинских изделий</w:t>
      </w:r>
      <w:r>
        <w:t xml:space="preserve">,  фармацевтических услуг, </w:t>
      </w:r>
      <w:bookmarkStart w:id="0" w:name="SUB100"/>
      <w:bookmarkEnd w:id="0"/>
      <w:r>
        <w:t xml:space="preserve">утвержденными </w:t>
      </w:r>
      <w:bookmarkStart w:id="1" w:name="sub1001209074"/>
      <w:r w:rsidR="000C5FC6">
        <w:fldChar w:fldCharType="begin"/>
      </w:r>
      <w:r>
        <w:instrText xml:space="preserve"> HYPERLINK "jl:30500538.0%20" </w:instrText>
      </w:r>
      <w:r w:rsidR="000C5FC6">
        <w:fldChar w:fldCharType="separate"/>
      </w:r>
      <w:r>
        <w:rPr>
          <w:rStyle w:val="a4"/>
          <w:color w:val="000000"/>
          <w:u w:val="none"/>
        </w:rPr>
        <w:t>постановлением</w:t>
      </w:r>
      <w:r w:rsidR="000C5FC6">
        <w:fldChar w:fldCharType="end"/>
      </w:r>
      <w:bookmarkEnd w:id="1"/>
      <w:r>
        <w:t xml:space="preserve"> Правительства Республики Казахстан от 30 октября 2009 года № 1729.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1A55D0">
        <w:t>5</w:t>
      </w:r>
      <w:r w:rsidRPr="00A42079">
        <w:t>»</w:t>
      </w:r>
      <w:r w:rsidR="001A55D0">
        <w:t xml:space="preserve"> апреля</w:t>
      </w:r>
      <w:r w:rsidR="000C25CA">
        <w:rPr>
          <w:lang w:val="kk-KZ"/>
        </w:rPr>
        <w:t xml:space="preserve"> </w:t>
      </w:r>
      <w:r w:rsidR="00387277">
        <w:t xml:space="preserve">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1A55D0">
        <w:t>6</w:t>
      </w:r>
      <w:r w:rsidR="008B5C46" w:rsidRPr="00A42079">
        <w:t>»</w:t>
      </w:r>
      <w:r w:rsidR="009A1EB0">
        <w:t xml:space="preserve"> </w:t>
      </w:r>
      <w:r w:rsidR="001A55D0">
        <w:t>апреля</w:t>
      </w:r>
      <w:r w:rsidR="000C25CA">
        <w:rPr>
          <w:lang w:val="kk-KZ"/>
        </w:rPr>
        <w:t xml:space="preserve"> </w:t>
      </w:r>
      <w:r w:rsidR="008476DC" w:rsidRPr="00A42079">
        <w:t>20</w:t>
      </w:r>
      <w:r w:rsidR="00627353">
        <w:t>21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 xml:space="preserve">Потенциальные поставщики </w:t>
      </w:r>
      <w:bookmarkStart w:id="2" w:name="_GoBack"/>
      <w:bookmarkEnd w:id="2"/>
      <w:r>
        <w:t>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25CA"/>
    <w:rsid w:val="000C5FC6"/>
    <w:rsid w:val="00111C4E"/>
    <w:rsid w:val="00141097"/>
    <w:rsid w:val="001417BB"/>
    <w:rsid w:val="001A55D0"/>
    <w:rsid w:val="001D7335"/>
    <w:rsid w:val="00293773"/>
    <w:rsid w:val="002B2067"/>
    <w:rsid w:val="002D3251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60F4E"/>
    <w:rsid w:val="009A1EB0"/>
    <w:rsid w:val="009F2CAE"/>
    <w:rsid w:val="00A3225B"/>
    <w:rsid w:val="00A42079"/>
    <w:rsid w:val="00A5373F"/>
    <w:rsid w:val="00AF56C1"/>
    <w:rsid w:val="00B138B3"/>
    <w:rsid w:val="00B22B2C"/>
    <w:rsid w:val="00B67573"/>
    <w:rsid w:val="00C27217"/>
    <w:rsid w:val="00CB5AC4"/>
    <w:rsid w:val="00DC0023"/>
    <w:rsid w:val="00DE0568"/>
    <w:rsid w:val="00EC0291"/>
    <w:rsid w:val="00F15007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A734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46</cp:revision>
  <cp:lastPrinted>2021-02-19T10:12:00Z</cp:lastPrinted>
  <dcterms:created xsi:type="dcterms:W3CDTF">2017-03-15T11:27:00Z</dcterms:created>
  <dcterms:modified xsi:type="dcterms:W3CDTF">2021-03-29T09:19:00Z</dcterms:modified>
</cp:coreProperties>
</file>