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P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709"/>
        <w:gridCol w:w="2261"/>
        <w:gridCol w:w="1134"/>
        <w:gridCol w:w="1782"/>
        <w:gridCol w:w="9140"/>
      </w:tblGrid>
      <w:tr w:rsidR="00132A5D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 реагентов для подсчета остаточных лейкоцитов в концентрантах  эритроцитов и тромбоцитов для работы на аппарате "FACSCalibur"/ BD FACSCanto™ II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3C88" w:rsidRPr="00000602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Область назначения: д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</w:p>
          <w:p w:rsidR="003B3C88" w:rsidRPr="00000602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Требования 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функциональности: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проведения исследований на проточном цитометре BD Facs Calibu</w:t>
            </w:r>
            <w:r w:rsidRPr="00DD3ED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/</w:t>
            </w:r>
            <w:r w:rsidRPr="00DD3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BD FACSCanto™ II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B3C88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Требования к техническим </w:t>
            </w:r>
            <w:proofErr w:type="gramStart"/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характеристикам:   </w:t>
            </w:r>
            <w:proofErr w:type="gramEnd"/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содержащий реагент (PI краситель нуклеиновых кислот; 0,1% азид натрия; РНКазу для ферментативного расщепления РНК в тромбоцитах и ретикулоцитах; детергент для пермеабилизации клеточной мембраны; буфер, стабилизирующий окрашенную пробу), рассчитанный на 50 определений и пробирки, содержащие лиофилизированный осадок 4,2 мкм флюоресцентных частиц.  </w:t>
            </w:r>
          </w:p>
          <w:p w:rsidR="003B3C88" w:rsidRPr="00000602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Требования к </w:t>
            </w:r>
            <w:proofErr w:type="gramStart"/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комплектации: 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наборе должен быть реагент  на 50 тестов и пробирки в количестве 50 штук.</w:t>
            </w:r>
          </w:p>
          <w:p w:rsidR="003B3C88" w:rsidRDefault="003B3C88" w:rsidP="003B3C8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Требования к эксп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луатационным характеристикам: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температура </w:t>
            </w:r>
            <w:proofErr w:type="gram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хранения  и</w:t>
            </w:r>
            <w:proofErr w:type="gram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транспортировки от +2 до+8 С.</w:t>
            </w:r>
          </w:p>
          <w:p w:rsidR="003B3C88" w:rsidRPr="00C32A8F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48B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ачественные характеристики: 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3B3C88" w:rsidRPr="00000602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подсчета остаточных лейкоцитов, эритроцитов и тромбоцитов в плазме для работы на аппарате "FACSCalibur"/ BD FACSCanto™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DD3EDA" w:rsidRDefault="003B3C88" w:rsidP="003B3C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</w:t>
            </w:r>
            <w:proofErr w:type="gramStart"/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назначения: 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 подсчета остаточных клеток  в плазме донорской крови                                                              </w:t>
            </w:r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Требования к функциональности: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>для работы на аппарате "FACSCalibur"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/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>BD Facs Calibur/ BD FACSCanto™ II.</w:t>
            </w:r>
          </w:p>
          <w:p w:rsidR="003B3C88" w:rsidRPr="00DD3EDA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техническим характеристикам: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 xml:space="preserve"> набор состоящий из 2 реагентов:</w:t>
            </w:r>
            <w:r w:rsidRPr="00DD3EDA">
              <w:rPr>
                <w:rFonts w:ascii="Times New Roman" w:hAnsi="Times New Roman"/>
                <w:sz w:val="20"/>
                <w:szCs w:val="20"/>
              </w:rPr>
              <w:br/>
              <w:t>1. Тиазоловый оранжевый в стабилизирующем буфере</w:t>
            </w:r>
            <w:r w:rsidRPr="00DD3EDA">
              <w:rPr>
                <w:rFonts w:ascii="Times New Roman" w:hAnsi="Times New Roman"/>
                <w:sz w:val="20"/>
                <w:szCs w:val="20"/>
              </w:rPr>
              <w:br/>
              <w:t>2. Меченные флюоресцентным красителем флюоресцин изотиацианатом моноклональные антитела к СД 235а, клон GAR-2 (HIR -2) и PerCP – Cy5.5 меченные антитела к СД41а, клон HIP8 титрованные в стабилизирующем буфере</w:t>
            </w:r>
            <w:r w:rsidRPr="00DD3EDA">
              <w:rPr>
                <w:rFonts w:ascii="Times New Roman" w:hAnsi="Times New Roman"/>
                <w:sz w:val="20"/>
                <w:szCs w:val="20"/>
              </w:rPr>
              <w:br/>
            </w:r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комплектации:  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>реагент  на 50 определений и пробирки в количестве 50 штук.</w:t>
            </w:r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Требования к эксплуатационным характеристикам: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 xml:space="preserve"> температура хранения  и транспортировки от +2 до+8 С.</w:t>
            </w:r>
          </w:p>
          <w:p w:rsidR="003B3C88" w:rsidRPr="00DD3EDA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b/>
                <w:sz w:val="20"/>
                <w:szCs w:val="20"/>
              </w:rPr>
              <w:t xml:space="preserve">Качественные </w:t>
            </w:r>
            <w:proofErr w:type="gramStart"/>
            <w:r w:rsidRPr="00DD3EDA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характеристики: 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 подсчета остаточных к</w:t>
            </w:r>
            <w:r>
              <w:rPr>
                <w:rFonts w:ascii="Times New Roman" w:hAnsi="Times New Roman"/>
                <w:sz w:val="20"/>
                <w:szCs w:val="20"/>
              </w:rPr>
              <w:t>леток  в плазме донорской крови.</w:t>
            </w:r>
          </w:p>
          <w:p w:rsidR="003B3C88" w:rsidRPr="00DD3EDA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подсчета количества стволовых клеток для проточного цитофлуориметра BD "FACSCalibur"/ BD FACSCanto™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Область назначения: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для количественного определения стволовых клеток.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функциональности: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для диагностического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</w:rPr>
              <w:t>использования  на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проточном цитометре Facs Calibur"/ BD FACSCanto™ II.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характеристикам: 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Реагент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для определения клеток,содержащем бычий сывороточный альбумин и  0,1% азид натрия. Реагент 7-аминоактиномицин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</w:rPr>
              <w:t>для  идентификации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мертвых клеток. Раствор хлорида аммония для выполнения лизиса красных кровяных клеток. 50 пробирок для абсолютного подсчета клеток.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комплектации: 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флаконы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реагентов на 50 тестов.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эксплуатационным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характеристикам:   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>температура хранения  и транспортировки от +2 до+8 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Качественные характеристики: 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калибровка анализатора</w:t>
            </w: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Микрокюветы для определения свободного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гемоглобина, 100 шт/уп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назначения: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для определения свободного гемоглобина                                       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функциональности:   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для работы на аппарате  PlasmaLowHb                                                             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техническим характеристикам: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емкость объемом около 20 микролитров.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Емкостьмикрокюветы заполнена реагентами (44%(весовых) - Натрия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</w:rPr>
              <w:t>диоксихолат ,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22% - азид натрия, 25% - нитрит натрия, 9% - инертный наполнитель). Расстояние между стенками микрокюветы составляет 0,13 мм.        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комплектации: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100 штук в упаковке         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Требования к эксплуатационным характеристикам: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температура хранения и транспортировки от +15 до+30 С.  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Качественные характеристики: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для определения свободного гемоглобина                                                                                                                     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Моноклональные антитела для типирования антигена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  при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определении групп крови человека системы АВО  в прямых реакциях гемагглютинации, выпускаются в жидкой форме во флаконах по 10 мл №10 в упаковке, слегка опалесцирующая жидкость светло-малинового или розового  цвета. Активное вещество -антитела Анти-А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функциональности: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 выявления антигена А при определении группы крови человека по системе АВО методом прямой гемагглютинации на плоскости или в пробирках.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Моноклональные анти-А антитела принадлежат к иммуноглобулинам класса М, изготавливаются из асцитной жидкости мышей –носителей анти-А гибридом.Прозрачная слегка опалесцирующая жидкость светло-малинового или розового цвета.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 набор – 10 флаконов по  10 мл.Инструкция по применению – 1 шт. (на казахском и русском языках). Требования к эксплуатационным характеристикам: температура хранения +2 - +8°С.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Моноклональные антитела для типирования антигена А и В при определении групп крови человека системы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АВО  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прямых реакциях гемагглютинации, выпускаются в жидкой форме во флаконах по 10 мл №10 в упаковке, прозрачная безцветная жидкость. Активное вещество -антитела Анти-А и 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выявления антигена А и В при определении группы крови человека по системе АВО методом прямой гемагглютинации на плоскости или в пробирках.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Цоликлоны Анти-АВ представляют собой смесь моноклональных анти-А и анти-В антител,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которые  принадлежат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иммуноглобулинам класса М, изготавливаются из асцитной жидкости мышей –носителей анти-А и анти-В гибридом.Прозрачная слегка опалесцирующая  бесцветная жидкость.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набор – 10 флаконов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по  10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мл.Инструкция по применению – 1 шт. (на казахском и русском языках).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Моноклональные антитела для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типирования антигена В при определении групп крови человека системы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АВО  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прямых реакциях гемагглютинации, выпускаются в жидкой форме во флаконах по 10 мл №10 в упаковке, прозрачная слегка опалесцирующая жидкость синего цвета. Активное вещество -антитела Анти-В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выявления антигена В при определении группы крови человека по системе АВО методом прямой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гемагглютинации на плоскости или в пробирках.Т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ребования к техническим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моноклональные анти-В антитела принадлежат к иммуноглобулинам класса М, изготавливаются из асцитной жидкости мышей –носителей анти-В гибридом.Прозрачная слегка опалесцирующая жидкость синего цвета.Требования к комплектации:1 набор – 10 флаконов по  10 мл.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Агглютинация эритроцитов с цоликлонами наступает от 3-5 секунд до 3 минут при наличие антигена В в исследуемых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эритроцитах.Температура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+2 - +8°С.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 антитела для типирования антигена D при определения резус-принадлежности крови человека   в прямых реакциях гемагглютинации, выпускаются в жидкой форме во флаконах по 5 мл №20 в упаковке, прозрачная жидкость слабо окрашенная в бледно-желтый или бледно-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розовый  цвет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 Активное вещество -антитела Анти-D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:для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выявления антигена  D системы резус на эритроцитах человека  методом прямой гемагглютинации на плоскости.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моноклональные анти- D антитела принадлежат к иммуноглобулинам класса М, изготавливаются из асцитной жидкости мышей –носителей анти- D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гибридом.Состав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5мл раствора содержит Активное вещество-антитела моноклональные Анти- D-титр 1:256. Вспомогательные вещества: азид натрия, раствор низкой ионной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силы.Прозрачная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слегка  жидкость,слабо окрашенная в бледно желтый  или бледно-розовый цвет.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– 20 флаконов по  5 мл.Инструкция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 антитела для дифференцирования антигенов A1 и А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  при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определении групп крови человека системы АВО  в прямых реакциях гемагглютинации, выпускаются в жидкой форме во флаконe по 5 мл  в упаковке,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прозрачная слегка опалесцирующая ,безцветная жидкость . Активное вещество -антитела Анти-А1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выявления антигена А1 при определении группы крови человека по системе АВО методом прямой гемагглютинации на плоскости или в пробирках.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моноклональные анти-А1 антитела принадлежат к иммуноглобулинам класса М, изготавливаются из асцитной жидкости мышей –носителей анти-А1 гибридом. Прозрачная слегка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опалесцирующая  бесцветная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жидкость. Требования к комплектации: 1 набор – 1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флакон,  5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мл. Инструкция по применению – 1 шт. (на казахском и русском языках).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Агглютинация эритроцитов с цоликлонами наступает от 3-5 секунд до 3 минут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при наличие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антигена А1 в исследуемых эритроцитах. Температура хранения +2 - +8°С.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Моноклональные антитела для типирования антигена Келл    в прямых реакциях гемагглютинации, выпускаются в жидкой форме во флаконах по 5 мл №10 в упаковке, пророзрачная слегка опалесцирующая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жидкость  светло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-желтого  или светло-розового цвета  . Активное вещество -антитела Анти-Келл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выявления антигена  Келл системы Келл на эритроцитах человека  методом прямой гемагглютинации на плоскости или в пробирках.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цоликлоны анти- Келл  представляют собой реагенты на основе моноклональных  человеческих антител, которые продуцируются «in vitro» соответствующими гибридомными клеточными линиями. Состав: 5мл раствора содержит Активное вещество-антитела моноклональные Анти- Келл Вспомогательные вещества: азид натрия, раствор низкой ионной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силы.Прозрачная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слегка  опалесцирующая жидкость светло- желтого  цвета.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 набор – 10 флаконов по  5 мл.Инструкция по применению – 1 шт. (на казахском и русском языках).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Агглютинация эритроцитов с цоликлонами наступает от 10-15 секунд до 3 минут при наличие антигена Келл. Температура хранения +2 - +8°С.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900036" w:rsidRDefault="002621D4" w:rsidP="009000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5553B7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идентификации антиэритроцитарных антител в непрямом антиглобулиновом тесте методом гелевой серологии.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стандартных эритроцитов для гелевой технологии ID-SystemВсе реагенты тест-клеток имеют человеческое происхождение, находятся в среде с буферизированной суспензией 0,8% (±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0,1%).Консерванты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антибактериалные средства триметоприм и сульфаметоксазол.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ID-DiaPanel -    11 флаконов по 4 мл.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 идентификационных карт для определения группы крови по системе АВО(прямым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5553B7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применяется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определения группы крови по системе АВО и резус принадлежности на иммуногематологическом анализаторе «IH-1000».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ID-Карта с 6 микропробирками содержит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  анти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-A , анти-B  и анти-D в гелевом матриксе, микропробирку ctl, которая  является отрицательным контролем, две микропробирки с ˝нейтральным˝ гелем для определения группы крови обратным методом с A1 и B стандартными эритроцитами.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- 288 карт. Инструкция по применению на казахском и русском языках. 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хранения:  +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18 - +25° C.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Стандартные панели эритроцитов для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определения групп крови обратным методомна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:лабораторная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определение группы крови по системе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АВО  обратным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типирования групп крови с использованием ID-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карты на иммуногематологическом анализаторе «IH-1000».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реагенты стандартных эритроцитов имеют человеческое происхождение,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в  0.8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(± 0.1%) суспензии эритроцитов в специальном буферном растворе. Консерванты: антибиотики триметоприм и сульфаметоксазол.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набор - 2 флакона по 10 мл суспензии эритроцитов. Инструкция по применению на казахском и русском языках.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функциональности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проведения исследований на наличие аллоантител с использованиемиммуногематологическом анализаторе «IH-1000».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Полиспецифический антиглобулиновый реагент (АГР) используется в рутинных исследованиях по поиску ллоантител, проведения тестов на совместимость и прямой реакции Кумбса (ПАГТ). Полиспецифический АГР содержит антитела к человеческому IgG и С3d компоненту комплемента, а также могут реагировать с IgA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и  IgM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. Все шесть микропробирок ID-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карты  содержат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полиспецифический АГР и могут быть использованы для скрининга и идентификации антиэритроцитарных антител, проведения реакции совместимости или прямого теста Кумбса.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Стандарт ISO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 - 720 карт. Инструкция по применению на казахском и русском языках.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хранения: +18 - +25° C. 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проведения скрининга антиэритроцитарных антител наиммуногематологическом анализаторе «IH-1000».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состоит из 3 пузырьков для непрямого антиглобулинового теста и NACL-теста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1,wR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1,R2R2,rr .набор для скрининга с 3 образцами эритроцитов :    -два резус-положительных эритроцитов(ССDee,Cw+,ccDEE)-  один резус-отрицательный эритроцит(сс.ее);  -двойная доза для Fya,Fyb,JKa,JKb,M,S, и s; -как минимум, один резус-положительный эритроцит для Lea,Leb,P1 и N; -серологически протестированы на антигены Класса I.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Стандарт ISO13485:2016. 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:  1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 - 3 флакона по 10 стандартных эритроцитов. Т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ребования к эксплуатационным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+2 - +8°С.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для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 фенотипа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  иммуногематологическом анализаторе «IH-1000».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ID-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карта  содержит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моноклональные антитела анти-С , анти-с , анти-E, анти-е и анти-К  в гелевом матриксе. Микропробирока (Ctl) является отрицательным контролем. Консервант: &lt;0,1% NaN3.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: 1 упаковка  - 288 карт.Инструкция по применению на казахском и русском языках.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хранения: +18 - +25° C.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Гелевые карты  для определения антигена Kell на иммуногематологическом анализаторе  " IH-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1000", набор состоит из 12 карт.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типирования антигена Келл наиммуногематологическом анализаторе «IH-1000».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ID-Карта ˝ с 6 микропробирками содержит поликлональные анти-K антитела сыворотки крови человека в гелевом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матриксе.Консервант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&lt; 0,1% NaN3.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ISO13485:2016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упаковка -  12 карт. Инструкция по применению – 1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шт. (на казахском и русском языках).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хранения+18- +25° C.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1) 4*6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Требование к функциональности: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материал контрольный IH- QC  предназначен  для контроля  качества реагентов ID-system, используемых для постановки вручную и/или с приборами для определения группы крови по системе АВО, Rh(RH) и   Kell (KEL) и/или дополнительных иммуногематологических тестов.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 Упаковка состоит из 2 наборов образцов: образец 1: группа А,Rh-D отрицательный, ссее ,К- положительный,содержит антитела анти-В и анти- D.Образец 2: группа В,Rh-D положительный,СсЕе,К отрицательный, содержит антитела анти-А и анти- Fya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 ISO13485:2016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..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 комплектации: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1 упаковка состоит из 2 наборов образцов. В каждой упаковке   4 пробирок по 6 мл контрольного материала. Инструкция по применению – 1 шт. (на казахском и русском языках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</w:rPr>
              <w:t>).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 эксплуатационным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2621D4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2) 4*6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Требование к функциональности: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материал контрольный IH- QC  предназначен  для контроля  качества реагентов ID-system, используемых для постановки вручную и/или с приборами для определения группы крови по системе АВО, Rh(RH) и   Kell (KEL) и/или дополнительных иммуногематологических тестов.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 Упаковка состоит из 2 наборов образцов: образец 1: группа А,Rh-D отрицательный, ссее ,К- положительный,содержит антитела анти-В и анти- D.Образец 2: группа В,Rh-D положительный,СсЕе,К отрицательный, содержит антитела анти-А и анти- Fya.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 ISO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13485:2016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.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  комплектации: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1 упаковка состоит из 2 наборов образцов. В каждой упаковке   4 пробирок по 6 мл контрольного материала. Инструкция по применению – 1 шт. (на казахском и русском языках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</w:rPr>
              <w:t>).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 эксплуатационным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Реагент для подтверждения  слабого D в непрямом антиглобулиновом тесте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gramStart"/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Для</w:t>
            </w:r>
            <w:proofErr w:type="gramEnd"/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определения слабых форм антигена D на анализаторе IH-1000.</w:t>
            </w: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:Реагент ID Anti-D для подтверждения слабого D в непрямом антиглобулиновом тесте, содержащие моноклональное антитело анти- D .Готовый к использованию. </w:t>
            </w: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13485:2016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.</w:t>
            </w: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 к  комплектации: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1 набор: 1 флакон – 5 мл.    Инструкция по применению – 1 шт. (на казахском и русском языках</w:t>
            </w:r>
            <w:proofErr w:type="gramStart"/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).</w:t>
            </w: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 к эксплуатационным характеристикам: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900036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Набор реагентов биохимических для определения низкой концентрации белка биохимического анализатора BioSystems А-25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работы «in vitro» в клинической лаборатории 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функциональности: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белка в жидкостях с низкой концентрацией белка на    анализаторе  « BioSystems».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почечный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профиль,Реагент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Красный пирогаллоловый, конечная точка, жидкий монораегент, количество исследований -750,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Фасовка – 5 флаконов по 50 мл.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эксплуатационным характеристикам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: Температура хранения -  +15 - +30°С.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Набор биохимических  реагентов для определения активности Alanine Aminotransferase на анализаторе BioSystems S.A.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назначения: 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функциональности: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активности Аланинаминотрансферазы     анализаторе  « BioSystems».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печеночный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профиль;2-оксиглютарат/L-аланин, кинетика, жидкий биреагент.Состав набора :  Реактив А: 5х40мл Трис 150ммоль/л, L-аланин 750ммоль/л, лактатдегидрогеназа&gt;1350Ед/л, Н7,3субстрат.Реактив В:  5х10млNADN 1,9 ммоль/л, 2-оксиглютират 75ммоль/л, гидроксид натрия 148ммоль/л, азид натрия 9,5г/л 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Реактив А – 5 флаконов по 40 мл.Реактив В – 5 флаконов по 10 мл.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-  +2 - +8°С.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общего белка на биохимическом анализаторе  BioSystems А-25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 количественного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содержания белка в сыворотке и плазме крови человека   биуретовым методом на анализаторе  « BioSystems ».               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общий скрининговый профиль, биуретовый реактив, конечная точка-жидкий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реагент.Реагент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А: ацетат меди 6 ммоль/л, иодид калия 12 ммоль/л, гидрооксид натрия 1,15 ммоль/л, детергент.   Предел обнаружения - 6,5 г/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Набор: 10 флаконов реагента по 50 мл.кол-во исследований-1500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-  +15 - +30°С.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Набор реагентов биохимических для калибровки биохимического анализатора BioSystems А-25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калибровки биохимического анализатора.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проведения исследований на автоматическом биохимическом анализаторе  А-25 « BioSystems».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мультикалибратор для калибровки реагентов « BioSystems» на автоматическом биохимическом анализаторе . параметры:АСЕ, кислая фосфатаза, альбумин,щелочная фосфатаза, АЛТ, АСТ, амилаза, гидроксибутират, общий и прямой билирубин, общие желчные кислоты, кальций, хлориды, холестерин,, креатитнин, глюкоза, железо ГГТ, ЛДГ, магний, фосфор, калий, общий белок, натрий, триглецериды, мочевна, мочевая кислота, цинк.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+2- +8°С.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Контроль для биохимического анализатора BioSystems А-25 (патология)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контроля качества исследований на автоматическом биохимическом анализаторе  А-25 « BioSystems».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параметры:АСЕ, кислая фосфатаза, альбумин,щелочная фосфатаза, АЛТ, АСТ, амилаза, гидроксибутират, общий и прямой билирубин, общие желчные кислоты, кальций, хлориды, холестерин,, креатитнин, глюкоза, железо ГГТ, ЛДГ, магний, фосфор, калий, общий белок, натрий, триглецериды, мочевна, мочевая кислота, цинк.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      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+2- +8°С.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Контроль для биохимического анализатора BioSystems А-25 (норма)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контроля качества исследований на автоматическом биохимическом анализаторе  А-25 « BioSystems».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параметры:АСЕ, кислая фосфатаза, альбумин,щелочная фосфатаза, АЛТ, АСТ, амилаза, гидроксибутират, общий и прямой билирубин,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общие желчные кислоты, кальций, хлориды, холестерин,, креатитнин, глюкоза, железо ГГТ, ЛДГ, магний, фосфор, калий, общий белок, натрий, триглецериды, мочевна, мочевая кислота, цинк.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      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+2- +8°С.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Контрольная сыворотка- патология для проведения внутреннего контроля качества на Cobas-c 111,набор состоит из 4х5мл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контроля качества биохимических исследований анализаторе « Cobas с-111».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Подобранные концентрации и активность контрольных компонентов обычно находятся в пределах патологических значений реактивные компоненты в лиофилизате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Человеческая сыворотка крови с химическими добавками и материалом биологического происхождения.Состав: ALT человеческий, рекомбинантный, AST  человеческий, рекомбинантный, Альдолоза мышечная ткань кролика, Щелочная фосфатаза  человеческая плацента(рекомбинантная), Амилаза человеческая слюна/поджелудочная железа свиньи, Кретининкиназа  человеческая кретинкиназа ММ, КК-МВ человеческая креатининкиназа МВ( рекомбинант), y-GT человеческий, рекомбинантныйГЛУТАМАТДЕГИРОГЕНАЗАGLDH бактериальная , рекомбинантнаяДЛГ сердце свиньи, Липаза  человеческая поджелудочная железа, Кислая фосфатаза  человеческая предстательная  железа/картофель, Антистрептолизин О     человека, CRP     человека, Трансферрин   человека.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4 флакона объемом 5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  с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лиофилизатом.  Инструкция по применению – 1 шт. (на казахском и русском языках).   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-  +2 - +8°С.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сыворотка- норма для проведения внутреннего контроля качества на Cobas- c111,набор состоит из 4х5мл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контроля качества биохимических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исследований.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функциональности: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проведения контроля качества биохимических исследований анализаторе «Cobas с-111».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Подобранные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концентрации и активность контрольных компонентов обычно находятся  или в нормальных пределах, или на границе патологических значений.Реактивные компоненты в лиофилизате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человеческая сыворотка крови с химическими добавками и материалом биологического происхождения. Состав: ALT человеческий, рекомбинантный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AST  человеческий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рекомбинантный Альдолоза мышечная ткань кролика, Щелочная фосфатаза  человеческая плацента(рекомбинантная), Амилаза человеческая слюна/поджелудочная железа свиньи.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Кретининкиназа  человеческая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кретинкиназа ММ, КК-МВ человеческая креатининкиназа МВ( рекомбинант), y-GT человеческий, рекомбинантный Глутаматдегирогеназа gldh бактериальная , рекомбинантнаяДЛГ сердце свиньиЛипаза  человеческая поджелудочная железа, Кислая фосфатаза  человеческая предстательная  железа/картофель, Антистрептолизин О     человека, CRP       человека, Трансферрин                   человека. Требования к комплектации:1 набор -  4 флакона объемом 5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  с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лиофилизатом.  Инструкция по применению – 1 шт. (на казахском и русском языках).                                   Требования к эксплуатационным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характеристикам:Температура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Cobas-c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111, набор состоит из 4х100тестов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активности Аланинаминотрансферазы на анализаторе «Cobas с -111».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реагента:Реактив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R1  4х7,9мл, Трис буфер 224ммоль/л, рН 7,3 (37°С), L-аланин 1120 ммоль/л, альбумин (бычий): 0,25%, лактатдегидрогеназа (бактериальная): &gt;45 мккат/л, стабилизаторы: консервант. Реактив SR: 4х3,6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мл,  NADN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(дрожжевой): &gt;1,7 ммоль/л, 2-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оксоглутарат: 94 ммоль/л: консервант: добавки, альбумин (бычий) 0,11%. Готов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  использованию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Требования к комплектации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  набор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4 флакона по 7,9 мл Реактива R1; 4 флакона по 3,6 мл Реактива SR.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для калибровки биохимического анализатора Cobas- c111,набор состоит из12х3мл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оптимальной калибровки при проведении количественных методов на анализаторе « Cobas с -111».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реагента:Активны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компоненты -  лиофилизат человеческой сыворотки; Неактивные компоненты – стабилизаторы, концентрации и действия компонентов калибратора были скорректированы с целью. Осуществления оптимальной калибровки с использованием анализаторов для клинической химии Roche.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:1 набор – 12 флаконов объемом 3 мл с лиофилизатом.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900036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Реагент для определения общего белка на биохимическом анализаторе  Cobas- c111 ,набор состоит из 4х100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 количественного общего содержания белка в сыворотке и плазме крови человека   биуретовым методом на анализаторе « Cobas с -111».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реагента:Реактив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R1-Гидроксид натрия: 400ммоль/л: виннокислый калий-натрий: 89 ммоль/л; рН13,4.Реактив SR - Гидроксид натрия: 400 ммоль/л; виннокислый калий-натрий: 89ммоль/л; иодид калия:61ммоль/л; сульфат меди:24,3ммоль/л; рН 13,2.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 Реактива R1 - 4 флакона по 7,9 мл; Реактива SR - 4 флакона по 3,6 мл. Инструкция по применению – 1 шт. (на казахском и русском языках).                              Требования к эксплуатационным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характеристикам:Температура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+15 - + 25 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ежедневного обслуживания    анализатора « Cobas с-111». 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 соляная кислота 300 ммоль/л, 1% моющего компонента.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– 1 литр.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+15 - +25°С.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лабораторная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ежедневного обслуживания    анализатора « Cobas-111».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Человеческая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сыворотка крови лиофилизированная с химическими добавками.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9 флаконов объемом 12 мл с лиофилизатом.Инструкция по применению – 1 шт. (на казахском и русском языках).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диагностических реагентов предназначены для проведения ПЦР в амплификаторах для диагностики антигенов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системы HLA I и II классов (HLA-A*/B*/DRB1*) методом ПЦР SSP одного образца на одном 96-ти луночном планшете Набор - 10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Набор предназначен для генотипирования  по системе НLA исследуемого материала по генам HLA-A*/B*/DRB1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функциональности: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Наборы диагностических реагентов предназначены для проведения ПЦР в амплификаторах и  генотипирования одного исследуемого образца одновременно по трем локусам HLA-A*/B*/DRB1* в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формате одной 96-луночной планшеты методом ПЦР SSP.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Упаковка  расчитана на 20 типирований.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Состав ПЦР планшеты с  комбинацией 96 высокоспецифичных праймеров: A*01-A*80, B*07-B*95, DRB1*01-DRB1*16 и DRB3*, DRB4*, DRB5*, нанесенных на дно микропробирок в 96-луночных планшетах для ПЦР, включая негативный контроль.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Область применения: HLA-генотипирование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Требования к комплектации: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1. ПЦР планшета с комбинацией 96 высокоспецифичных праймеров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2. Буферные растворы для сборки ПЦР-смеси и проведения амплификации: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- буфер D 1,5 мл – 4 шт,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- буфер Y 4 мл – 4 шт,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3. стрипованные по 8 штук пластиковые крышки для закрывания ПЦР-планшет – 240 шт,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4. Руководство по эксплуатации, таблица специфичности, схема оценки и рабочий бланк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ПЦР планшеты хранятся и транспортируются при плюс 4-8°С, буферные растворы хранятся и транспортируются при температуре не выше минус 18°С.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Область назначения: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предназначен для очистки продуктов ПЦР для дальнейшего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 секвенирования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данного образца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функциональности: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Состоит из смеси эндонуклеазы и щелочной фосфатазы, которые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применяются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очистки ПЦР-продукта для дальнейшего секвенирования, одна упаковка рассчитан на 2000 реакции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характеристикам: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Жидкость бесцветная, прозрачная, вязкая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применения: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HLA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-типирование методом секвенирования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комплектации: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Упаковка содержит 1 ф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лакон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 мл данного фермента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условиям хранения</w:t>
            </w: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и транспортировки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минус  20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°С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Капиллярная сборка на 24-каппилляров 50 см для капиллярного генетического секвенатора 3500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 xml:space="preserve"> Набор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>предназначен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 xml:space="preserve"> проведения капиллярного  секвенирования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функциональности: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штуккапилляров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расположенные  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одной капиллярной сборке,  адаптирован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>для24-х капиллярного генетического анализатора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, рассчитаны на 100 запусков электрофореза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характеристикам: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Капилляры длиной 50см, расположенные в одной капиллярной сборке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применения: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HLA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-типирование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комплектации: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lastRenderedPageBreak/>
              <w:t>В одной упаковке одна капиллярная сборка с 24-х 50 см капиллярами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условиям хранения</w:t>
            </w: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Храниться и транспортируется в комнатной температуре</w:t>
            </w: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Капиллярная сборка на 96-каппилляров 50 см для капиллярного генетического секвенатора 3730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 xml:space="preserve"> Набор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>предназначен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 xml:space="preserve"> проведения капиллярного  секвенирования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функциональности: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штуккапилляров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расположенные  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одной капиллярной сборке,  адаптирован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>для 96-х капиллярного генетического анализатора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, рассчитаны на 300 запусков электрофореза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характеристикам: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Капилляры длиной 50см, расположенные в одной капиллярной сборке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применения: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HLA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-типирование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комплектации: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В одной упаковке одна капиллярная сборка с 96-х 50 см капиллярами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условиям хранения</w:t>
            </w: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Храниться и транспортируется в комнатной температуре</w:t>
            </w: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HLA-антител класса I и II  методом ИФА, в упаковке 40 тестов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определения специфических HLA-антител в сыворотке крови пациентов до и после трансплантации органов.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функциональности: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 с помощью наборов LAT™ превосходно соотносится с лимфоцитотоксическим методом на наборах  LCT  для определения антител к HLA класса I и II.  Набор на 40 исследовании.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состоит из 10 микропланшет с антигенами HLA, и наборами реагентов необходи-мых для постановки ИФА анализа, набор рассчитан на 40 определении.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Определение HLA-антител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комплектации: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1. Планшеты - 20 планшет в упаковке  по 2  теста в планшете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2. Контрольная сыворотка; лиофилизированная аллоантисыворотка к HLA (используется в лунках для положительного и отрицательного контроля)  10х 0.2 мл (восстановленный объем)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3. Стерильная деионизированная вода (используется для восстановления контрольной сыворотки) 1 мл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4. Щелочная фосфатаза (AP) конъюгированная с IgG человека 100X 0,3мл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5. Разбавитель для антител 1х 50мл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6. Промывочный буфер 10х 125мл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7. Субстрат для  колориметрического определения фермента: BCIP, компо-ненты A и B  (Blue Phos™ от  KPL) 1х каждый флакон 15мл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Стоп-реагент 1х 25мл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8. Инстркуция по применению на русском и казахском языках.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Хранить и транспортировать все реагенты при температуре  + 2-+5оС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розеткообразования, набор на выделение клеток из 250 мл крови, в наборе =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Реагент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выделения всех типов человеческих  лимфоцитов из цельной крови методом негативной селекции.                            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Набор НLA коктейль для выделения всех видов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лимфоцитов,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после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розеткообразования  нежелательных  клеток, с помощью градиентного центрифугирования нежелательные клетки оседаются на дно пробирки, а желаемые клетки расположатся на разделе фаз в виде белого кольца. 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Одна упаковкареагента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рассчитан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выделение клеток из 250 мл крови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Коктейль состоит из комбинированных антител  мыши и моноклональных крысиных антител. Нежелаемые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клетки  связываются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 тетраметрическим антительным комплексом распознающим CD2, CD3, CD16, CD36, CD56, CD66b клетки  и  гликофорин А в эритроцитах. Мышиный моноклональный комплекс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антител  относится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gG1.                                                             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применения: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HLA-типирование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комплектации: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 упаковке 1 флакон содержащий 10 мл коктейля с комбинированными антителами  мыши и моноклональными крысиными антителами         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хранения: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Хранениится и транспортируется при +4С.</w:t>
            </w: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реактивов для определения генов HLA A,B,C,DR,DQ методом секвенирования на высоком разрешении, набор на 25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Набор реагентов предназначен для типирования HLA -A*,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B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DRB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1*,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DQB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1* методом секвенирования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функциональности: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Набор реагентов предназначен для типирования HLA -A*,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B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DRB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1*,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DQB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1* методом секвенирования на капиллярном генетическом анализаторе с предварительным выделением гаплотипов на ПЦР стрипе и дальнейшего секвенирования исследуемого образца по экзонам 1,2,3,4 в прямом и обратном направлении. 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расчитан на 25 типирований.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10 комбинаций  групп -специфичных праймеров,  содержащихся в  микропробирках, предназначенных для проведения ПЦР с  разделением гаплотипов в агарозном геле.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Экзон-специфические праймеры для секвенирования  высокого уровня.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Набор предназначен для генотипирования исследуемого образца ДНК по локусам  HLA -A*,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B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DRB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1*, 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DQB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1* методом секвенирования гаплотипов.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комплектации: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1. 10 микропробирок для ПЦР с 10 комбинациями аллель- и групп- специфичных праймеров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2.  ДНК Полимераза (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IT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Taq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) Сентябрь-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5 упаковок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 Буфер для секвенирования 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BDT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`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4.  Контроль ДНК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5.  Набор для очистки ПЦР фрагментов (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Exo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SAP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IT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 Экзон-специфические праймеры для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секвенирования  на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высоком разрешении (экзоны 1,2,3,4)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7.ПЦР микропробирки тонкостенные 0,2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мл,цветные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(бесцветный, синий, зеленый, красный, желтый)  - 300 шт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Стрипы  из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8-ми микропробирок с крышками для ПЦР этапа секвенирования, цветные (бесцветный, синий, зеленый, красный, желтый)- 150 шт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Гель ПЦР 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LoadingBuffer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60 мл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10.Планшеты 96-ти луночные без фильтра – 25 шт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11.Планшеты 96-ти луночные с MultiScreen-HV фильтром – 25 шт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12.Сефадекс 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G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-50 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DNA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39 г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13.Вода для хроматографии 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LiChrosolv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2345 мл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14.Формамид, 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Hi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Di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15. Таблица специфичности, схема оценки и рабочий бланк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условиям хранения: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Наборы транспортируются в сухом льду, хранятся при температуре 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минус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A437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С  -30°С.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Набор для скрининга антител к HLA-антигенам классов I и II для LABScan 3D анализатора,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Набор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качественного определения антител к антигенам HLA I,II классов, а также 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MICA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,  в сыворотке человека.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Позволяет проводить анализ от одного до 100 образцов на проточном флуориметре для мультиплексного анализа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определений – 100.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Совместимость набора с мультиплексным анализатором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программой HLA-Fusion v.4.0.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применения: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Определение HLA-антител для трансплантации органов.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комплектации: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Флуоресцентные метки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для  определения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микса антител 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I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класса – 500 мкл/пробирка,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2. Промывочный буффер – 2 флакона по 26 мл.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3. Инструкция на русском и казахском языках.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хранения: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Транспортировка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проводится в сухом льду.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 хранения – 65</w:t>
            </w:r>
            <w:r w:rsidRPr="002A437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Конъюгат фикоэритрина для реагентов проточной флуороцитометрии, в упаковке - 1000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Область назначения: 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Диагностика </w:t>
            </w:r>
            <w:r w:rsidRPr="002621D4">
              <w:rPr>
                <w:rFonts w:ascii="Times New Roman" w:hAnsi="Times New Roman"/>
                <w:sz w:val="20"/>
                <w:szCs w:val="20"/>
                <w:lang w:val="en-US" w:eastAsia="ru-RU"/>
              </w:rPr>
              <w:t>HLA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-антител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Конъюгат фикоэритрина и поликлональных козьих античеловеческих </w:t>
            </w:r>
            <w:r w:rsidRPr="002621D4">
              <w:rPr>
                <w:rFonts w:ascii="Times New Roman" w:hAnsi="Times New Roman"/>
                <w:sz w:val="20"/>
                <w:szCs w:val="20"/>
                <w:lang w:val="en-US" w:eastAsia="ru-RU"/>
              </w:rPr>
              <w:t>IgG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предназначенный для обнаружения человеческих иммуноглобулинов класса </w:t>
            </w:r>
            <w:r w:rsidRPr="002621D4">
              <w:rPr>
                <w:rFonts w:ascii="Times New Roman" w:hAnsi="Times New Roman"/>
                <w:sz w:val="20"/>
                <w:szCs w:val="20"/>
                <w:lang w:val="en-US" w:eastAsia="ru-RU"/>
              </w:rPr>
              <w:t>IgG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наборами LABScreen и LABScreen Multi.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Совместимость набора с мультиплексным анализатором </w:t>
            </w: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621D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программой HLA-Fusion v.4.0. Совместимость с реагентами LabScreen и LABScreen </w:t>
            </w:r>
            <w:r w:rsidRPr="002621D4">
              <w:rPr>
                <w:rFonts w:ascii="Times New Roman" w:hAnsi="Times New Roman"/>
                <w:sz w:val="20"/>
                <w:szCs w:val="20"/>
                <w:lang w:val="en-US" w:eastAsia="ru-RU"/>
              </w:rPr>
              <w:t>Multi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Количество определений в одной </w:t>
            </w:r>
            <w:proofErr w:type="gramStart"/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упаковке  1000</w:t>
            </w:r>
            <w:proofErr w:type="gramEnd"/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тестов.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Область применения: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Определение HLA-антител для трансплантации органов.                                                                              </w:t>
            </w: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Требования к </w:t>
            </w:r>
            <w:proofErr w:type="gramStart"/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комплектации: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Упаковка</w:t>
            </w:r>
            <w:proofErr w:type="gramEnd"/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содержит лиофилизированный порошок 0,5 мг. Максимум адсорбции - 490 нм, 545 нм, 565 нм. Максимум эмиссии - 580 нм. Концентрация фикобиллипротеина - 0,5 мг/мл.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Требования к условиям </w:t>
            </w:r>
            <w:proofErr w:type="gramStart"/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хранения: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Транспортировка</w:t>
            </w:r>
            <w:proofErr w:type="gramEnd"/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хладагентами.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Температура хранения </w:t>
            </w:r>
            <w:r w:rsidRPr="002621D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плюс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2-8</w:t>
            </w:r>
            <w:r w:rsidRPr="00262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1-класса HLA-системы для LABScan 3D анализатора, 25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Область </w:t>
            </w:r>
            <w:proofErr w:type="gramStart"/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назначения: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Набор</w:t>
            </w:r>
            <w:proofErr w:type="gramEnd"/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идентификации антител к антигенам </w:t>
            </w:r>
            <w:r w:rsidRPr="002621D4">
              <w:rPr>
                <w:rFonts w:ascii="Times New Roman" w:hAnsi="Times New Roman"/>
                <w:sz w:val="20"/>
                <w:szCs w:val="20"/>
                <w:lang w:val="en-US" w:eastAsia="ru-RU"/>
              </w:rPr>
              <w:t>HLAI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-го класса (А,В и С), в сыворотке человека.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Позволяет проводить анализ от одного до 25 образцов на проточном флуориметре для мультиплексного анализа </w:t>
            </w: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621D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определений – 25.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Совместимость набора с мультиплексным анализатором </w:t>
            </w: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621D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программой HLA-Fusion v.4.0.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Область применения: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Определение HLA-антител для трансплантации органов.                                                                              </w:t>
            </w: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Требования к </w:t>
            </w:r>
            <w:proofErr w:type="gramStart"/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комплектации: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Упаковка</w:t>
            </w:r>
            <w:proofErr w:type="gramEnd"/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содержит: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Флуоресцентные метки </w:t>
            </w:r>
            <w:proofErr w:type="gramStart"/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для  определения</w:t>
            </w:r>
            <w:proofErr w:type="gramEnd"/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вида антител </w:t>
            </w:r>
            <w:r w:rsidRPr="002621D4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класса  – 125 мкл/пробирка,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Промывочный буффер – 13 мл/флакон.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3. Инструкция на русском и казахском языках.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Требования к условиям </w:t>
            </w:r>
            <w:proofErr w:type="gramStart"/>
            <w:r w:rsidRPr="00262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хранения:  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</w:t>
            </w:r>
            <w:proofErr w:type="gramEnd"/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хранения – 65</w:t>
            </w:r>
            <w:r w:rsidRPr="00262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>С. Транспортировка проводится в сухом льду.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62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</w:t>
            </w:r>
            <w:r w:rsidRPr="002621D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621D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621D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621D4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621D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  <w:p w:rsidR="002621D4" w:rsidRPr="002621D4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2-класса HLA-системы для LABScan 3D анализатора, 25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Набор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идентификации антител к антигенам 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HLAII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-го класса (DRB1, DRB3,4,5 and DQB1), в сыворотке человека.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Позволяет проводить анализ от одного до 25 образцов на проточном флуориметре для мультиплексного анализа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.  Количество определений – 25.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Совместимость набора с мультиплексным анализатором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программой HLA-Fusion v.4.0.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применения: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Определение HLA-антител для трансплантации органов.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комплектации: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Упаковка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содержит: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Флуоресцентные метки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для  определения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вида антител I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класса  – 125 мкл/пробирка,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2. Промывочный буффер– 13 мл/флакон.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3. Инструкция на русском и казахском языках.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хранения: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хранения – 65</w:t>
            </w:r>
            <w:r w:rsidRPr="002A437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Транспортировка проводится в сухом льду.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определения антител к HLA-антигенам классов I и II и серопозитивности для LABScan 3D анализатора, 25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набор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качественного определения антител к HLA I и II классов, и определения коэффициента серопозитивности сыворотки крови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Позволяет проводить анализ от одного до 25 образцов на проточном флуориметре для мультиплексного анализа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определений – 25.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Совместимость набора с мультиплексным анализатором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программой HLA-Fusion v.4.0.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применения: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Определение HLA-антител для трансплантации органов.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комплектации: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1. смесь микросфер, с иммобиллизованными антигенами HLA I класса - 1 пробирка 125 мкл,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2. смесь микросфер, с иммобиллизованными антигенами HLA II класса - 1 пробирка 125 мкл,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3. промывочный буфер (концентрат 10Х) - не менее 2 флаконов по 13 мл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4. Инструкция на русском и казахском языках.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Формат упаковки - не менее 25 тестов;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хранения: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Транспортировка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проводится в сухом льду.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 хранения – 65</w:t>
            </w:r>
            <w:r w:rsidRPr="002A437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флуоресцентными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метками для определения локуса HLA-A на анализаторе LABScan 3D,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набор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HLA-генотипирования класса I (локус А)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Позволяет проводить анализ от одного до 100 образцов на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проточном флуориметре для мультиплексного анализа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определений – 100.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Совместимость набора с мультиплексным анализатором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программой HLA-Fusion v.4.0.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применения: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HLA-генотипирование для трансплантации органов.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комплектации: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1.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буфер для денатурации - не менее 1 флакона по 2,25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1.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буфер для нейтрализации - не менее 1 флакона по 2,5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3.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буфер для гибридизации - не менее 1 флакона по 3,4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4.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буфер для промывки - не менее 1 флакона по 55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5.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буфер SAPE - не менее 1 флакона по 4,95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6.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набор праймеров D-mix - не менее 2 флаконов по 690 мкл,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7.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набор локус-специфичных праймеров - не менее 1 флакона по 400 мкл,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8.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суспензия микросфер - не менее 1 флакона по 400 мкл.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9.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Инструкция на русском и казахском языках. Формат упаковки - не менее 100 реакций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/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100 тестов;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хранения: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Транспортировка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хладоэлементами.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Температура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хранения 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минус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2A437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0 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– 80</w:t>
            </w:r>
            <w:r w:rsidRPr="002A437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0 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 с флуоресцентными метками для определения локуса HLA-В на анализаторе LABScan 3D,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набор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HLA-генотипирования класса I (локус В)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Позволяет проводить анализ от одного до 100 образцов на проточном флуориметре для мультиплексного анализа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определений – 100.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Совместимость набора с мультиплексным анализатором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программой HLA-Fusion v.4.0.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применения: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HLA-генотипирование для трансплантации органов.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комплектации: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1.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буфер для денатурации - не менее 1 флакона по 2,25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2.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буфер для нейтрализации - не менее 1 флакона по 2,5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3.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буфер для гибридизации - не менее 1 флакона по 3,4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4.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буфер для промывки - не менее 1 флакона по 55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5.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буфер SAPE - не менее 1 флакона по 4,95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6.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набор праймеров D-mix - не менее 2 флаконов по 690 мкл,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7.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набор локус-специфичных праймеров - не менее 1 флакона по 400 мкл,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8.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суспензия микросфер - не менее 1 флакона по 400 мкл.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9.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Инструкция на русском и казахском языках.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Формат упаковки - не менее 100 реакций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/1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00 тестов.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хранения: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Транспортировка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хладоэлементами.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Температура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хранения 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минус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2A437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0 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– 80</w:t>
            </w:r>
            <w:r w:rsidRPr="002A437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0 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флуоресцентными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метками для определения локуса HLA-DRB1 на анализаторе LABScan 3D,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набор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HLA-генотипирования класса I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(локус </w:t>
            </w:r>
            <w:r w:rsidRPr="002A43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DRB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Позволяет проводить анализ от одного до 100 образцов на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проточном флуориметре для мультиплексного анализа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определений – 100.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Совместимость набора с мультиплексным анализатором 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LABScan 3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 w:rsidRPr="002A43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программой HLA-Fusion v.4.0.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применения: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HLA-генотипирование для трансплантации органов.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комплектации: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1. буфер для денатурации - не менее 1 флакона по 2,25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2.буфер для нейтрализации - не менее 1 флакона по 2,5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3.буфер для гибридизации - не менее 1 флакона по 3,4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4.буфер для промывки - не менее 1 флакона по 55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5.буфер SAPE - не менее 1 флакона по 4,95 мл,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6.набор праймеров D-mix - не менее 2 флаконов по 690 мкл,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7.набор локус-специфичных праймеров - не менее 1 флакона по 400 мкл,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8.суспензия микросфер - не менее 1 флакона по 400 мкл;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Инструкция на русском и казахском языках. 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Формат упаковки - не менее 100 реакций/100 тестов;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хранения: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Транспортировка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хладоэлементами.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Температура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хранения 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минус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2A437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0 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– 80</w:t>
            </w:r>
            <w:r w:rsidRPr="002A437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0 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идентификация 15 STR-локусов и амиологена AmpFLSTR генов с ПЦР ампликонами, в наборе 200 тестов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Область назначения</w:t>
            </w:r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Определение химеризма у пациентов до и после трансплантации костного мозга                                                                                                                                      </w:t>
            </w:r>
            <w:r w:rsidRPr="002A43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адаптирован для проведения ПЦР реакции в амплификаторах и секвенирования ДНК на методом капиллярного секвенирования на генетическом анализаторе                                                                                                                          Требования к техническим характеристикам: Комплект содержит все необходимые реактивы для увеличения следующих частей геномного ДНК: D8S1179, D21S11, D7S820, CSF1PO, D3S1358, TH01, D13S317, D16S539, D2S1338, D19S433, vWA, TPOX, D18S51, Amelogenin, D5S818, FGA. Програмное обеспечение по сбору данных содержит инструкции по программированию оборудовании для его работы и паказа исходных данных в режиме реального времени.  Данные программное обеспечение собирает данные и хранит их.  Реакционная смесь содержит MgCl</w:t>
            </w:r>
            <w:proofErr w:type="gramStart"/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 диоксинуклеотид</w:t>
            </w:r>
            <w:proofErr w:type="gramEnd"/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трифосфаты и бычий сывороточный альбумин в буфере с азидом натрия на 0.05%.  Смесь нуклеотидов содержит флуоресцентно маркированные праймеры.  Смесь аллельных праймеров содержит из прайметов для увеличения количетва выше перечисленных частей геномого ДНК. Полимераза содержит фермент, с активностью 5 U/µL.  Контроль ДНК содержащий ген ДНК 9947 А в </w:t>
            </w:r>
            <w:proofErr w:type="gramStart"/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концентрации  0.10</w:t>
            </w:r>
            <w:proofErr w:type="gramEnd"/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нг/мкл 9947 А в 0.05% азиде натрия и буферном растворе.                                                                                                                                           </w:t>
            </w:r>
            <w:r w:rsidRPr="002A43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Область применения:</w:t>
            </w:r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Определение генов химеризма                                                                      </w:t>
            </w:r>
            <w:r w:rsidRPr="002A43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комплектации: </w:t>
            </w:r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1. Реакционная смесь AmpFLSTR-2 пробирок с 1,1 мл реагента;                                                         2. Праймеры флуоресцентно-маркированные- 1 пробирка с  1.1 мл реагента;                                      3. Аллельная смесь содержащий 12 видов аллельных праймеров - 1 пробирка с  0.05 мл реагента;    </w:t>
            </w:r>
          </w:p>
          <w:p w:rsidR="002621D4" w:rsidRPr="002A4372" w:rsidRDefault="002621D4" w:rsidP="002621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4. Полимераза содержащи фермент, с деятельностью 5 U/µL-  2 пробирки по 0.05 мл полимеразы в </w:t>
            </w:r>
            <w:proofErr w:type="gramStart"/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каждой;   </w:t>
            </w:r>
            <w:proofErr w:type="gramEnd"/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5. ДНК контроль ДНК 9947А- 1 пробирка, 0,3 мл.</w:t>
            </w:r>
          </w:p>
          <w:p w:rsidR="002621D4" w:rsidRPr="002A4372" w:rsidRDefault="002621D4" w:rsidP="002621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6. </w:t>
            </w:r>
            <w:proofErr w:type="gramStart"/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  <w:proofErr w:type="gramEnd"/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позволяющая редактировать и считывать результаты исследования.                                                                                              </w:t>
            </w:r>
            <w:r w:rsidRPr="002A43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эксплуатационным характеристикам:</w:t>
            </w:r>
          </w:p>
          <w:p w:rsidR="002621D4" w:rsidRPr="002A4372" w:rsidRDefault="002621D4" w:rsidP="002621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Храниться и транспортируется при минус 20С.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21D4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Реакционные ячейки для проведения анализов на  автоматическом модульном анализаторе Architect i2000sr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09762C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реакционные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ячейки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предназначены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смешивания реагентов при проведении иммунохемилюминесцентного анализа на системе ARCHITECT  i System.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  i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System.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прозрачные пластиковые плоские пробирки. Размер: высота - не более 4,0см, ширина –не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более  1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 см, диаметр 0,5 см.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 л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4000 штук. Инструкция по применению – 1 шт. (на казахском и русском языках).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+ 40°С</w:t>
            </w:r>
          </w:p>
          <w:p w:rsidR="002621D4" w:rsidRPr="0009762C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тестов для качественного определения ВИЧ 1/2, гепатит В и гепатит С - cobas MPX для системы реал-тайм ПЦР Cobas 6800 (1 наб-96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09762C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тесты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предназначены для прямого выявления РНК вируса иммунодефицита человека 1 типа  (ВИЧ-1) группы M, РНК вируса иммунодефицита человека 1 типа группы O, РНК вируса иммунодефицита человека 2 типа  (ВИЧ-2), РНК вируса гепатита С (ВГС) и ДНК вируса гепатита В (ВГВ) в человеческой плазме или сыворотке.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использования с системой Cobas 6800.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кассета с реагентами включает в себя:1. Раствор протеиназы -.2. Внутренний контрольный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образец 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>Чувствительность ПЦР теста: РНК ВИЧ-1 гр. М - 25,7 МЕ/мл, РНК ВИЧ-1 гр О - 8,2 копий/мл, РНК ВИЧ2 - 4,0 МЕ/мл,  ДНК ВГВ -1,4 МЕ/мл, РНК ВГС - 7,0 МЕ/мл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. Э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ксплуатационные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набора -   +2 - +8°С.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1набор - 1 кассета, 96 тестов, маркированая электронным чипом. Инструкция по применению – 1 шт. (на казахскоми русском языках). </w:t>
            </w:r>
          </w:p>
          <w:p w:rsidR="002621D4" w:rsidRPr="0009762C" w:rsidRDefault="002621D4" w:rsidP="002621D4">
            <w:pPr>
              <w:tabs>
                <w:tab w:val="left" w:pos="9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положительных контролей для  системы реал-тайм ПЦР Cobas 6800 (1 набор-4 теста)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09762C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оценки воспроизводимости теста и выявления системных аналитических отклонений при качественном мультиплексном одновременном определении РНК ВИЧ-1 группы M, РНК ВИЧ-1 группы O, РНК ВИЧ-2, РНК ВГС и ДНК ВГВ.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один набор положительных контролей содержит 4 теста (1 тест- 3 флакона по 1 мл), для использования с системой Cobas 6800.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положительных контролей включают: мультиположительный контроль  с неинфекционной синтетической РНК ВИЧ-1 группы М, ДНК ВГВ, РНК ВГС; положительный контроль ВИЧ-1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группы О с неинфекционной синтетической РНК ВИЧ-1 группы O; положительный контроль ВИЧ-2 с  неинфекционной синтетической РНК ВИЧ-2.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Контроли содержат негативную человеческую плазму, нереактивную при исследовании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антитела к ВГС, антитела к ВИЧ-1/2, HBsAg, HBcAg и p24 Ag ВИЧ и на РНК ВИЧ-1, РНК ВИЧ-2, РНК ВГС и ДНК ВГВ при исследовании методами ПЦР,  консервант ProClin 300.Э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ксплуатационные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положительных контролей +2 - +8°С.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положительных контролей находится  в кассете маркированной электронным чипом. 1 Набор - 4 теста (постановки). Инструкция по применению – 1 шт. (на казахском и русском языках). </w:t>
            </w:r>
          </w:p>
          <w:p w:rsidR="002621D4" w:rsidRPr="0009762C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Мультиплексный тест версия 2.0 для системы реал-тайм ПЦР Cobas S 201, 1 наб-96 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09762C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прямого обнаружения РНК группы М вируса иммунодефицита человека 1 типа (ВИЧ-1) и группы О ВИЧ-1, РНК вируса иммунодефицита человека 2 типа (ВИЧ-2), РНК вируса гепатита С (ВГС) и ДНК вируса гепатита В (ВГВ) в плазме крови человека.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Cobas S-201.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Реагенты:1. Кассета с магнитными стеклянными частицами Состав: 93% Изопропанол, магнитные частицы. 2. Кассета с лизирующим реагентом. Состав: Дигидрат цитрата натрия, 42.5% гуанидин тиоцианат,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&lt; 14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полидоканол, 0.9% дитиотрейтол. 3. Мультиреагентная кассета. Буфер для элюции 4. Кассета тест-специфичных реагентов. Реагент 1-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мастермикс,  реагент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2- мастермикс; внутренний контроль.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 храктеристики: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Чувствительность ПЦР теста: РНК ВИЧ-1 гр. М - 46,2 МЕ/мл, РНК ВИЧ-1 гр О - 18,3 копий/мл, РНК ВИЧ2 - 56,2 копий/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мл,  ДНК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ВГВ -2,3 МЕ/мл, РНК ВГС - 6,8 МЕ/мл.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 ВИЧ-1,2, вирусного гепатита В, вирусного гепатита С методом ПЦР.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находятся в кассете, маркированной штрих-кодом. Набор рассчитан на выполнение 96 тестов.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хранения  реагентов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контрольных растворов +2 - +8°С. </w:t>
            </w:r>
          </w:p>
          <w:p w:rsidR="002621D4" w:rsidRPr="0009762C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Промывочный реагент для системы реал-тайм ПЦР Cobas S 201, упак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09762C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Cobas S-201.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промывающий буфер, состав: Sodium citrate dihydrate 0,1% Methiylparaben.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 храктеристики: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готов к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использованию 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- 1 канистра с промывающим буфером, объемом 5,1л.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промывающего раствора и расходных материалов: +15 - +30°С</w:t>
            </w:r>
          </w:p>
          <w:p w:rsidR="002621D4" w:rsidRPr="0009762C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контролей мультиплексных версия 2.0 для системы реал-тайм ПЦР Cobas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09762C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09762C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Cobas S-201.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Контрольные растворы:1. Мульти-позитивный контроль. 2. HIV-1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гр.O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позитивный контроль.  3. HIV-2 позитивный контроль. 4. Негативный контроль.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образцы готовы к использованию. Контрольные образцы находятся в индивидульных флакончиках, маркированных штрих-кодом.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- содержит 6 комплектов контрольных образцов.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хранения  реагентов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контрольных растворов +2 - +8°С. </w:t>
            </w:r>
          </w:p>
          <w:p w:rsidR="002621D4" w:rsidRPr="0009762C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0B5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D4" w:rsidRPr="00C072B3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количественного ПЦР-исследования на наличие РНК вируса гепатита С с использованием автоматической станции выделения ДНК AmpliPrep  и </w:t>
            </w:r>
            <w:r w:rsidRPr="00C072B3">
              <w:rPr>
                <w:rFonts w:ascii="Times New Roman" w:hAnsi="Times New Roman"/>
                <w:sz w:val="20"/>
                <w:szCs w:val="20"/>
              </w:rPr>
              <w:lastRenderedPageBreak/>
              <w:t>амплификатора TaqMan48 (72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D4" w:rsidRPr="00C072B3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D4" w:rsidRPr="00C072B3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C072B3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72B3">
              <w:rPr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назначения: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для амплификации нуклеиновой кислоты с целью количественного определения РНК вируса гепатита С (ВГС) в человеческой плазме и сыворотке. Требования к функциональности: лабораторный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тест  предназначен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прибора COBAS AmpliPrep Instrument для автоматизированной обработки образцов и анализатора COBAS TaqMan 48 для автоматизированной амплификации и детекции.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  H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CV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QT v2.0 CS1 кассета с реагентом MGP – магнитно-стеклянные частицы. HCV QT v2.0 CS2 - кассета с реагентом для лизиса. HCV QT v2.0 CS3 - кассета с мульти-реагентом. HCV QT v2.0 CS4 - кассета с реагентами для специфичных тестов. HCV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H(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+)C, v2.0 - высокий положительный контроль. HCV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L(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+)C, v2.0- низкий положительный контроль ВГС. CTM (-) C - отрицательный контроль человеческая плазма. отрицательная человеческая плазма.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с реагентом MGP – 1 кассета на 72 теста.  Кассета с реагентом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для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лизиса  –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кассета на 72 теста. Кассета с мульти-реагентом – 1 кассета на 72 теста. Кассета с реагентами для специфичных тестов – 1 кассета на 72 теста. Высокий положительный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контроль  ВГС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6 флаконов по 0,85 мл. Низкий положительный контроль ВГС– 6 флаконов по 0,85 мл. Отрицательный контроль   – 6 флаконов по 0,85 мл. Зажим со штрих-кодом для высокого положительного ВГС – 6 шт. Зажим со штрих-кодом для низкого положительного контроля ВГС – 6 шт. Зажим со штрих-кодом для отрицательного контроля ВГС – 6 шт.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Инструкция по применению – 1 шт. (на казахском и русском языках)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+ 8°С.</w:t>
            </w:r>
          </w:p>
          <w:p w:rsidR="002621D4" w:rsidRPr="0009762C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1D4" w:rsidRPr="0009762C" w:rsidTr="000B5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C072B3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D4" w:rsidRPr="00C072B3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>Набор реагентов и контролей для проведения количественного ПЦР-исследования на наличие ДНК вируса гепатита В с использованием автоматической станции выделения ДНК AmpliPrep  и амплификатора TaqMan48 (72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D4" w:rsidRPr="00C072B3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D4" w:rsidRPr="00C072B3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C072B3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для амплификации нуклеиновой кислоты с целью количественного определения ДНК вируса гепатита В (ВГВ) в человеческой плазме и сыворотке.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лабораторный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тест  предназначен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прибора COBAS AmpliPrep Instrument для автоматизированной обработки образцов и анализатора COBAS TaqMan 48 для автоматизированной амплификации и детекции.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Концентрация ДНК ВГВ, которая может быть обнаружена с уровнем положительности, превышающим 95%, в соответствии с пробит-анализом (PROBIT), составляет 9 МЕ/мл для ЭДТК-плазмы и 19 МЕ/мл для сыворотки, соответственно. HBV2 CS1 - кассета с реагентом MGP – магнитно-стеклянные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частицы,  HBV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2 CS2 - кассета с реагентом для лизиса. HBV2 CS3. Кассета с мульти-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реагентом,.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HBV2 CS4 - кассета с реагентами для специфичных тестов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, .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HBV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H(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+)C  - высокий положительный контроль ВГВ.L(+)C - низкий положительный контроль ВГВ. CTM (-) C - отрицательный контроль (человеческая плазма). 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Кассета с реагентом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MGP  -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кассета на 72 теста. Кассета с реагентом для лизиса - 1 кассета на 72 теста. Кассета с мульти-реагентом – 1 кассета на 72 теста. Кассета с реагентами для специфичных тестов – 1 кассета на 72 теста. Высокий положительный контроль ВГВ – 6 флаконов по 1 мл. Низкий положительный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контроль  ВГВ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6 флаконов по 1 мл. Отрицательный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контроль  –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флаконов по 1 мл. Зажим со штрих-кодом для высокого положительного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контроля  -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шт. Зажим со штрих-кодом для низкого положительного контроля - 6 шт. Зажим со штрих-кодом для отрицательного контроля - 6 шт. Инструкция по применению – 1 шт. (на казахском и русском языках).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</w:p>
          <w:p w:rsidR="002621D4" w:rsidRPr="00C072B3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850429">
        <w:trPr>
          <w:trHeight w:val="2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C072B3" w:rsidRDefault="002621D4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D4" w:rsidRPr="00C072B3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Раствор антикоагулянта ACD-A 500мл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D4" w:rsidRPr="00C072B3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D4" w:rsidRPr="00C072B3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C072B3" w:rsidRDefault="002621D4" w:rsidP="002621D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2B3">
              <w:rPr>
                <w:rFonts w:ascii="Times New Roman" w:hAnsi="Times New Roman"/>
                <w:b/>
                <w:sz w:val="20"/>
                <w:szCs w:val="20"/>
              </w:rPr>
              <w:t>Область назначения:</w:t>
            </w:r>
          </w:p>
          <w:p w:rsidR="002621D4" w:rsidRPr="00C072B3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>Донорский тромбоцитаферез.</w:t>
            </w:r>
          </w:p>
          <w:p w:rsidR="002621D4" w:rsidRPr="00C072B3" w:rsidRDefault="002621D4" w:rsidP="002621D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2B3">
              <w:rPr>
                <w:rFonts w:ascii="Times New Roman" w:hAnsi="Times New Roman"/>
                <w:b/>
                <w:sz w:val="20"/>
                <w:szCs w:val="20"/>
              </w:rPr>
              <w:t>Требования к функциональности:</w:t>
            </w:r>
          </w:p>
          <w:p w:rsidR="002621D4" w:rsidRPr="00C072B3" w:rsidRDefault="002621D4" w:rsidP="002621D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>Автоматический сбор тромбоцитов</w:t>
            </w:r>
            <w:r w:rsidRPr="00C07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72B3">
              <w:rPr>
                <w:rFonts w:ascii="Times New Roman" w:hAnsi="Times New Roman"/>
                <w:sz w:val="20"/>
                <w:szCs w:val="20"/>
              </w:rPr>
              <w:t>для приготовления аферезных тромбоцитов и плазмы.</w:t>
            </w:r>
          </w:p>
          <w:p w:rsidR="002621D4" w:rsidRPr="00C072B3" w:rsidRDefault="002621D4" w:rsidP="002621D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2B3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характеристикам:</w:t>
            </w:r>
          </w:p>
          <w:p w:rsidR="002621D4" w:rsidRPr="00C072B3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>Стерильный раствор антикоагулянта АСDА 500 мл в пластиковом контейнере.</w:t>
            </w:r>
          </w:p>
          <w:p w:rsidR="002621D4" w:rsidRPr="00C072B3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b/>
                <w:sz w:val="20"/>
                <w:szCs w:val="20"/>
              </w:rPr>
              <w:t xml:space="preserve">Область применения: </w:t>
            </w:r>
            <w:r w:rsidRPr="00C072B3">
              <w:rPr>
                <w:rFonts w:ascii="Times New Roman" w:hAnsi="Times New Roman"/>
                <w:sz w:val="20"/>
                <w:szCs w:val="20"/>
              </w:rPr>
              <w:t>Аппаратный сбор донорских тромбоцитов.</w:t>
            </w:r>
          </w:p>
          <w:p w:rsidR="002621D4" w:rsidRPr="00C072B3" w:rsidRDefault="002621D4" w:rsidP="002621D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2B3">
              <w:rPr>
                <w:rFonts w:ascii="Times New Roman" w:hAnsi="Times New Roman"/>
                <w:b/>
                <w:sz w:val="20"/>
                <w:szCs w:val="20"/>
              </w:rPr>
              <w:t>Требования к комплектации:</w:t>
            </w:r>
          </w:p>
          <w:p w:rsidR="002621D4" w:rsidRPr="00C072B3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>Раствор антикоагулянта АСDА 500 мл в пластиковом контейнере со спайком для подсоединения к нему пластиковой иглы. Упакован в прозрачный пакет. Инструкция пользователя.</w:t>
            </w:r>
          </w:p>
          <w:p w:rsidR="002621D4" w:rsidRPr="00C072B3" w:rsidRDefault="002621D4" w:rsidP="002621D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72B3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r w:rsidRPr="00C072B3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эксплуатационным характеристикам</w:t>
            </w:r>
            <w:r w:rsidRPr="00C072B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1D4" w:rsidRPr="00C072B3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>Стерильная стыковка с комплектом для сбора аферезных тромбоцитов.</w:t>
            </w:r>
          </w:p>
        </w:tc>
      </w:tr>
    </w:tbl>
    <w:p w:rsidR="00C072B3" w:rsidRDefault="00C072B3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06A1" w:rsidRPr="00EA0368" w:rsidRDefault="003B3C88" w:rsidP="00EA03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  <w:r w:rsidR="00EA0368"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0B06A1" w:rsidRPr="00EA0368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6"/>
  </w:num>
  <w:num w:numId="5">
    <w:abstractNumId w:val="2"/>
  </w:num>
  <w:num w:numId="6">
    <w:abstractNumId w:val="5"/>
  </w:num>
  <w:num w:numId="7">
    <w:abstractNumId w:val="20"/>
  </w:num>
  <w:num w:numId="8">
    <w:abstractNumId w:val="19"/>
  </w:num>
  <w:num w:numId="9">
    <w:abstractNumId w:val="3"/>
  </w:num>
  <w:num w:numId="10">
    <w:abstractNumId w:val="17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2"/>
  </w:num>
  <w:num w:numId="16">
    <w:abstractNumId w:val="18"/>
  </w:num>
  <w:num w:numId="17">
    <w:abstractNumId w:val="14"/>
  </w:num>
  <w:num w:numId="18">
    <w:abstractNumId w:val="10"/>
  </w:num>
  <w:num w:numId="19">
    <w:abstractNumId w:val="13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34"/>
    <w:rsid w:val="00003C65"/>
    <w:rsid w:val="000577D6"/>
    <w:rsid w:val="00072E9C"/>
    <w:rsid w:val="00091CFE"/>
    <w:rsid w:val="0009762C"/>
    <w:rsid w:val="000B06A1"/>
    <w:rsid w:val="000C13C3"/>
    <w:rsid w:val="000C5294"/>
    <w:rsid w:val="000E3D7C"/>
    <w:rsid w:val="00112574"/>
    <w:rsid w:val="00117F90"/>
    <w:rsid w:val="0012795A"/>
    <w:rsid w:val="001308DF"/>
    <w:rsid w:val="00130B8A"/>
    <w:rsid w:val="00132A5D"/>
    <w:rsid w:val="001A4504"/>
    <w:rsid w:val="001A60AC"/>
    <w:rsid w:val="001A7EA1"/>
    <w:rsid w:val="001D6C23"/>
    <w:rsid w:val="00217823"/>
    <w:rsid w:val="0022144E"/>
    <w:rsid w:val="002452D5"/>
    <w:rsid w:val="002621D4"/>
    <w:rsid w:val="002A4372"/>
    <w:rsid w:val="002C620E"/>
    <w:rsid w:val="002F43FD"/>
    <w:rsid w:val="002F6FF8"/>
    <w:rsid w:val="0030153C"/>
    <w:rsid w:val="003B3C88"/>
    <w:rsid w:val="003E07C7"/>
    <w:rsid w:val="00450A63"/>
    <w:rsid w:val="004F175E"/>
    <w:rsid w:val="0055460C"/>
    <w:rsid w:val="00555048"/>
    <w:rsid w:val="005553B7"/>
    <w:rsid w:val="005873C8"/>
    <w:rsid w:val="006A7F6A"/>
    <w:rsid w:val="00700494"/>
    <w:rsid w:val="00755449"/>
    <w:rsid w:val="007638FD"/>
    <w:rsid w:val="00766D64"/>
    <w:rsid w:val="00774375"/>
    <w:rsid w:val="007771D0"/>
    <w:rsid w:val="00777C46"/>
    <w:rsid w:val="007B5893"/>
    <w:rsid w:val="007B761B"/>
    <w:rsid w:val="008050A9"/>
    <w:rsid w:val="00825BAE"/>
    <w:rsid w:val="0082761F"/>
    <w:rsid w:val="00831510"/>
    <w:rsid w:val="00877228"/>
    <w:rsid w:val="008D4B19"/>
    <w:rsid w:val="00900036"/>
    <w:rsid w:val="00941295"/>
    <w:rsid w:val="0095091C"/>
    <w:rsid w:val="00990B83"/>
    <w:rsid w:val="00991E2B"/>
    <w:rsid w:val="009E2047"/>
    <w:rsid w:val="009E5CA6"/>
    <w:rsid w:val="009F5586"/>
    <w:rsid w:val="00A06645"/>
    <w:rsid w:val="00A76874"/>
    <w:rsid w:val="00AE7034"/>
    <w:rsid w:val="00B06E59"/>
    <w:rsid w:val="00B318B2"/>
    <w:rsid w:val="00B444D1"/>
    <w:rsid w:val="00B47CA8"/>
    <w:rsid w:val="00B820D8"/>
    <w:rsid w:val="00BC7B3C"/>
    <w:rsid w:val="00BD6D40"/>
    <w:rsid w:val="00C072B3"/>
    <w:rsid w:val="00C74E52"/>
    <w:rsid w:val="00C96D4F"/>
    <w:rsid w:val="00D02BFC"/>
    <w:rsid w:val="00DA7124"/>
    <w:rsid w:val="00DD3EDA"/>
    <w:rsid w:val="00DE60F1"/>
    <w:rsid w:val="00E32E88"/>
    <w:rsid w:val="00E53CBA"/>
    <w:rsid w:val="00EA0368"/>
    <w:rsid w:val="00EA1632"/>
    <w:rsid w:val="00EA4284"/>
    <w:rsid w:val="00EB24C7"/>
    <w:rsid w:val="00F279D3"/>
    <w:rsid w:val="00F60941"/>
    <w:rsid w:val="00FB3F16"/>
    <w:rsid w:val="00FB5AA4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B347"/>
  <w15:docId w15:val="{675EC648-4823-4903-BC51-D483906A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5A9A-4E01-4968-BAC1-008D0B9F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20</Pages>
  <Words>9715</Words>
  <Characters>55379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17</cp:revision>
  <cp:lastPrinted>2021-02-23T11:32:00Z</cp:lastPrinted>
  <dcterms:created xsi:type="dcterms:W3CDTF">2020-03-29T18:16:00Z</dcterms:created>
  <dcterms:modified xsi:type="dcterms:W3CDTF">2021-03-26T09:26:00Z</dcterms:modified>
</cp:coreProperties>
</file>