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47C81" w:rsidP="376742AC" w:rsidRDefault="00047C81" w14:paraId="0A9A7E93" wp14:textId="77777777" wp14:noSpellErr="1">
      <w:pPr>
        <w:spacing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  <w:t>Приложение</w:t>
      </w:r>
    </w:p>
    <w:p xmlns:wp14="http://schemas.microsoft.com/office/word/2010/wordml" w:rsidR="00047C81" w:rsidP="376742AC" w:rsidRDefault="00047C81" w14:paraId="74925587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</w:pPr>
    </w:p>
    <w:p xmlns:wp14="http://schemas.microsoft.com/office/word/2010/wordml" w:rsidR="00047C81" w:rsidP="376742AC" w:rsidRDefault="00047C81" w14:paraId="35C7C3B2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  <w:t>Пример оформления тезиса:</w:t>
      </w:r>
    </w:p>
    <w:p xmlns:wp14="http://schemas.microsoft.com/office/word/2010/wordml" w:rsidR="00047C81" w:rsidP="376742AC" w:rsidRDefault="00047C81" w14:paraId="4793095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17365D" w:themeColor="text2" w:themeTint="FF" w:themeShade="BF"/>
          <w:sz w:val="24"/>
          <w:szCs w:val="24"/>
          <w:lang w:eastAsia="ru-RU"/>
        </w:rPr>
      </w:pPr>
    </w:p>
    <w:p xmlns:wp14="http://schemas.microsoft.com/office/word/2010/wordml" w:rsidRPr="00664D1F" w:rsidR="00434DA3" w:rsidP="376742AC" w:rsidRDefault="00434DA3" w14:paraId="06130007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ОПРЕДЕЛЕНИЕ МИКРОБИОМА КОРНЕВЫХ КАНАЛОВ ПРИ ОСЛОЖНЕННОМ КАРИЕСЕ ДО И ПОСЛЕ ИХ ДЕЗИНФЕКЦИИ.</w:t>
      </w:r>
    </w:p>
    <w:p xmlns:wp14="http://schemas.microsoft.com/office/word/2010/wordml" w:rsidR="00434DA3" w:rsidP="376742AC" w:rsidRDefault="00434DA3" w14:paraId="0E598F4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71967" w:rsidR="00434DA3" w:rsidP="376742AC" w:rsidRDefault="00434DA3" w14:paraId="238400F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  <w:u w:val="single"/>
        </w:rPr>
        <w:t>Смагул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А.О.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u w:val="single"/>
          <w:vertAlign w:val="superscript"/>
        </w:rPr>
        <w:t>1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u w:val="single"/>
        </w:rPr>
        <w:t>,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Баяхметова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А.А.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, Амирбеков А.С.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1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Накисбеков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Н.О.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1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, Ералиева Л.Т.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1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, Рамазанова Б.А.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</w:t>
      </w:r>
    </w:p>
    <w:p xmlns:wp14="http://schemas.microsoft.com/office/word/2010/wordml" w:rsidRPr="00071967" w:rsidR="00434DA3" w:rsidP="376742AC" w:rsidRDefault="00434DA3" w14:paraId="3169AA5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xmlns:wp14="http://schemas.microsoft.com/office/word/2010/wordml" w:rsidRPr="00071967" w:rsidR="00434DA3" w:rsidP="376742AC" w:rsidRDefault="00434DA3" w14:paraId="44BE0C0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  <w:vertAlign w:val="superscript"/>
        </w:rPr>
        <w:t>1</w:t>
      </w:r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НИИ ФМП им. </w:t>
      </w:r>
      <w:proofErr w:type="spellStart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Б.А.Атчабарова</w:t>
      </w:r>
      <w:proofErr w:type="spellEnd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КазНМУ</w:t>
      </w:r>
      <w:proofErr w:type="spellEnd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им. С.Д. </w:t>
      </w:r>
      <w:proofErr w:type="spellStart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Асфендиярова</w:t>
      </w:r>
      <w:proofErr w:type="spellEnd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(Алматы, Казахстан) </w:t>
      </w:r>
    </w:p>
    <w:p xmlns:wp14="http://schemas.microsoft.com/office/word/2010/wordml" w:rsidRPr="00071967" w:rsidR="00434DA3" w:rsidP="376742AC" w:rsidRDefault="00434DA3" w14:paraId="58CB30B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  <w:vertAlign w:val="superscript"/>
        </w:rPr>
        <w:t>2</w:t>
      </w:r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КазНМУ им. С.Д. </w:t>
      </w:r>
      <w:proofErr w:type="spellStart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Асфендиярова</w:t>
      </w:r>
      <w:proofErr w:type="spellEnd"/>
      <w:r w:rsidRPr="376742AC" w:rsidR="376742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(Алматы, Казахстан)</w:t>
      </w:r>
    </w:p>
    <w:p xmlns:wp14="http://schemas.microsoft.com/office/word/2010/wordml" w:rsidRPr="00741735" w:rsidR="00434DA3" w:rsidP="376742AC" w:rsidRDefault="00434DA3" w14:paraId="0C0AD18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  <w:color w:val="2D0EE8"/>
          <w:sz w:val="24"/>
          <w:szCs w:val="24"/>
          <w:u w:val="single"/>
        </w:rPr>
      </w:pPr>
      <w:proofErr w:type="spellStart"/>
      <w:r w:rsidRPr="376742AC" w:rsidR="376742AC">
        <w:rPr>
          <w:rFonts w:ascii="Times New Roman" w:hAnsi="Times New Roman" w:eastAsia="Times New Roman" w:cs="Times New Roman"/>
          <w:i w:val="1"/>
          <w:iCs w:val="1"/>
          <w:color w:val="2D0EE8"/>
          <w:sz w:val="24"/>
          <w:szCs w:val="24"/>
          <w:u w:val="single"/>
          <w:lang w:val="en-US"/>
        </w:rPr>
        <w:t>smagulaibek</w:t>
      </w:r>
      <w:proofErr w:type="spellEnd"/>
      <w:r w:rsidRPr="376742AC" w:rsidR="376742AC">
        <w:rPr>
          <w:rFonts w:ascii="Times New Roman" w:hAnsi="Times New Roman" w:eastAsia="Times New Roman" w:cs="Times New Roman"/>
          <w:i w:val="1"/>
          <w:iCs w:val="1"/>
          <w:color w:val="2D0EE8"/>
          <w:sz w:val="24"/>
          <w:szCs w:val="24"/>
          <w:u w:val="single"/>
        </w:rPr>
        <w:t>@gmail.com</w:t>
      </w:r>
    </w:p>
    <w:p xmlns:wp14="http://schemas.microsoft.com/office/word/2010/wordml" w:rsidRPr="00664D1F" w:rsidR="00434DA3" w:rsidP="376742AC" w:rsidRDefault="00434DA3" w14:paraId="28FE32C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34DA3" w:rsidP="376742AC" w:rsidRDefault="00434DA3" w14:paraId="41948D68" wp14:textId="77777777" wp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Ключевые слова: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тремя различными методами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,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корневы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е каналы…</w:t>
      </w:r>
    </w:p>
    <w:p xmlns:wp14="http://schemas.microsoft.com/office/word/2010/wordml" w:rsidRPr="00664D1F" w:rsidR="00434DA3" w:rsidP="376742AC" w:rsidRDefault="00434DA3" w14:paraId="0A1189D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Введение: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В современной стоматологии существуют различные методы дезинфекции корневых каналов при лечении осложненного кариеса. Качественная антимикробная обработка корневых каналов является одной из первостепенных задач при лечении осложненного кариеса и определяет исход лечения. В данном исследовании мы провели анализ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у больных с хроническим периодонтитом до и после обработки корневых каналов с целью определения наиболее эффективной методики их дезинфекции.</w:t>
      </w:r>
    </w:p>
    <w:p xmlns:wp14="http://schemas.microsoft.com/office/word/2010/wordml" w:rsidRPr="00664D1F" w:rsidR="00434DA3" w:rsidP="376742AC" w:rsidRDefault="00434DA3" w14:paraId="211FF82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Методы: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Определение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проводилось методом секвенирования вариабельных участков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V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3 и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V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4 гена 16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s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рибосомальной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РНК на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секвенаторе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нового поколения (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Miseq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Illumina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). Было проведен анализ 55 образцов, из них 29 образцов до лечения и 26 - после лечения. Дезинфекция корневых каналов проводилась тремя различными методами: стандартным методом динамической ирригации; методом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фотоактивированной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дезинфекции; методом сочетанной обработки препаратом «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Глуфторед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» и низкоинтенсивного лазерного излучения.</w:t>
      </w:r>
    </w:p>
    <w:p xmlns:wp14="http://schemas.microsoft.com/office/word/2010/wordml" w:rsidRPr="00664D1F" w:rsidR="00434DA3" w:rsidP="376742AC" w:rsidRDefault="00434DA3" w14:paraId="0954B7E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Результаты: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Было выявлено, что при стандартной дезинфекции корневых каналов методом динамической ирригации в составе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снижается частота встречаемости таких бактерий как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rhamnosus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bovis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intermedius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milleri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vestibularis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в сравнении с анализом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до обработки. Результаты анализа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после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фотоактивируемой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дезинфекции показали, что количество бактерий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equi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oris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rhamnosus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milleri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было меньше по сравнению с результатами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до дезинфекции. Состав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после сочетанной обработки препаратом «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Глуфторед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» и низкоинтенсивным лазерным излучением показал снижение встречаемости количества бактерий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Lactobacillus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equi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Lactobacillus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gasseri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Lactobacillus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salivarius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taiwanensis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Lactobacillus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ultunensis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434DA3" w:rsidP="376742AC" w:rsidRDefault="00434DA3" w14:paraId="2A6F5AA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 w:rsidRPr="376742AC" w:rsidR="376742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Выводы: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По результатам анализа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в корневых каналах до и после дезинфекции стандартный метод динамической ирригации показал значительное снижение патогенных бактерий рода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. Так,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vestibularis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Streptococcus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bovis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которые встречались в образцах до обработки стандартным методом в 62,5% и 37,5% случаев соответственно, не были выявлены в образцах после дезинфекции ни в одном случае, что показывает эффективность данного метода. Результаты состава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корневых каналов после применения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фотоактивированной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 дезинфекции и сочетанной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обработки препаратом «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Глуфторед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» и низкоинтенсивного лазерного излучения показали лишь уменьшение количества бактерий рода 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  <w:lang w:val="en-US"/>
        </w:rPr>
        <w:t>Lactobacillus</w:t>
      </w:r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 xml:space="preserve">, которые не являются патогенами. Полученные данные могут свидетельствовать о том, что стандартный метод дезинфекции корневых каналов путем их динамической ирригации раствором гипохлорита натрия является лучшим с точки зрения уменьшения патогенных бактерий в составе </w:t>
      </w:r>
      <w:proofErr w:type="spellStart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микробиома</w:t>
      </w:r>
      <w:proofErr w:type="spellEnd"/>
      <w:r w:rsidRPr="376742AC" w:rsidR="376742AC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434DA3" w:rsidR="00061272" w:rsidP="376742AC" w:rsidRDefault="00061272" w14:paraId="1A687C9B" wp14:textId="77777777">
      <w:pPr>
        <w:rPr>
          <w:rFonts w:ascii="Times New Roman" w:hAnsi="Times New Roman" w:eastAsia="Times New Roman" w:cs="Times New Roman"/>
          <w:sz w:val="24"/>
          <w:szCs w:val="24"/>
          <w:lang w:val="kk-KZ"/>
        </w:rPr>
      </w:pPr>
    </w:p>
    <w:sectPr w:rsidRPr="00434DA3" w:rsidR="00061272" w:rsidSect="0006127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434DA3"/>
    <w:rsid w:val="00047C81"/>
    <w:rsid w:val="00061272"/>
    <w:rsid w:val="00434DA3"/>
    <w:rsid w:val="376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87D14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34DA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200kab3</dc:creator>
  <keywords/>
  <dc:description/>
  <lastModifiedBy>pr_spct@mail.ru</lastModifiedBy>
  <revision>4</revision>
  <dcterms:created xsi:type="dcterms:W3CDTF">2017-10-25T06:36:00.0000000Z</dcterms:created>
  <dcterms:modified xsi:type="dcterms:W3CDTF">2017-10-27T12:19:18.2446135Z</dcterms:modified>
</coreProperties>
</file>