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E963" w14:textId="3310FACF" w:rsidR="008A748D" w:rsidRPr="00170ABF" w:rsidRDefault="007F219A">
      <w:pPr>
        <w:jc w:val="right"/>
        <w:rPr>
          <w:sz w:val="28"/>
          <w:szCs w:val="28"/>
        </w:rPr>
      </w:pPr>
      <w:r w:rsidRPr="00170ABF">
        <w:rPr>
          <w:sz w:val="28"/>
          <w:szCs w:val="28"/>
        </w:rPr>
        <w:t xml:space="preserve">ПРОЕКТ </w:t>
      </w:r>
      <w:r w:rsidR="00DC4F34" w:rsidRPr="00170ABF">
        <w:rPr>
          <w:sz w:val="28"/>
          <w:szCs w:val="28"/>
        </w:rPr>
        <w:t>18</w:t>
      </w:r>
      <w:r w:rsidR="00AF5E59" w:rsidRPr="00170ABF">
        <w:rPr>
          <w:sz w:val="28"/>
          <w:szCs w:val="28"/>
        </w:rPr>
        <w:t>/07</w:t>
      </w:r>
      <w:r w:rsidRPr="00170ABF">
        <w:rPr>
          <w:sz w:val="28"/>
          <w:szCs w:val="28"/>
        </w:rPr>
        <w:t>/</w:t>
      </w:r>
      <w:bookmarkStart w:id="0" w:name="_GoBack"/>
      <w:bookmarkEnd w:id="0"/>
      <w:r w:rsidRPr="00170ABF">
        <w:rPr>
          <w:sz w:val="28"/>
          <w:szCs w:val="28"/>
        </w:rPr>
        <w:t>25</w:t>
      </w:r>
    </w:p>
    <w:p w14:paraId="4BC1308A" w14:textId="77777777" w:rsidR="008A748D" w:rsidRPr="00170ABF" w:rsidRDefault="008A748D">
      <w:pPr>
        <w:jc w:val="right"/>
        <w:rPr>
          <w:sz w:val="28"/>
          <w:szCs w:val="28"/>
        </w:rPr>
      </w:pPr>
    </w:p>
    <w:p w14:paraId="4D6FF31A" w14:textId="77777777" w:rsidR="008A748D" w:rsidRPr="00170ABF" w:rsidRDefault="007F219A">
      <w:pPr>
        <w:jc w:val="center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КЛИНИЧЕСКИЙ ПРОТОКОЛ МЕДИЦИНСКОГО ВМЕШАТЕЛЬСТВА</w:t>
      </w:r>
    </w:p>
    <w:p w14:paraId="5ACE0589" w14:textId="77777777" w:rsidR="008A748D" w:rsidRPr="00170ABF" w:rsidRDefault="008A748D">
      <w:pPr>
        <w:jc w:val="center"/>
        <w:rPr>
          <w:b/>
          <w:smallCaps/>
          <w:sz w:val="28"/>
          <w:szCs w:val="28"/>
        </w:rPr>
      </w:pPr>
    </w:p>
    <w:p w14:paraId="2CB7317C" w14:textId="77777777" w:rsidR="008A748D" w:rsidRPr="00170ABF" w:rsidRDefault="007F219A">
      <w:pPr>
        <w:jc w:val="center"/>
        <w:rPr>
          <w:b/>
          <w:smallCaps/>
          <w:sz w:val="28"/>
          <w:szCs w:val="28"/>
        </w:rPr>
      </w:pPr>
      <w:r w:rsidRPr="00170ABF">
        <w:rPr>
          <w:b/>
          <w:smallCaps/>
          <w:sz w:val="28"/>
          <w:szCs w:val="28"/>
        </w:rPr>
        <w:t>ИСПОЛЬЗОВАНИЕ КОМПОНЕНТОВ</w:t>
      </w:r>
    </w:p>
    <w:p w14:paraId="0AF23E4A" w14:textId="77777777" w:rsidR="008A748D" w:rsidRPr="00170ABF" w:rsidRDefault="007F219A">
      <w:pPr>
        <w:jc w:val="center"/>
        <w:rPr>
          <w:b/>
          <w:smallCaps/>
          <w:sz w:val="28"/>
          <w:szCs w:val="28"/>
        </w:rPr>
      </w:pPr>
      <w:r w:rsidRPr="00170ABF">
        <w:rPr>
          <w:b/>
          <w:smallCaps/>
          <w:sz w:val="28"/>
          <w:szCs w:val="28"/>
        </w:rPr>
        <w:t>АЛЛОГЕННОЙ ДОНОРСКОЙ КРОВИ У НОВОРОЖДЕННЫХ</w:t>
      </w:r>
    </w:p>
    <w:p w14:paraId="0A4C4100" w14:textId="77777777" w:rsidR="008A748D" w:rsidRPr="00170ABF" w:rsidRDefault="008A748D">
      <w:pPr>
        <w:jc w:val="center"/>
        <w:rPr>
          <w:b/>
          <w:smallCaps/>
          <w:sz w:val="28"/>
          <w:szCs w:val="28"/>
        </w:rPr>
      </w:pPr>
    </w:p>
    <w:p w14:paraId="2A66659B" w14:textId="77777777" w:rsidR="008A748D" w:rsidRPr="00170ABF" w:rsidRDefault="007F219A">
      <w:pPr>
        <w:tabs>
          <w:tab w:val="left" w:pos="8490"/>
        </w:tabs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1. ВВОДНАЯ ЧАСТЬ</w:t>
      </w:r>
      <w:r w:rsidRPr="00170ABF">
        <w:rPr>
          <w:b/>
          <w:sz w:val="28"/>
          <w:szCs w:val="28"/>
        </w:rPr>
        <w:tab/>
      </w:r>
    </w:p>
    <w:p w14:paraId="3554C586" w14:textId="77777777" w:rsidR="004B0FD9" w:rsidRPr="00170ABF" w:rsidRDefault="007F219A" w:rsidP="004B0FD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8"/>
          <w:szCs w:val="28"/>
        </w:rPr>
      </w:pPr>
      <w:r w:rsidRPr="00170ABF">
        <w:rPr>
          <w:b/>
          <w:sz w:val="28"/>
          <w:szCs w:val="28"/>
        </w:rPr>
        <w:t>Код(ы) МКБ-10, МКБ-11:</w:t>
      </w:r>
      <w:r w:rsidRPr="00170ABF">
        <w:rPr>
          <w:sz w:val="28"/>
          <w:szCs w:val="28"/>
        </w:rPr>
        <w:t xml:space="preserve"> </w:t>
      </w:r>
    </w:p>
    <w:tbl>
      <w:tblPr>
        <w:tblStyle w:val="a5"/>
        <w:tblW w:w="9639" w:type="dxa"/>
        <w:tblInd w:w="106" w:type="dxa"/>
        <w:tblLayout w:type="fixed"/>
        <w:tblLook w:val="0400" w:firstRow="0" w:lastRow="0" w:firstColumn="0" w:lastColumn="0" w:noHBand="0" w:noVBand="1"/>
      </w:tblPr>
      <w:tblGrid>
        <w:gridCol w:w="993"/>
        <w:gridCol w:w="8646"/>
      </w:tblGrid>
      <w:tr w:rsidR="007F219A" w:rsidRPr="00170ABF" w14:paraId="71AA565A" w14:textId="77777777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3D5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P61.2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72A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Анемия недоношенных</w:t>
            </w:r>
          </w:p>
        </w:tc>
      </w:tr>
      <w:tr w:rsidR="007F219A" w:rsidRPr="00170ABF" w14:paraId="5D6EE9BA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191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P61.3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AFB8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Врожденная анемия вследствие кровопотери у плода</w:t>
            </w:r>
          </w:p>
        </w:tc>
      </w:tr>
      <w:tr w:rsidR="007F219A" w:rsidRPr="00170ABF" w14:paraId="0BFE269D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7425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 55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4E50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Гемолитическая болезнь плода и новорожденного</w:t>
            </w:r>
          </w:p>
        </w:tc>
      </w:tr>
      <w:tr w:rsidR="007F219A" w:rsidRPr="00170ABF" w14:paraId="25043F84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0D75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P55.0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2BA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Резус-</w:t>
            </w:r>
            <w:proofErr w:type="spellStart"/>
            <w:r w:rsidRPr="00170ABF">
              <w:rPr>
                <w:sz w:val="28"/>
                <w:szCs w:val="28"/>
              </w:rPr>
              <w:t>изоиммунизация</w:t>
            </w:r>
            <w:proofErr w:type="spellEnd"/>
            <w:r w:rsidRPr="00170ABF">
              <w:rPr>
                <w:sz w:val="28"/>
                <w:szCs w:val="28"/>
              </w:rPr>
              <w:t xml:space="preserve"> плода и новорожденного</w:t>
            </w:r>
          </w:p>
        </w:tc>
      </w:tr>
      <w:tr w:rsidR="007F219A" w:rsidRPr="00170ABF" w14:paraId="33F74A1C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6B8B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P55.1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7CFF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AB0-изоиммунизация плода и новорожденного</w:t>
            </w:r>
          </w:p>
        </w:tc>
      </w:tr>
      <w:tr w:rsidR="007F219A" w:rsidRPr="00170ABF" w14:paraId="7158E577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D73C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P55.8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E215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Другие формы гемолитической болезни плода и новорожденного </w:t>
            </w:r>
          </w:p>
        </w:tc>
      </w:tr>
      <w:tr w:rsidR="007F219A" w:rsidRPr="00170ABF" w14:paraId="55D70E4C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FC04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P56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13FA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Водянка плода, обусловленная гемолитической болезнью</w:t>
            </w:r>
          </w:p>
        </w:tc>
      </w:tr>
      <w:tr w:rsidR="007F219A" w:rsidRPr="00170ABF" w14:paraId="5A0DE245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775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P60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8EC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Диссеминированное внутрисосудистое свертывание крови у плода и новорожденного</w:t>
            </w:r>
          </w:p>
        </w:tc>
      </w:tr>
      <w:tr w:rsidR="007F219A" w:rsidRPr="00170ABF" w14:paraId="1001B8C6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76B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P61.9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825A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Анемия новорожденных неуточненная</w:t>
            </w:r>
          </w:p>
        </w:tc>
      </w:tr>
      <w:tr w:rsidR="007F219A" w:rsidRPr="00170ABF" w14:paraId="571F5329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43FF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P53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4CB9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Геморрагическая болезнь плода и новорожденного</w:t>
            </w:r>
          </w:p>
        </w:tc>
      </w:tr>
      <w:tr w:rsidR="007F219A" w:rsidRPr="00170ABF" w14:paraId="731D8891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2B2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P54.3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899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Желудочно-кишечное кровотечение у новорожденного</w:t>
            </w:r>
          </w:p>
        </w:tc>
      </w:tr>
      <w:tr w:rsidR="007F219A" w:rsidRPr="00170ABF" w14:paraId="42690ABD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0B5A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P10.1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4C18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Кровоизлияние в мозг при родовой травме</w:t>
            </w:r>
          </w:p>
        </w:tc>
      </w:tr>
      <w:tr w:rsidR="007F219A" w:rsidRPr="00170ABF" w14:paraId="4143420D" w14:textId="77777777">
        <w:trPr>
          <w:trHeight w:val="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BC37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P10.9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75BA" w14:textId="77777777" w:rsidR="007F219A" w:rsidRPr="00170ABF" w:rsidRDefault="007F219A" w:rsidP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Внутричерепные разрывы и кровоизлияния при родовой травме неуточненные</w:t>
            </w:r>
          </w:p>
        </w:tc>
      </w:tr>
    </w:tbl>
    <w:p w14:paraId="4C49D2A0" w14:textId="77777777" w:rsidR="007F219A" w:rsidRPr="00170ABF" w:rsidRDefault="007F219A" w:rsidP="007F21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75"/>
        <w:rPr>
          <w:sz w:val="28"/>
          <w:szCs w:val="28"/>
        </w:rPr>
      </w:pPr>
    </w:p>
    <w:p w14:paraId="47221F2A" w14:textId="77777777" w:rsidR="008A748D" w:rsidRPr="00170ABF" w:rsidRDefault="007F219A" w:rsidP="00F712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Дата разработки и пересмотра клинического протокола: 2025 год. </w:t>
      </w:r>
    </w:p>
    <w:p w14:paraId="03125C56" w14:textId="77777777" w:rsidR="00F7125E" w:rsidRPr="00170ABF" w:rsidRDefault="00F7125E" w:rsidP="00F71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75"/>
        <w:rPr>
          <w:sz w:val="28"/>
          <w:szCs w:val="28"/>
        </w:rPr>
      </w:pPr>
    </w:p>
    <w:p w14:paraId="726D0D0E" w14:textId="77777777" w:rsidR="008A748D" w:rsidRPr="00170ABF" w:rsidRDefault="007F21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8"/>
          <w:szCs w:val="28"/>
        </w:rPr>
      </w:pPr>
      <w:r w:rsidRPr="00170ABF">
        <w:rPr>
          <w:b/>
          <w:sz w:val="28"/>
          <w:szCs w:val="28"/>
        </w:rPr>
        <w:t>Сокращения, используемые в клиническом протоколе:</w:t>
      </w:r>
    </w:p>
    <w:tbl>
      <w:tblPr>
        <w:tblStyle w:val="a6"/>
        <w:tblW w:w="9726" w:type="dxa"/>
        <w:tblInd w:w="106" w:type="dxa"/>
        <w:tblLayout w:type="fixed"/>
        <w:tblLook w:val="0400" w:firstRow="0" w:lastRow="0" w:firstColumn="0" w:lastColumn="0" w:noHBand="0" w:noVBand="1"/>
      </w:tblPr>
      <w:tblGrid>
        <w:gridCol w:w="2016"/>
        <w:gridCol w:w="7710"/>
      </w:tblGrid>
      <w:tr w:rsidR="008A748D" w:rsidRPr="00170ABF" w14:paraId="64AE9D57" w14:textId="77777777">
        <w:trPr>
          <w:trHeight w:val="33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CCAB" w14:textId="77777777" w:rsidR="008A748D" w:rsidRPr="00170ABF" w:rsidRDefault="007F219A">
            <w:pPr>
              <w:keepNext/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АД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355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Артериальное давление</w:t>
            </w:r>
          </w:p>
        </w:tc>
      </w:tr>
      <w:tr w:rsidR="008A748D" w:rsidRPr="00170ABF" w14:paraId="46F87F2E" w14:textId="77777777">
        <w:trPr>
          <w:trHeight w:val="33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0E2A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АЧТВ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8E3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Активированное частичное </w:t>
            </w:r>
            <w:proofErr w:type="spellStart"/>
            <w:r w:rsidRPr="00170ABF">
              <w:rPr>
                <w:sz w:val="28"/>
                <w:szCs w:val="28"/>
              </w:rPr>
              <w:t>тромбопластиновое</w:t>
            </w:r>
            <w:proofErr w:type="spellEnd"/>
            <w:r w:rsidRPr="00170ABF">
              <w:rPr>
                <w:sz w:val="28"/>
                <w:szCs w:val="28"/>
              </w:rPr>
              <w:t xml:space="preserve"> время</w:t>
            </w:r>
          </w:p>
        </w:tc>
      </w:tr>
      <w:tr w:rsidR="008A748D" w:rsidRPr="00170ABF" w14:paraId="0A362E72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E512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ABO/</w:t>
            </w:r>
            <w:proofErr w:type="spellStart"/>
            <w:r w:rsidRPr="00170ABF">
              <w:rPr>
                <w:sz w:val="28"/>
                <w:szCs w:val="28"/>
              </w:rPr>
              <w:t>Rh</w:t>
            </w:r>
            <w:proofErr w:type="spellEnd"/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C9D1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Определение групп крови по двум антигенным системам: ABO и </w:t>
            </w:r>
            <w:proofErr w:type="spellStart"/>
            <w:r w:rsidRPr="00170ABF">
              <w:rPr>
                <w:sz w:val="28"/>
                <w:szCs w:val="28"/>
              </w:rPr>
              <w:t>Rh</w:t>
            </w:r>
            <w:proofErr w:type="spellEnd"/>
            <w:r w:rsidRPr="00170ABF">
              <w:rPr>
                <w:sz w:val="28"/>
                <w:szCs w:val="28"/>
              </w:rPr>
              <w:t xml:space="preserve"> (резус-фактор)</w:t>
            </w:r>
          </w:p>
        </w:tc>
      </w:tr>
      <w:tr w:rsidR="008A748D" w:rsidRPr="00170ABF" w14:paraId="5AA39924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4E2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ВЖК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B828" w14:textId="77777777" w:rsidR="008A748D" w:rsidRPr="00170ABF" w:rsidRDefault="007F219A">
            <w:pPr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Внутрижелудочковое</w:t>
            </w:r>
            <w:proofErr w:type="spellEnd"/>
            <w:r w:rsidRPr="00170ABF">
              <w:rPr>
                <w:sz w:val="28"/>
                <w:szCs w:val="28"/>
              </w:rPr>
              <w:t xml:space="preserve"> кровоизлияние</w:t>
            </w:r>
          </w:p>
        </w:tc>
      </w:tr>
      <w:tr w:rsidR="008A748D" w:rsidRPr="00170ABF" w14:paraId="510DC699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646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ВИЧ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F05C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Вирус иммунодефицита человека</w:t>
            </w:r>
          </w:p>
        </w:tc>
      </w:tr>
      <w:tr w:rsidR="008A748D" w:rsidRPr="00170ABF" w14:paraId="4F56C1A4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B8DF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ГВХ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FBF5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Трансплантат против хозяина (</w:t>
            </w:r>
            <w:proofErr w:type="spellStart"/>
            <w:r w:rsidRPr="00170ABF">
              <w:rPr>
                <w:sz w:val="28"/>
                <w:szCs w:val="28"/>
              </w:rPr>
              <w:t>Graft-Versus-Host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Disease</w:t>
            </w:r>
            <w:proofErr w:type="spellEnd"/>
            <w:r w:rsidRPr="00170ABF">
              <w:rPr>
                <w:sz w:val="28"/>
                <w:szCs w:val="28"/>
              </w:rPr>
              <w:t>)</w:t>
            </w:r>
          </w:p>
        </w:tc>
      </w:tr>
      <w:tr w:rsidR="008A748D" w:rsidRPr="00170ABF" w14:paraId="36EF3FB0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9009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ДВС-синдром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92D8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Диссеминированное внутрисосудистое свертывание</w:t>
            </w:r>
          </w:p>
        </w:tc>
      </w:tr>
      <w:tr w:rsidR="008A748D" w:rsidRPr="00170ABF" w14:paraId="3C55480C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6E7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ИВЛ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5BB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Искусственная вентиляция легких</w:t>
            </w:r>
          </w:p>
        </w:tc>
      </w:tr>
      <w:tr w:rsidR="008A748D" w:rsidRPr="00170ABF" w14:paraId="02456C8F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848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КОС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B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Кислотно-основное состояние</w:t>
            </w:r>
          </w:p>
        </w:tc>
      </w:tr>
      <w:tr w:rsidR="008A748D" w:rsidRPr="00170ABF" w14:paraId="54E8BF9D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5A94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МСV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530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Средний объем эритроцитов (</w:t>
            </w:r>
            <w:proofErr w:type="spellStart"/>
            <w:r w:rsidRPr="00170ABF">
              <w:rPr>
                <w:sz w:val="28"/>
                <w:szCs w:val="28"/>
              </w:rPr>
              <w:t>Mean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Corpuscular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Volume</w:t>
            </w:r>
            <w:proofErr w:type="spellEnd"/>
            <w:r w:rsidRPr="00170ABF">
              <w:rPr>
                <w:sz w:val="28"/>
                <w:szCs w:val="28"/>
              </w:rPr>
              <w:t>)</w:t>
            </w:r>
          </w:p>
        </w:tc>
      </w:tr>
      <w:tr w:rsidR="008A748D" w:rsidRPr="00170ABF" w14:paraId="6374BEB8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C753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МСНС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419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Средняя концентрация гемоглобина в эритроцитах (</w:t>
            </w:r>
            <w:proofErr w:type="spellStart"/>
            <w:r w:rsidRPr="00170ABF">
              <w:rPr>
                <w:sz w:val="28"/>
                <w:szCs w:val="28"/>
              </w:rPr>
              <w:t>Mean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Corpuscular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Hemoglobin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Concentration</w:t>
            </w:r>
            <w:proofErr w:type="spellEnd"/>
            <w:r w:rsidRPr="00170ABF">
              <w:rPr>
                <w:sz w:val="28"/>
                <w:szCs w:val="28"/>
              </w:rPr>
              <w:t>)</w:t>
            </w:r>
          </w:p>
        </w:tc>
      </w:tr>
      <w:tr w:rsidR="008A748D" w:rsidRPr="00170ABF" w14:paraId="76C8192C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5F1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Hb</w:t>
            </w:r>
            <w:proofErr w:type="spellEnd"/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3403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Гемоглобин</w:t>
            </w:r>
          </w:p>
        </w:tc>
      </w:tr>
      <w:tr w:rsidR="008A748D" w:rsidRPr="00170ABF" w14:paraId="74FDAFEA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520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Hct</w:t>
            </w:r>
            <w:proofErr w:type="spellEnd"/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E79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Гематокрит</w:t>
            </w:r>
          </w:p>
        </w:tc>
      </w:tr>
      <w:tr w:rsidR="008A748D" w:rsidRPr="00170ABF" w14:paraId="104BAFDC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9CDE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lastRenderedPageBreak/>
              <w:t>NHMRC/ASBT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CA09" w14:textId="77777777" w:rsidR="008A748D" w:rsidRPr="00170ABF" w:rsidRDefault="007F219A">
            <w:pPr>
              <w:rPr>
                <w:sz w:val="28"/>
                <w:szCs w:val="28"/>
                <w:lang w:val="en-US"/>
              </w:rPr>
            </w:pPr>
            <w:r w:rsidRPr="00170ABF">
              <w:rPr>
                <w:sz w:val="28"/>
                <w:szCs w:val="28"/>
                <w:lang w:val="en-US"/>
              </w:rPr>
              <w:t>National Health and Medical Research Council, Australasian Society of Blood Transfusion</w:t>
            </w:r>
          </w:p>
        </w:tc>
      </w:tr>
      <w:tr w:rsidR="008A748D" w:rsidRPr="00170ABF" w14:paraId="03A4DD8A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56AD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Нt</w:t>
            </w:r>
            <w:proofErr w:type="spellEnd"/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6D4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Гематокрит</w:t>
            </w:r>
          </w:p>
        </w:tc>
      </w:tr>
      <w:tr w:rsidR="008A748D" w:rsidRPr="00170ABF" w14:paraId="1B496B69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A54A" w14:textId="77777777" w:rsidR="008A748D" w:rsidRPr="00170ABF" w:rsidRDefault="007F219A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НЭК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F485" w14:textId="77777777" w:rsidR="008A748D" w:rsidRPr="00170ABF" w:rsidRDefault="007F219A">
            <w:pPr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Некротизирующий</w:t>
            </w:r>
            <w:proofErr w:type="spellEnd"/>
            <w:r w:rsidRPr="00170ABF">
              <w:rPr>
                <w:sz w:val="28"/>
                <w:szCs w:val="28"/>
              </w:rPr>
              <w:t xml:space="preserve"> энтероколит</w:t>
            </w:r>
          </w:p>
        </w:tc>
      </w:tr>
      <w:tr w:rsidR="00E34D7E" w:rsidRPr="00170ABF" w14:paraId="797B79BE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96AB" w14:textId="4787128A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ОВН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13FC" w14:textId="23DF17D1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Отделение </w:t>
            </w:r>
            <w:proofErr w:type="spellStart"/>
            <w:r w:rsidRPr="00170ABF">
              <w:rPr>
                <w:sz w:val="28"/>
                <w:szCs w:val="28"/>
              </w:rPr>
              <w:t>высокозависимых</w:t>
            </w:r>
            <w:proofErr w:type="spellEnd"/>
            <w:r w:rsidRPr="00170ABF">
              <w:rPr>
                <w:sz w:val="28"/>
                <w:szCs w:val="28"/>
              </w:rPr>
              <w:t xml:space="preserve"> новорожденных</w:t>
            </w:r>
          </w:p>
        </w:tc>
      </w:tr>
      <w:tr w:rsidR="00E34D7E" w:rsidRPr="00170ABF" w14:paraId="5A6D21A1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89F" w14:textId="629942DD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ОИТН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5D9E" w14:textId="2CA7144B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Отделение интенсивной терапии новорожденных</w:t>
            </w:r>
          </w:p>
        </w:tc>
      </w:tr>
      <w:tr w:rsidR="00E34D7E" w:rsidRPr="00170ABF" w14:paraId="1F18765B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4D7E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ОНМТ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DD60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Очень низкая масса тела</w:t>
            </w:r>
          </w:p>
        </w:tc>
      </w:tr>
      <w:tr w:rsidR="00E34D7E" w:rsidRPr="00170ABF" w14:paraId="3FD7969C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49AB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ОЦК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D8F8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Объем циркулирующей крови</w:t>
            </w:r>
          </w:p>
        </w:tc>
      </w:tr>
      <w:tr w:rsidR="00E34D7E" w:rsidRPr="00170ABF" w14:paraId="5E51E774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A375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ПВ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F9B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Протромбиновое</w:t>
            </w:r>
            <w:proofErr w:type="spellEnd"/>
            <w:r w:rsidRPr="00170ABF">
              <w:rPr>
                <w:sz w:val="28"/>
                <w:szCs w:val="28"/>
              </w:rPr>
              <w:t xml:space="preserve"> время</w:t>
            </w:r>
          </w:p>
        </w:tc>
      </w:tr>
      <w:tr w:rsidR="00E34D7E" w:rsidRPr="00170ABF" w14:paraId="7C968992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52F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РКИ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3FF5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Рандомизированное контролируемое исследование</w:t>
            </w:r>
          </w:p>
        </w:tc>
      </w:tr>
      <w:tr w:rsidR="00E34D7E" w:rsidRPr="00170ABF" w14:paraId="2719199F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1A3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СРАР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EDC2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Постоянное положительное давление в дыхательных путях (</w:t>
            </w:r>
            <w:proofErr w:type="spellStart"/>
            <w:r w:rsidRPr="00170ABF">
              <w:rPr>
                <w:sz w:val="28"/>
                <w:szCs w:val="28"/>
              </w:rPr>
              <w:t>Continuous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Positive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Airway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sz w:val="28"/>
                <w:szCs w:val="28"/>
              </w:rPr>
              <w:t>Pressure</w:t>
            </w:r>
            <w:proofErr w:type="spellEnd"/>
            <w:r w:rsidRPr="00170ABF">
              <w:rPr>
                <w:sz w:val="28"/>
                <w:szCs w:val="28"/>
              </w:rPr>
              <w:t>)</w:t>
            </w:r>
          </w:p>
        </w:tc>
      </w:tr>
      <w:tr w:rsidR="00E34D7E" w:rsidRPr="00170ABF" w14:paraId="515D8522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C30E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ЦМВ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ED7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Цитомегаловирус</w:t>
            </w:r>
          </w:p>
        </w:tc>
      </w:tr>
      <w:tr w:rsidR="00E34D7E" w:rsidRPr="00170ABF" w14:paraId="6BA2C703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9D4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ЭВ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30A3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Эритроцитарная взвесь</w:t>
            </w:r>
          </w:p>
        </w:tc>
      </w:tr>
      <w:tr w:rsidR="00E34D7E" w:rsidRPr="00170ABF" w14:paraId="566959EF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AA36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ЭНМТ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B7A8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Экстремально низкая масса тела</w:t>
            </w:r>
          </w:p>
        </w:tc>
      </w:tr>
      <w:tr w:rsidR="00E34D7E" w:rsidRPr="00170ABF" w14:paraId="149D00E2" w14:textId="77777777">
        <w:trPr>
          <w:trHeight w:val="5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E9E" w14:textId="77777777" w:rsidR="00E34D7E" w:rsidRPr="00170ABF" w:rsidRDefault="00E34D7E" w:rsidP="00E34D7E">
            <w:pPr>
              <w:ind w:left="2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ЭСК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03E" w14:textId="77777777" w:rsidR="00E34D7E" w:rsidRPr="00170ABF" w:rsidRDefault="00E34D7E" w:rsidP="00E34D7E">
            <w:pPr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Эритроцитсодержащие</w:t>
            </w:r>
            <w:proofErr w:type="spellEnd"/>
            <w:r w:rsidRPr="00170ABF">
              <w:rPr>
                <w:sz w:val="28"/>
                <w:szCs w:val="28"/>
              </w:rPr>
              <w:t xml:space="preserve"> компоненты крови</w:t>
            </w:r>
          </w:p>
        </w:tc>
      </w:tr>
    </w:tbl>
    <w:p w14:paraId="6637A714" w14:textId="77777777" w:rsidR="008A748D" w:rsidRPr="00170ABF" w:rsidRDefault="008A748D">
      <w:pPr>
        <w:rPr>
          <w:sz w:val="28"/>
          <w:szCs w:val="28"/>
        </w:rPr>
      </w:pPr>
    </w:p>
    <w:p w14:paraId="0011A753" w14:textId="73E4A999" w:rsidR="008A748D" w:rsidRPr="00170ABF" w:rsidRDefault="007F21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 Пользователи клинического протокола: </w:t>
      </w:r>
      <w:r w:rsidRPr="00170ABF">
        <w:rPr>
          <w:sz w:val="28"/>
          <w:szCs w:val="28"/>
        </w:rPr>
        <w:t xml:space="preserve">врачи-неонатологи, врачи-педиатры, врач-трансфузиолог, детские анестезиологи и реаниматологи, медицинские сестры </w:t>
      </w:r>
      <w:proofErr w:type="spellStart"/>
      <w:r w:rsidRPr="00170ABF">
        <w:rPr>
          <w:sz w:val="28"/>
          <w:szCs w:val="28"/>
        </w:rPr>
        <w:t>неонатологических</w:t>
      </w:r>
      <w:proofErr w:type="spellEnd"/>
      <w:r w:rsidRPr="00170ABF">
        <w:rPr>
          <w:sz w:val="28"/>
          <w:szCs w:val="28"/>
        </w:rPr>
        <w:t xml:space="preserve"> отделений.</w:t>
      </w:r>
    </w:p>
    <w:p w14:paraId="404CD4B3" w14:textId="77777777" w:rsidR="008A748D" w:rsidRPr="00170ABF" w:rsidRDefault="008A748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/>
        <w:jc w:val="both"/>
      </w:pPr>
    </w:p>
    <w:p w14:paraId="5E889DAF" w14:textId="4F859691" w:rsidR="00F700B9" w:rsidRPr="00170ABF" w:rsidRDefault="00E34D7E" w:rsidP="00F700B9">
      <w:pPr>
        <w:pStyle w:val="af3"/>
        <w:numPr>
          <w:ilvl w:val="1"/>
          <w:numId w:val="9"/>
        </w:numPr>
        <w:ind w:left="142" w:firstLine="0"/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 Категории пациентов: </w:t>
      </w:r>
      <w:r w:rsidR="00F700B9" w:rsidRPr="00170ABF">
        <w:rPr>
          <w:sz w:val="28"/>
          <w:szCs w:val="28"/>
        </w:rPr>
        <w:t>новорожденные</w:t>
      </w:r>
      <w:r w:rsidR="005B3BFD" w:rsidRPr="00170ABF">
        <w:rPr>
          <w:sz w:val="28"/>
          <w:szCs w:val="28"/>
        </w:rPr>
        <w:t xml:space="preserve">: доношенные и </w:t>
      </w:r>
      <w:r w:rsidR="00F700B9" w:rsidRPr="00170ABF">
        <w:rPr>
          <w:sz w:val="28"/>
          <w:szCs w:val="28"/>
        </w:rPr>
        <w:t>недоношенны</w:t>
      </w:r>
      <w:r w:rsidR="005B3BFD" w:rsidRPr="00170ABF">
        <w:rPr>
          <w:sz w:val="28"/>
          <w:szCs w:val="28"/>
        </w:rPr>
        <w:t>е</w:t>
      </w:r>
    </w:p>
    <w:p w14:paraId="3A163511" w14:textId="77777777" w:rsidR="00F700B9" w:rsidRPr="00170ABF" w:rsidRDefault="00F700B9" w:rsidP="00F700B9">
      <w:pPr>
        <w:rPr>
          <w:sz w:val="28"/>
          <w:szCs w:val="28"/>
        </w:rPr>
      </w:pPr>
    </w:p>
    <w:p w14:paraId="00FE95A3" w14:textId="77777777" w:rsidR="008A748D" w:rsidRPr="00170ABF" w:rsidRDefault="007F21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Шкала уровня доказательности:  </w:t>
      </w:r>
    </w:p>
    <w:tbl>
      <w:tblPr>
        <w:tblStyle w:val="a7"/>
        <w:tblW w:w="97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8647"/>
      </w:tblGrid>
      <w:tr w:rsidR="008A748D" w:rsidRPr="00170ABF" w14:paraId="28C4FB1A" w14:textId="77777777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3421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AC61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8A748D" w:rsidRPr="00170ABF" w14:paraId="0F4662D4" w14:textId="77777777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E39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2AB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Высококачественный (++) систематический обзор </w:t>
            </w:r>
            <w:proofErr w:type="spellStart"/>
            <w:r w:rsidRPr="00170ABF">
              <w:rPr>
                <w:sz w:val="28"/>
                <w:szCs w:val="28"/>
              </w:rPr>
              <w:t>когортных</w:t>
            </w:r>
            <w:proofErr w:type="spellEnd"/>
            <w:r w:rsidRPr="00170ABF">
              <w:rPr>
                <w:sz w:val="28"/>
                <w:szCs w:val="28"/>
              </w:rPr>
              <w:t xml:space="preserve"> или исследований случай-контроль или Высококачественное (++) </w:t>
            </w:r>
            <w:proofErr w:type="spellStart"/>
            <w:r w:rsidRPr="00170ABF">
              <w:rPr>
                <w:sz w:val="28"/>
                <w:szCs w:val="28"/>
              </w:rPr>
              <w:t>когортных</w:t>
            </w:r>
            <w:proofErr w:type="spellEnd"/>
            <w:r w:rsidRPr="00170ABF">
              <w:rPr>
                <w:sz w:val="28"/>
                <w:szCs w:val="28"/>
              </w:rPr>
              <w:t xml:space="preserve"> или исследований случай-контроль с очень низким риском систематической ошибки или РКИ с не 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8A748D" w:rsidRPr="00170ABF" w14:paraId="4201CAF7" w14:textId="77777777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1E0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E98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Когортное</w:t>
            </w:r>
            <w:proofErr w:type="spellEnd"/>
            <w:r w:rsidRPr="00170ABF">
              <w:rPr>
                <w:sz w:val="28"/>
                <w:szCs w:val="28"/>
              </w:rPr>
              <w:t xml:space="preserve"> или исследование случай-контроль или контролируемое исследование без рандомизации с не высоким риском систематической ошибки (+), результаты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8A748D" w:rsidRPr="00170ABF" w14:paraId="36ABDB3F" w14:textId="77777777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474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A864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Описание серии случаев или неконтролируемое исследование, или мнение экспертов.</w:t>
            </w:r>
          </w:p>
        </w:tc>
      </w:tr>
    </w:tbl>
    <w:p w14:paraId="7A06CE55" w14:textId="77777777" w:rsidR="008A748D" w:rsidRPr="00170ABF" w:rsidRDefault="008A748D">
      <w:pPr>
        <w:tabs>
          <w:tab w:val="left" w:pos="567"/>
        </w:tabs>
        <w:rPr>
          <w:b/>
          <w:sz w:val="28"/>
          <w:szCs w:val="28"/>
        </w:rPr>
      </w:pPr>
    </w:p>
    <w:p w14:paraId="722699E6" w14:textId="77777777" w:rsidR="008A748D" w:rsidRPr="00170ABF" w:rsidRDefault="007F21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8"/>
          <w:szCs w:val="28"/>
        </w:rPr>
      </w:pPr>
      <w:r w:rsidRPr="00170ABF">
        <w:rPr>
          <w:b/>
          <w:sz w:val="28"/>
          <w:szCs w:val="28"/>
        </w:rPr>
        <w:lastRenderedPageBreak/>
        <w:t>Термины и определения [1-6]:</w:t>
      </w:r>
    </w:p>
    <w:p w14:paraId="4DEAF2AE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Компоненты крови –</w:t>
      </w:r>
      <w:r w:rsidRPr="00170ABF">
        <w:rPr>
          <w:sz w:val="28"/>
          <w:szCs w:val="28"/>
        </w:rPr>
        <w:t xml:space="preserve"> продукты, полученные из донорской крови путем разделения на фракции: </w:t>
      </w:r>
      <w:proofErr w:type="spellStart"/>
      <w:r w:rsidRPr="00170ABF">
        <w:rPr>
          <w:sz w:val="28"/>
          <w:szCs w:val="28"/>
        </w:rPr>
        <w:t>эритроцитарная</w:t>
      </w:r>
      <w:proofErr w:type="spellEnd"/>
      <w:r w:rsidRPr="00170ABF">
        <w:rPr>
          <w:sz w:val="28"/>
          <w:szCs w:val="28"/>
        </w:rPr>
        <w:t xml:space="preserve"> взвесь, </w:t>
      </w:r>
      <w:proofErr w:type="spellStart"/>
      <w:r w:rsidRPr="00170ABF">
        <w:rPr>
          <w:sz w:val="28"/>
          <w:szCs w:val="28"/>
        </w:rPr>
        <w:t>тромбоконцентрат</w:t>
      </w:r>
      <w:proofErr w:type="spellEnd"/>
      <w:r w:rsidRPr="00170ABF">
        <w:rPr>
          <w:sz w:val="28"/>
          <w:szCs w:val="28"/>
        </w:rPr>
        <w:t xml:space="preserve">, свежезамороженная плазма, </w:t>
      </w:r>
      <w:proofErr w:type="spellStart"/>
      <w:r w:rsidRPr="00170ABF">
        <w:rPr>
          <w:sz w:val="28"/>
          <w:szCs w:val="28"/>
        </w:rPr>
        <w:t>криопреципитат</w:t>
      </w:r>
      <w:proofErr w:type="spellEnd"/>
      <w:r w:rsidRPr="00170ABF">
        <w:rPr>
          <w:sz w:val="28"/>
          <w:szCs w:val="28"/>
        </w:rPr>
        <w:t xml:space="preserve"> и другие.</w:t>
      </w:r>
    </w:p>
    <w:p w14:paraId="496CED3A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Эритроцитарная взвесь –</w:t>
      </w:r>
      <w:r w:rsidRPr="00170ABF">
        <w:rPr>
          <w:sz w:val="28"/>
          <w:szCs w:val="28"/>
        </w:rPr>
        <w:t xml:space="preserve"> концентрированные эритроциты, полученные из донорской крови с удалением большей части плазмы, используемые для коррекции анемий и гиповолемических состояний.</w:t>
      </w:r>
    </w:p>
    <w:p w14:paraId="72D5B91C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170ABF">
        <w:rPr>
          <w:b/>
          <w:sz w:val="28"/>
          <w:szCs w:val="28"/>
        </w:rPr>
        <w:t>Тромбоконцентрат</w:t>
      </w:r>
      <w:proofErr w:type="spellEnd"/>
      <w:r w:rsidRPr="00170ABF">
        <w:rPr>
          <w:b/>
          <w:sz w:val="28"/>
          <w:szCs w:val="28"/>
        </w:rPr>
        <w:t xml:space="preserve"> –</w:t>
      </w:r>
      <w:r w:rsidRPr="00170ABF">
        <w:rPr>
          <w:sz w:val="28"/>
          <w:szCs w:val="28"/>
        </w:rPr>
        <w:t xml:space="preserve"> компонент крови, содержащий тромбоциты, предназначенный для профилактики и лечения кровотечений, обусловленных тромбоцитопенией или нарушением функции тромбоцитов.</w:t>
      </w:r>
    </w:p>
    <w:p w14:paraId="0C2B6EB8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Свежезамороженная плазма –</w:t>
      </w:r>
      <w:r w:rsidRPr="00170ABF">
        <w:rPr>
          <w:sz w:val="28"/>
          <w:szCs w:val="28"/>
        </w:rPr>
        <w:t xml:space="preserve"> плазма крови, замороженная не позднее чем через 6 часов после заготовки, содержащая полный спектр факторов свертывания крови, используемая для коррекции</w:t>
      </w:r>
      <w:r w:rsidR="001E12AC" w:rsidRPr="00170ABF">
        <w:rPr>
          <w:sz w:val="28"/>
          <w:szCs w:val="28"/>
        </w:rPr>
        <w:t xml:space="preserve"> дефицита факторов свертывающей системы или фибриногена.</w:t>
      </w:r>
    </w:p>
    <w:p w14:paraId="794352F2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Криопреципитат –</w:t>
      </w:r>
      <w:r w:rsidRPr="00170ABF">
        <w:rPr>
          <w:sz w:val="28"/>
          <w:szCs w:val="28"/>
        </w:rPr>
        <w:t xml:space="preserve"> компонент крови, получаемый из СЗП, содержащий концентрированные факторы свертывания крови (фибриноген, факторы VIII, XIII, фактор фон </w:t>
      </w:r>
      <w:proofErr w:type="spellStart"/>
      <w:r w:rsidRPr="00170ABF">
        <w:rPr>
          <w:sz w:val="28"/>
          <w:szCs w:val="28"/>
        </w:rPr>
        <w:t>Виллебранда</w:t>
      </w:r>
      <w:proofErr w:type="spellEnd"/>
      <w:r w:rsidRPr="00170ABF">
        <w:rPr>
          <w:sz w:val="28"/>
          <w:szCs w:val="28"/>
        </w:rPr>
        <w:t xml:space="preserve">, </w:t>
      </w:r>
      <w:proofErr w:type="spellStart"/>
      <w:r w:rsidRPr="00170ABF">
        <w:rPr>
          <w:sz w:val="28"/>
          <w:szCs w:val="28"/>
        </w:rPr>
        <w:t>фибронектин</w:t>
      </w:r>
      <w:proofErr w:type="spellEnd"/>
      <w:r w:rsidRPr="00170ABF">
        <w:rPr>
          <w:sz w:val="28"/>
          <w:szCs w:val="28"/>
        </w:rPr>
        <w:t xml:space="preserve">), применяемый для коррекции </w:t>
      </w:r>
      <w:proofErr w:type="spellStart"/>
      <w:r w:rsidRPr="00170ABF">
        <w:rPr>
          <w:sz w:val="28"/>
          <w:szCs w:val="28"/>
        </w:rPr>
        <w:t>гипофибриногенемии</w:t>
      </w:r>
      <w:proofErr w:type="spellEnd"/>
      <w:r w:rsidRPr="00170ABF">
        <w:rPr>
          <w:sz w:val="28"/>
          <w:szCs w:val="28"/>
        </w:rPr>
        <w:t xml:space="preserve"> и других нарушений гемостаза.</w:t>
      </w:r>
    </w:p>
    <w:p w14:paraId="26D20068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Объем циркулирующей крови –</w:t>
      </w:r>
      <w:r w:rsidRPr="00170ABF">
        <w:rPr>
          <w:sz w:val="28"/>
          <w:szCs w:val="28"/>
        </w:rPr>
        <w:t xml:space="preserve"> общее количество крови, циркулирующей в организме пациента. Для новорожденных составляет в среднем 80–120 мл/кг массы тела.</w:t>
      </w:r>
    </w:p>
    <w:p w14:paraId="61665E3C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Гемотрансфузия –</w:t>
      </w:r>
      <w:r w:rsidRPr="00170ABF">
        <w:rPr>
          <w:sz w:val="28"/>
          <w:szCs w:val="28"/>
        </w:rPr>
        <w:t xml:space="preserve"> внутривенное введение донорской крови или её компонентов пациенту с целью коррекции нарушений</w:t>
      </w:r>
      <w:r w:rsidR="001E12AC" w:rsidRPr="00170ABF">
        <w:rPr>
          <w:sz w:val="28"/>
          <w:szCs w:val="28"/>
        </w:rPr>
        <w:t>, вызванных дефицитом клеточных или плазменных составляющих крови гемостаза.</w:t>
      </w:r>
    </w:p>
    <w:p w14:paraId="2F3A1670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Гемолитическая болезнь новорожденных –</w:t>
      </w:r>
      <w:r w:rsidRPr="00170ABF">
        <w:rPr>
          <w:sz w:val="28"/>
          <w:szCs w:val="28"/>
        </w:rPr>
        <w:t xml:space="preserve"> патологическое состояние, вызванное иммунологическим конфликтом между кровью матери и плода по эритроцитарным антигенам.</w:t>
      </w:r>
    </w:p>
    <w:p w14:paraId="627B9D14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170ABF">
        <w:rPr>
          <w:b/>
          <w:sz w:val="28"/>
          <w:szCs w:val="28"/>
        </w:rPr>
        <w:t>Некротизирующий</w:t>
      </w:r>
      <w:proofErr w:type="spellEnd"/>
      <w:r w:rsidRPr="00170ABF">
        <w:rPr>
          <w:b/>
          <w:sz w:val="28"/>
          <w:szCs w:val="28"/>
        </w:rPr>
        <w:t xml:space="preserve"> энтероколит </w:t>
      </w:r>
      <w:r w:rsidRPr="00170ABF">
        <w:rPr>
          <w:sz w:val="28"/>
          <w:szCs w:val="28"/>
        </w:rPr>
        <w:t>– тяжелое воспалительное заболевание кишечника у новорожденных, чаще у недоношенных, ассоциированное с повышенным риском при проведении гемотрансфузий.</w:t>
      </w:r>
    </w:p>
    <w:p w14:paraId="3B45F2AA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>ДВС-синдром (диссеминированное внутрисосудистое свертывание) – патологический процесс, характеризующийся активацией свертывающей системы крови с образованием микротромбов и последующим истощением факторов свертывания с развитием кровоточивости.</w:t>
      </w:r>
    </w:p>
    <w:p w14:paraId="057B3AE7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TRALI (</w:t>
      </w:r>
      <w:proofErr w:type="spellStart"/>
      <w:r w:rsidRPr="00170ABF">
        <w:rPr>
          <w:b/>
          <w:sz w:val="28"/>
          <w:szCs w:val="28"/>
        </w:rPr>
        <w:t>Transfusion-Related</w:t>
      </w:r>
      <w:proofErr w:type="spellEnd"/>
      <w:r w:rsidRPr="00170ABF">
        <w:rPr>
          <w:b/>
          <w:sz w:val="28"/>
          <w:szCs w:val="28"/>
        </w:rPr>
        <w:t xml:space="preserve"> </w:t>
      </w:r>
      <w:proofErr w:type="spellStart"/>
      <w:r w:rsidRPr="00170ABF">
        <w:rPr>
          <w:b/>
          <w:sz w:val="28"/>
          <w:szCs w:val="28"/>
        </w:rPr>
        <w:t>Acute</w:t>
      </w:r>
      <w:proofErr w:type="spellEnd"/>
      <w:r w:rsidRPr="00170ABF">
        <w:rPr>
          <w:b/>
          <w:sz w:val="28"/>
          <w:szCs w:val="28"/>
        </w:rPr>
        <w:t xml:space="preserve"> </w:t>
      </w:r>
      <w:proofErr w:type="spellStart"/>
      <w:r w:rsidRPr="00170ABF">
        <w:rPr>
          <w:b/>
          <w:sz w:val="28"/>
          <w:szCs w:val="28"/>
        </w:rPr>
        <w:t>Lung</w:t>
      </w:r>
      <w:proofErr w:type="spellEnd"/>
      <w:r w:rsidRPr="00170ABF">
        <w:rPr>
          <w:b/>
          <w:sz w:val="28"/>
          <w:szCs w:val="28"/>
        </w:rPr>
        <w:t xml:space="preserve"> </w:t>
      </w:r>
      <w:proofErr w:type="spellStart"/>
      <w:r w:rsidRPr="00170ABF">
        <w:rPr>
          <w:b/>
          <w:sz w:val="28"/>
          <w:szCs w:val="28"/>
        </w:rPr>
        <w:t>Injury</w:t>
      </w:r>
      <w:proofErr w:type="spellEnd"/>
      <w:r w:rsidRPr="00170ABF">
        <w:rPr>
          <w:b/>
          <w:sz w:val="28"/>
          <w:szCs w:val="28"/>
        </w:rPr>
        <w:t>)</w:t>
      </w:r>
      <w:r w:rsidRPr="00170ABF">
        <w:rPr>
          <w:sz w:val="28"/>
          <w:szCs w:val="28"/>
        </w:rPr>
        <w:t xml:space="preserve"> – острое повреждение легких, связанное с трансфузией компонентов крови, проявляющееся тяжелой дыхательной недостаточностью.</w:t>
      </w:r>
    </w:p>
    <w:p w14:paraId="638F6CE8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TACO (</w:t>
      </w:r>
      <w:proofErr w:type="spellStart"/>
      <w:r w:rsidRPr="00170ABF">
        <w:rPr>
          <w:b/>
          <w:sz w:val="28"/>
          <w:szCs w:val="28"/>
        </w:rPr>
        <w:t>Transfusion-Associated</w:t>
      </w:r>
      <w:proofErr w:type="spellEnd"/>
      <w:r w:rsidRPr="00170ABF">
        <w:rPr>
          <w:b/>
          <w:sz w:val="28"/>
          <w:szCs w:val="28"/>
        </w:rPr>
        <w:t xml:space="preserve"> </w:t>
      </w:r>
      <w:proofErr w:type="spellStart"/>
      <w:r w:rsidRPr="00170ABF">
        <w:rPr>
          <w:b/>
          <w:sz w:val="28"/>
          <w:szCs w:val="28"/>
        </w:rPr>
        <w:t>Circulatory</w:t>
      </w:r>
      <w:proofErr w:type="spellEnd"/>
      <w:r w:rsidRPr="00170ABF">
        <w:rPr>
          <w:b/>
          <w:sz w:val="28"/>
          <w:szCs w:val="28"/>
        </w:rPr>
        <w:t xml:space="preserve"> </w:t>
      </w:r>
      <w:proofErr w:type="spellStart"/>
      <w:r w:rsidRPr="00170ABF">
        <w:rPr>
          <w:b/>
          <w:sz w:val="28"/>
          <w:szCs w:val="28"/>
        </w:rPr>
        <w:t>Overload</w:t>
      </w:r>
      <w:proofErr w:type="spellEnd"/>
      <w:r w:rsidRPr="00170ABF">
        <w:rPr>
          <w:b/>
          <w:sz w:val="28"/>
          <w:szCs w:val="28"/>
        </w:rPr>
        <w:t>)</w:t>
      </w:r>
      <w:r w:rsidRPr="00170ABF">
        <w:rPr>
          <w:sz w:val="28"/>
          <w:szCs w:val="28"/>
        </w:rPr>
        <w:t xml:space="preserve"> – перегрузка объемом циркулирующей крови, связанная с трансфузией компонентов крови, проявляющаяся признаками сердечной недостаточности.</w:t>
      </w:r>
    </w:p>
    <w:p w14:paraId="1051FAF1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Апноэ у недоношенных – остановка дыхания более чем на 20 секунд у недоношенных новорожденных, потенциально связанная с проведением </w:t>
      </w:r>
      <w:proofErr w:type="spellStart"/>
      <w:r w:rsidRPr="00170ABF">
        <w:rPr>
          <w:sz w:val="28"/>
          <w:szCs w:val="28"/>
        </w:rPr>
        <w:t>трансфузионной</w:t>
      </w:r>
      <w:proofErr w:type="spellEnd"/>
      <w:r w:rsidRPr="00170ABF">
        <w:rPr>
          <w:sz w:val="28"/>
          <w:szCs w:val="28"/>
        </w:rPr>
        <w:t xml:space="preserve"> терапии.</w:t>
      </w:r>
    </w:p>
    <w:p w14:paraId="3414B04A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Ишемия трансплантата</w:t>
      </w:r>
      <w:r w:rsidRPr="00170ABF">
        <w:rPr>
          <w:sz w:val="28"/>
          <w:szCs w:val="28"/>
        </w:rPr>
        <w:t xml:space="preserve"> – период времени от момента изъятия органа или начала повреждения ткани до восстановления кровотока у реципиента. Для компонентов крови критически важно минимизировать срок хранения и время до переливания.</w:t>
      </w:r>
    </w:p>
    <w:p w14:paraId="18BBDE54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170ABF">
        <w:rPr>
          <w:b/>
          <w:sz w:val="28"/>
          <w:szCs w:val="28"/>
        </w:rPr>
        <w:t>Аллоиммунизация</w:t>
      </w:r>
      <w:proofErr w:type="spellEnd"/>
      <w:r w:rsidRPr="00170ABF">
        <w:rPr>
          <w:sz w:val="28"/>
          <w:szCs w:val="28"/>
        </w:rPr>
        <w:t xml:space="preserve"> – формирование иммунного ответа организма реципиента на антигены донорской крови с образованием специфических антител.</w:t>
      </w:r>
    </w:p>
    <w:p w14:paraId="7A4CEF04" w14:textId="77777777" w:rsidR="001E12AC" w:rsidRPr="00170ABF" w:rsidRDefault="001E12AC">
      <w:pPr>
        <w:tabs>
          <w:tab w:val="left" w:pos="567"/>
        </w:tabs>
        <w:jc w:val="both"/>
        <w:rPr>
          <w:sz w:val="28"/>
          <w:szCs w:val="28"/>
        </w:rPr>
      </w:pPr>
    </w:p>
    <w:p w14:paraId="747A56A0" w14:textId="77777777" w:rsidR="008A748D" w:rsidRPr="00170ABF" w:rsidRDefault="007F21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sz w:val="28"/>
          <w:szCs w:val="28"/>
        </w:rPr>
      </w:pPr>
      <w:r w:rsidRPr="00170ABF">
        <w:rPr>
          <w:b/>
          <w:sz w:val="28"/>
          <w:szCs w:val="28"/>
        </w:rPr>
        <w:t>Клиническая классификация [1, 3-5, 7-8,]</w:t>
      </w:r>
    </w:p>
    <w:p w14:paraId="145A20CE" w14:textId="77777777" w:rsidR="008A748D" w:rsidRPr="00170ABF" w:rsidRDefault="008A748D">
      <w:pPr>
        <w:tabs>
          <w:tab w:val="left" w:pos="567"/>
        </w:tabs>
        <w:rPr>
          <w:b/>
          <w:sz w:val="28"/>
          <w:szCs w:val="28"/>
        </w:rPr>
      </w:pPr>
    </w:p>
    <w:p w14:paraId="19FEC152" w14:textId="278B99BC" w:rsidR="00C6353C" w:rsidRPr="00170ABF" w:rsidRDefault="007F219A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Клиническая классификация патологий у новорожденных, требующих применения компоне</w:t>
      </w:r>
      <w:r w:rsidR="001E12AC" w:rsidRPr="00170ABF">
        <w:rPr>
          <w:i/>
          <w:sz w:val="28"/>
          <w:szCs w:val="28"/>
        </w:rPr>
        <w:t>нтов аллогенной донорской крови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810"/>
        <w:gridCol w:w="5260"/>
      </w:tblGrid>
      <w:tr w:rsidR="008A748D" w:rsidRPr="00170ABF" w14:paraId="4C8A91AB" w14:textId="77777777">
        <w:tc>
          <w:tcPr>
            <w:tcW w:w="564" w:type="dxa"/>
          </w:tcPr>
          <w:p w14:paraId="5491C907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14:paraId="77D9FF76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Группа клинических состояний</w:t>
            </w:r>
          </w:p>
        </w:tc>
        <w:tc>
          <w:tcPr>
            <w:tcW w:w="5260" w:type="dxa"/>
          </w:tcPr>
          <w:p w14:paraId="012A3D9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Описание</w:t>
            </w:r>
          </w:p>
        </w:tc>
      </w:tr>
      <w:tr w:rsidR="008A748D" w:rsidRPr="00170ABF" w14:paraId="205A85F7" w14:textId="77777777">
        <w:tc>
          <w:tcPr>
            <w:tcW w:w="564" w:type="dxa"/>
          </w:tcPr>
          <w:p w14:paraId="7B031A98" w14:textId="77777777" w:rsidR="008A748D" w:rsidRPr="00170ABF" w:rsidRDefault="008A74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14:paraId="41203DD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Анемии новорожденных</w:t>
            </w:r>
          </w:p>
        </w:tc>
        <w:tc>
          <w:tcPr>
            <w:tcW w:w="5260" w:type="dxa"/>
          </w:tcPr>
          <w:p w14:paraId="0CF14E6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Недоношенность, кровопотери, гемолитическая болезнь, </w:t>
            </w:r>
            <w:proofErr w:type="spellStart"/>
            <w:r w:rsidRPr="00170ABF">
              <w:rPr>
                <w:sz w:val="28"/>
                <w:szCs w:val="28"/>
              </w:rPr>
              <w:t>гипорегенераторная</w:t>
            </w:r>
            <w:proofErr w:type="spellEnd"/>
            <w:r w:rsidRPr="00170ABF">
              <w:rPr>
                <w:sz w:val="28"/>
                <w:szCs w:val="28"/>
              </w:rPr>
              <w:t xml:space="preserve"> анемия</w:t>
            </w:r>
          </w:p>
        </w:tc>
      </w:tr>
      <w:tr w:rsidR="008A748D" w:rsidRPr="00170ABF" w14:paraId="0A5132B9" w14:textId="77777777">
        <w:tc>
          <w:tcPr>
            <w:tcW w:w="564" w:type="dxa"/>
          </w:tcPr>
          <w:p w14:paraId="4BD20A74" w14:textId="77777777" w:rsidR="008A748D" w:rsidRPr="00170ABF" w:rsidRDefault="008A74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14:paraId="53E7E70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Тромбоцитопении новорожденных</w:t>
            </w:r>
          </w:p>
        </w:tc>
        <w:tc>
          <w:tcPr>
            <w:tcW w:w="5260" w:type="dxa"/>
          </w:tcPr>
          <w:p w14:paraId="02978836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Иммунные (</w:t>
            </w:r>
            <w:proofErr w:type="spellStart"/>
            <w:r w:rsidRPr="00170ABF">
              <w:rPr>
                <w:sz w:val="28"/>
                <w:szCs w:val="28"/>
              </w:rPr>
              <w:t>аллоиммунные</w:t>
            </w:r>
            <w:proofErr w:type="spellEnd"/>
            <w:r w:rsidRPr="00170ABF">
              <w:rPr>
                <w:sz w:val="28"/>
                <w:szCs w:val="28"/>
              </w:rPr>
              <w:t xml:space="preserve">) и </w:t>
            </w:r>
            <w:proofErr w:type="spellStart"/>
            <w:r w:rsidRPr="00170ABF">
              <w:rPr>
                <w:sz w:val="28"/>
                <w:szCs w:val="28"/>
              </w:rPr>
              <w:t>неиммунные</w:t>
            </w:r>
            <w:proofErr w:type="spellEnd"/>
            <w:r w:rsidRPr="00170ABF">
              <w:rPr>
                <w:sz w:val="28"/>
                <w:szCs w:val="28"/>
              </w:rPr>
              <w:t xml:space="preserve"> тромбоцитопении, связанные с инфекцией, сепсисом, ДВС</w:t>
            </w:r>
          </w:p>
        </w:tc>
      </w:tr>
      <w:tr w:rsidR="008A748D" w:rsidRPr="00170ABF" w14:paraId="76B093B0" w14:textId="77777777">
        <w:tc>
          <w:tcPr>
            <w:tcW w:w="564" w:type="dxa"/>
          </w:tcPr>
          <w:p w14:paraId="6813920A" w14:textId="77777777" w:rsidR="008A748D" w:rsidRPr="00170ABF" w:rsidRDefault="008A74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14:paraId="51D6684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Коагулопатии</w:t>
            </w:r>
            <w:proofErr w:type="spellEnd"/>
          </w:p>
        </w:tc>
        <w:tc>
          <w:tcPr>
            <w:tcW w:w="5260" w:type="dxa"/>
          </w:tcPr>
          <w:p w14:paraId="296A8657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Наследственные и приобретенные нарушения гемостаза, включая дефицит факторов свертывания, ДВС</w:t>
            </w:r>
          </w:p>
        </w:tc>
      </w:tr>
      <w:tr w:rsidR="008A748D" w:rsidRPr="00170ABF" w14:paraId="6F1C07B5" w14:textId="77777777">
        <w:tc>
          <w:tcPr>
            <w:tcW w:w="564" w:type="dxa"/>
          </w:tcPr>
          <w:p w14:paraId="6F1ED034" w14:textId="77777777" w:rsidR="008A748D" w:rsidRPr="00170ABF" w:rsidRDefault="008A74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14:paraId="0C26521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Массивная кровопотеря</w:t>
            </w:r>
          </w:p>
        </w:tc>
        <w:tc>
          <w:tcPr>
            <w:tcW w:w="5260" w:type="dxa"/>
          </w:tcPr>
          <w:p w14:paraId="352888F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Родовые травмы, хирургические вмешательства, внутренние кровотечения</w:t>
            </w:r>
          </w:p>
        </w:tc>
      </w:tr>
      <w:tr w:rsidR="008A748D" w:rsidRPr="00170ABF" w14:paraId="7E0007D9" w14:textId="77777777">
        <w:tc>
          <w:tcPr>
            <w:tcW w:w="564" w:type="dxa"/>
          </w:tcPr>
          <w:p w14:paraId="216094A1" w14:textId="77777777" w:rsidR="008A748D" w:rsidRPr="00170ABF" w:rsidRDefault="008A74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14:paraId="1132B14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Гемолитическая болезнь новорожденных</w:t>
            </w:r>
          </w:p>
        </w:tc>
        <w:tc>
          <w:tcPr>
            <w:tcW w:w="5260" w:type="dxa"/>
          </w:tcPr>
          <w:p w14:paraId="60C844B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Несовместимость по антигенам крови матери и ребенка, ведущая к анемии и гипербилирубинемии</w:t>
            </w:r>
          </w:p>
        </w:tc>
      </w:tr>
    </w:tbl>
    <w:p w14:paraId="0BC6CE16" w14:textId="77777777" w:rsidR="008A748D" w:rsidRPr="00170ABF" w:rsidRDefault="008A748D">
      <w:pPr>
        <w:jc w:val="both"/>
        <w:rPr>
          <w:b/>
          <w:sz w:val="28"/>
          <w:szCs w:val="28"/>
        </w:rPr>
      </w:pPr>
    </w:p>
    <w:p w14:paraId="64DCD52B" w14:textId="77777777" w:rsidR="008A748D" w:rsidRPr="00170ABF" w:rsidRDefault="007F219A">
      <w:pPr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По характеру дефицита компонентов крови:</w:t>
      </w:r>
    </w:p>
    <w:p w14:paraId="06EAAEC9" w14:textId="77777777" w:rsidR="008A748D" w:rsidRPr="00170ABF" w:rsidRDefault="007F219A">
      <w:pPr>
        <w:numPr>
          <w:ilvl w:val="0"/>
          <w:numId w:val="6"/>
        </w:numPr>
        <w:ind w:left="0" w:firstLine="0"/>
        <w:jc w:val="both"/>
      </w:pPr>
      <w:r w:rsidRPr="00170ABF">
        <w:rPr>
          <w:sz w:val="28"/>
          <w:szCs w:val="28"/>
        </w:rPr>
        <w:t>анемии (дефицит эритроцитов/гемоглобина);</w:t>
      </w:r>
    </w:p>
    <w:p w14:paraId="74401887" w14:textId="77777777" w:rsidR="008A748D" w:rsidRPr="00170ABF" w:rsidRDefault="007F219A">
      <w:pPr>
        <w:numPr>
          <w:ilvl w:val="0"/>
          <w:numId w:val="6"/>
        </w:numPr>
        <w:ind w:left="0" w:firstLine="0"/>
        <w:jc w:val="both"/>
      </w:pPr>
      <w:r w:rsidRPr="00170ABF">
        <w:rPr>
          <w:sz w:val="28"/>
          <w:szCs w:val="28"/>
        </w:rPr>
        <w:t>тромбоцитопении (дефицит тромбоцитов);</w:t>
      </w:r>
    </w:p>
    <w:p w14:paraId="59F9E622" w14:textId="77777777" w:rsidR="008A748D" w:rsidRPr="00170ABF" w:rsidRDefault="007F219A">
      <w:pPr>
        <w:numPr>
          <w:ilvl w:val="0"/>
          <w:numId w:val="6"/>
        </w:numPr>
        <w:ind w:left="0" w:firstLine="0"/>
        <w:jc w:val="both"/>
      </w:pPr>
      <w:proofErr w:type="spellStart"/>
      <w:r w:rsidRPr="00170ABF">
        <w:rPr>
          <w:sz w:val="28"/>
          <w:szCs w:val="28"/>
        </w:rPr>
        <w:t>коагулопатии</w:t>
      </w:r>
      <w:proofErr w:type="spellEnd"/>
      <w:r w:rsidRPr="00170ABF">
        <w:rPr>
          <w:sz w:val="28"/>
          <w:szCs w:val="28"/>
        </w:rPr>
        <w:t xml:space="preserve"> (дефицит факторов свертывания/нарушения гемостаза).</w:t>
      </w:r>
    </w:p>
    <w:p w14:paraId="62FE8030" w14:textId="77777777" w:rsidR="008A748D" w:rsidRPr="00170ABF" w:rsidRDefault="007F219A">
      <w:pPr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По причине кровопотери или нарушения гомеостаза:</w:t>
      </w:r>
    </w:p>
    <w:p w14:paraId="5888A979" w14:textId="77777777" w:rsidR="008A748D" w:rsidRPr="00170ABF" w:rsidRDefault="007F219A">
      <w:pPr>
        <w:numPr>
          <w:ilvl w:val="0"/>
          <w:numId w:val="5"/>
        </w:numPr>
        <w:ind w:left="0" w:firstLine="0"/>
        <w:jc w:val="both"/>
      </w:pPr>
      <w:r w:rsidRPr="00170ABF">
        <w:rPr>
          <w:sz w:val="28"/>
          <w:szCs w:val="28"/>
        </w:rPr>
        <w:t>кровопотери (острые и хронические);</w:t>
      </w:r>
    </w:p>
    <w:p w14:paraId="0DDA605A" w14:textId="77777777" w:rsidR="008A748D" w:rsidRPr="00170ABF" w:rsidRDefault="007F219A">
      <w:pPr>
        <w:numPr>
          <w:ilvl w:val="0"/>
          <w:numId w:val="5"/>
        </w:numPr>
        <w:ind w:left="0" w:firstLine="0"/>
        <w:jc w:val="both"/>
      </w:pPr>
      <w:r w:rsidRPr="00170ABF">
        <w:rPr>
          <w:sz w:val="28"/>
          <w:szCs w:val="28"/>
        </w:rPr>
        <w:t>иммунные конфликты (гемолитическая болезнь, тромбоцитопении);</w:t>
      </w:r>
    </w:p>
    <w:p w14:paraId="0DAF0490" w14:textId="77777777" w:rsidR="008A748D" w:rsidRPr="00170ABF" w:rsidRDefault="007F219A">
      <w:pPr>
        <w:numPr>
          <w:ilvl w:val="0"/>
          <w:numId w:val="5"/>
        </w:numPr>
        <w:ind w:left="0" w:firstLine="0"/>
        <w:jc w:val="both"/>
      </w:pPr>
      <w:r w:rsidRPr="00170ABF">
        <w:rPr>
          <w:sz w:val="28"/>
          <w:szCs w:val="28"/>
        </w:rPr>
        <w:t>сепсис и ДВС-синдром;</w:t>
      </w:r>
    </w:p>
    <w:p w14:paraId="0E4EADB5" w14:textId="77777777" w:rsidR="008A748D" w:rsidRPr="00170ABF" w:rsidRDefault="007F219A">
      <w:pPr>
        <w:numPr>
          <w:ilvl w:val="0"/>
          <w:numId w:val="5"/>
        </w:numPr>
        <w:ind w:left="0" w:firstLine="0"/>
        <w:jc w:val="both"/>
      </w:pPr>
      <w:r w:rsidRPr="00170ABF">
        <w:rPr>
          <w:sz w:val="28"/>
          <w:szCs w:val="28"/>
        </w:rPr>
        <w:t>гиповитаминозы и метаболические нарушения (например, геморрагическая болезнь новорожденных).</w:t>
      </w:r>
    </w:p>
    <w:p w14:paraId="7B6A9E5D" w14:textId="77777777" w:rsidR="008A748D" w:rsidRPr="00170ABF" w:rsidRDefault="007F219A">
      <w:pPr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По срочности медицинского вмешательства:</w:t>
      </w:r>
    </w:p>
    <w:p w14:paraId="7F5B5D58" w14:textId="77777777" w:rsidR="005B3BFD" w:rsidRPr="00170ABF" w:rsidRDefault="005B3BFD" w:rsidP="005B3BFD">
      <w:pPr>
        <w:numPr>
          <w:ilvl w:val="0"/>
          <w:numId w:val="24"/>
        </w:numPr>
        <w:ind w:left="0" w:firstLine="0"/>
        <w:jc w:val="both"/>
      </w:pPr>
      <w:r w:rsidRPr="00170ABF">
        <w:rPr>
          <w:sz w:val="28"/>
          <w:szCs w:val="28"/>
        </w:rPr>
        <w:t>экстренные состояния (острые кровопотери, ДВС-синдром);</w:t>
      </w:r>
    </w:p>
    <w:p w14:paraId="6F18E8FC" w14:textId="7E4EE549" w:rsidR="005B3BFD" w:rsidRPr="00170ABF" w:rsidRDefault="005B3BFD" w:rsidP="005B3BFD">
      <w:pPr>
        <w:numPr>
          <w:ilvl w:val="0"/>
          <w:numId w:val="24"/>
        </w:numPr>
        <w:ind w:left="0" w:firstLine="0"/>
        <w:jc w:val="both"/>
      </w:pPr>
      <w:r w:rsidRPr="00170ABF">
        <w:rPr>
          <w:sz w:val="28"/>
          <w:szCs w:val="28"/>
        </w:rPr>
        <w:t xml:space="preserve">плановые или профилактические переливания (анемия недоношенных, тромбоцитопении, хирургические вмешательства). </w:t>
      </w:r>
    </w:p>
    <w:p w14:paraId="5227BECA" w14:textId="77777777" w:rsidR="005B3BFD" w:rsidRPr="00170ABF" w:rsidRDefault="005B3BFD">
      <w:pPr>
        <w:jc w:val="both"/>
        <w:rPr>
          <w:b/>
          <w:sz w:val="28"/>
          <w:szCs w:val="28"/>
        </w:rPr>
      </w:pPr>
    </w:p>
    <w:p w14:paraId="1EA16E7F" w14:textId="049B3AB4" w:rsidR="008A748D" w:rsidRPr="00170ABF" w:rsidRDefault="007F219A">
      <w:pPr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2. МЕТОДЫ И ПОДХОДЫ ПРОВЕДЕНИЯ МЕДИЦИНСКОГО ВМЕШАТЕЛЬСТВА</w:t>
      </w:r>
    </w:p>
    <w:p w14:paraId="3218B237" w14:textId="77777777" w:rsidR="008A748D" w:rsidRPr="00170ABF" w:rsidRDefault="007F219A">
      <w:pPr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2.1 Цель проведения медицинского вмешательства: </w:t>
      </w:r>
      <w:r w:rsidRPr="00170ABF">
        <w:rPr>
          <w:sz w:val="28"/>
          <w:szCs w:val="28"/>
        </w:rPr>
        <w:t>восстановление и поддержание физиологически необходимых показателей системы крови у новорожденных.</w:t>
      </w:r>
    </w:p>
    <w:p w14:paraId="7879A4AB" w14:textId="77777777" w:rsidR="008A748D" w:rsidRPr="00170ABF" w:rsidRDefault="007F219A">
      <w:pPr>
        <w:tabs>
          <w:tab w:val="left" w:pos="567"/>
        </w:tabs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2.2 Показания к медицинскому вмешательству:</w:t>
      </w:r>
    </w:p>
    <w:p w14:paraId="6DAF3944" w14:textId="77777777" w:rsidR="008A748D" w:rsidRPr="00170ABF" w:rsidRDefault="007F219A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 xml:space="preserve">1. </w:t>
      </w:r>
      <w:r w:rsidR="00F7125E" w:rsidRPr="00170ABF">
        <w:rPr>
          <w:i/>
          <w:sz w:val="28"/>
          <w:szCs w:val="28"/>
        </w:rPr>
        <w:t xml:space="preserve">Общие показания для применения всех видов компонентов крови </w:t>
      </w:r>
      <w:r w:rsidRPr="00170ABF">
        <w:rPr>
          <w:i/>
          <w:sz w:val="28"/>
          <w:szCs w:val="28"/>
        </w:rPr>
        <w:t>[1-4]:</w:t>
      </w:r>
    </w:p>
    <w:p w14:paraId="7634DD5C" w14:textId="77777777" w:rsidR="00F7125E" w:rsidRPr="00170ABF" w:rsidRDefault="00F7125E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поддержание нормальной кислородтранспортной функции крови при анемических состояниях различного генеза;</w:t>
      </w:r>
    </w:p>
    <w:p w14:paraId="651D15C5" w14:textId="3F4F5282" w:rsidR="00F7125E" w:rsidRPr="00170ABF" w:rsidRDefault="007F219A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острая массивная кровопотеря любой этиологии</w:t>
      </w:r>
      <w:r w:rsidR="00AC4BC8" w:rsidRPr="00170ABF">
        <w:rPr>
          <w:sz w:val="28"/>
          <w:szCs w:val="28"/>
        </w:rPr>
        <w:t xml:space="preserve"> (более 10</w:t>
      </w:r>
      <w:r w:rsidR="005B3BFD" w:rsidRPr="00170ABF">
        <w:rPr>
          <w:sz w:val="28"/>
          <w:szCs w:val="28"/>
        </w:rPr>
        <w:t>% от общего объема ОЦК)</w:t>
      </w:r>
      <w:r w:rsidRPr="00170ABF">
        <w:rPr>
          <w:sz w:val="28"/>
          <w:szCs w:val="28"/>
        </w:rPr>
        <w:t>;</w:t>
      </w:r>
    </w:p>
    <w:p w14:paraId="27D91071" w14:textId="77777777" w:rsidR="00F7125E" w:rsidRPr="00170ABF" w:rsidRDefault="007F219A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развитие геморрагического синдрома различного генеза;</w:t>
      </w:r>
    </w:p>
    <w:p w14:paraId="4D588BC7" w14:textId="77777777" w:rsidR="00F7125E" w:rsidRPr="00170ABF" w:rsidRDefault="00F7125E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ДВС-синдром с массивными кровотечениями;</w:t>
      </w:r>
    </w:p>
    <w:p w14:paraId="58F72B21" w14:textId="77777777" w:rsidR="00F7125E" w:rsidRPr="00170ABF" w:rsidRDefault="00F7125E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тяжелые операции, сопровождающиеся обширными повреждениями тканей и кровотечением или подготовка к инвазивным процедурам и хирургическим вмешательствам у новорожденных с нарушениями системы гемостаза или анемией;</w:t>
      </w:r>
    </w:p>
    <w:p w14:paraId="1D3E8907" w14:textId="77777777" w:rsidR="00F7125E" w:rsidRPr="00170ABF" w:rsidRDefault="00F7125E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гипербилирубинемия у доношенных новорожденных, когда уровень билирубина в сыворотке крови достигает высоких значений (≥ 20 мг/</w:t>
      </w:r>
      <w:proofErr w:type="spellStart"/>
      <w:r w:rsidRPr="00170ABF">
        <w:rPr>
          <w:sz w:val="28"/>
          <w:szCs w:val="28"/>
        </w:rPr>
        <w:t>дл</w:t>
      </w:r>
      <w:proofErr w:type="spellEnd"/>
      <w:r w:rsidRPr="00170ABF">
        <w:rPr>
          <w:sz w:val="28"/>
          <w:szCs w:val="28"/>
        </w:rPr>
        <w:t xml:space="preserve"> от 24 до 48 ч или ≥ 25 мг/</w:t>
      </w:r>
      <w:proofErr w:type="spellStart"/>
      <w:r w:rsidRPr="00170ABF">
        <w:rPr>
          <w:sz w:val="28"/>
          <w:szCs w:val="28"/>
        </w:rPr>
        <w:t>дл</w:t>
      </w:r>
      <w:proofErr w:type="spellEnd"/>
      <w:r w:rsidRPr="00170ABF">
        <w:rPr>
          <w:sz w:val="28"/>
          <w:szCs w:val="28"/>
        </w:rPr>
        <w:t xml:space="preserve"> &gt; 48 ч) и фототерапия неэффективна; </w:t>
      </w:r>
    </w:p>
    <w:p w14:paraId="031B8493" w14:textId="77777777" w:rsidR="00F7125E" w:rsidRPr="00170ABF" w:rsidRDefault="00F7125E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при наличии инфекции и снижении абсолютного количества гранулоцитов менее 0,5 х 10</w:t>
      </w:r>
      <w:r w:rsidRPr="00170ABF">
        <w:rPr>
          <w:szCs w:val="28"/>
          <w:vertAlign w:val="superscript"/>
        </w:rPr>
        <w:t>9</w:t>
      </w:r>
      <w:r w:rsidRPr="00170ABF">
        <w:rPr>
          <w:sz w:val="28"/>
          <w:szCs w:val="28"/>
        </w:rPr>
        <w:t xml:space="preserve">/л при рефрактерной к антибактериальной терапии; </w:t>
      </w:r>
    </w:p>
    <w:p w14:paraId="51B9A343" w14:textId="77777777" w:rsidR="00F7125E" w:rsidRPr="00170ABF" w:rsidRDefault="00F7125E" w:rsidP="00F7125E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операция заменного переливания крови проводится при угрозе гемолитической болезни новорожденных, связанной с несовместимостью по группе крови или резус-фактору между матерью и ребенком. </w:t>
      </w:r>
    </w:p>
    <w:p w14:paraId="59B93375" w14:textId="77777777" w:rsidR="008A748D" w:rsidRPr="00170ABF" w:rsidRDefault="007F21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2. Специфические показания для отдельных компонентов крови [1-6, 9]</w:t>
      </w:r>
    </w:p>
    <w:tbl>
      <w:tblPr>
        <w:tblStyle w:val="a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8A748D" w:rsidRPr="00170ABF" w14:paraId="2DF731A1" w14:textId="77777777">
        <w:tc>
          <w:tcPr>
            <w:tcW w:w="3114" w:type="dxa"/>
          </w:tcPr>
          <w:p w14:paraId="30F7F27C" w14:textId="77777777" w:rsidR="008A748D" w:rsidRPr="00170ABF" w:rsidRDefault="007F219A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Компонент крови</w:t>
            </w:r>
          </w:p>
        </w:tc>
        <w:tc>
          <w:tcPr>
            <w:tcW w:w="6520" w:type="dxa"/>
          </w:tcPr>
          <w:p w14:paraId="331E56DD" w14:textId="77777777" w:rsidR="008A748D" w:rsidRPr="00170ABF" w:rsidRDefault="007F219A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Показания</w:t>
            </w:r>
          </w:p>
        </w:tc>
      </w:tr>
      <w:tr w:rsidR="008A748D" w:rsidRPr="00170ABF" w14:paraId="4E00984E" w14:textId="77777777">
        <w:tc>
          <w:tcPr>
            <w:tcW w:w="3114" w:type="dxa"/>
          </w:tcPr>
          <w:p w14:paraId="7F37C30E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Эритроцитарная взвесь </w:t>
            </w:r>
          </w:p>
        </w:tc>
        <w:tc>
          <w:tcPr>
            <w:tcW w:w="6520" w:type="dxa"/>
          </w:tcPr>
          <w:p w14:paraId="1942DA90" w14:textId="34FCBE98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Шок при острой кровопотере</w:t>
            </w:r>
            <w:r w:rsidR="005B3BFD" w:rsidRPr="00170ABF">
              <w:rPr>
                <w:sz w:val="28"/>
                <w:szCs w:val="28"/>
              </w:rPr>
              <w:t xml:space="preserve"> (если гематокрит </w:t>
            </w:r>
            <w:proofErr w:type="gramStart"/>
            <w:r w:rsidR="005B3BFD" w:rsidRPr="00170ABF">
              <w:rPr>
                <w:sz w:val="28"/>
                <w:szCs w:val="28"/>
              </w:rPr>
              <w:t>&lt; 30</w:t>
            </w:r>
            <w:proofErr w:type="gramEnd"/>
            <w:r w:rsidR="005B3BFD" w:rsidRPr="00170ABF">
              <w:rPr>
                <w:sz w:val="28"/>
                <w:szCs w:val="28"/>
              </w:rPr>
              <w:t xml:space="preserve">–35% у доношенного и &lt; 40% у недоношенного при признаках </w:t>
            </w:r>
            <w:proofErr w:type="spellStart"/>
            <w:r w:rsidR="005B3BFD" w:rsidRPr="00170ABF">
              <w:rPr>
                <w:sz w:val="28"/>
                <w:szCs w:val="28"/>
              </w:rPr>
              <w:t>гипоперфузии</w:t>
            </w:r>
            <w:proofErr w:type="spellEnd"/>
            <w:r w:rsidR="005B3BFD" w:rsidRPr="00170ABF">
              <w:rPr>
                <w:sz w:val="28"/>
                <w:szCs w:val="28"/>
              </w:rPr>
              <w:t xml:space="preserve"> (та</w:t>
            </w:r>
            <w:r w:rsidR="008E01BE" w:rsidRPr="00170ABF">
              <w:rPr>
                <w:sz w:val="28"/>
                <w:szCs w:val="28"/>
              </w:rPr>
              <w:t>хикардия, бледность, гипотензия);</w:t>
            </w:r>
          </w:p>
          <w:p w14:paraId="34C77E23" w14:textId="77777777" w:rsidR="008A748D" w:rsidRPr="00170ABF" w:rsidRDefault="0041409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r w:rsidR="007F219A" w:rsidRPr="00170ABF">
              <w:rPr>
                <w:sz w:val="28"/>
                <w:szCs w:val="28"/>
              </w:rPr>
              <w:t xml:space="preserve">Поддержание уровня </w:t>
            </w:r>
            <w:proofErr w:type="spellStart"/>
            <w:r w:rsidR="007F219A" w:rsidRPr="00170ABF">
              <w:rPr>
                <w:sz w:val="28"/>
                <w:szCs w:val="28"/>
              </w:rPr>
              <w:t>Hb</w:t>
            </w:r>
            <w:proofErr w:type="spellEnd"/>
            <w:r w:rsidR="007F219A" w:rsidRPr="00170ABF">
              <w:rPr>
                <w:sz w:val="28"/>
                <w:szCs w:val="28"/>
              </w:rPr>
              <w:t xml:space="preserve"> ≥80–130 г/л (в зависимости от клинической ситуации);</w:t>
            </w:r>
          </w:p>
          <w:p w14:paraId="643EC48D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Ятрогенная анемия </w:t>
            </w:r>
            <w:r w:rsidR="0041409C" w:rsidRPr="00170ABF">
              <w:rPr>
                <w:sz w:val="28"/>
                <w:szCs w:val="28"/>
              </w:rPr>
              <w:t>при множественных заборов крови;</w:t>
            </w:r>
          </w:p>
          <w:p w14:paraId="57074C22" w14:textId="77777777" w:rsidR="0041409C" w:rsidRPr="00170ABF" w:rsidRDefault="0041409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Обменные переливания.</w:t>
            </w:r>
          </w:p>
        </w:tc>
      </w:tr>
      <w:tr w:rsidR="008A748D" w:rsidRPr="00170ABF" w14:paraId="10CF0FF6" w14:textId="77777777">
        <w:tc>
          <w:tcPr>
            <w:tcW w:w="3114" w:type="dxa"/>
          </w:tcPr>
          <w:p w14:paraId="07DFCE04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Тромбоконцентрат</w:t>
            </w:r>
            <w:proofErr w:type="spellEnd"/>
            <w:r w:rsidRPr="00170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2FEF3596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Тромбоцитопения (</w:t>
            </w:r>
            <w:proofErr w:type="spellStart"/>
            <w:r w:rsidRPr="00170ABF">
              <w:rPr>
                <w:sz w:val="28"/>
                <w:szCs w:val="28"/>
              </w:rPr>
              <w:t>аллоиммунная</w:t>
            </w:r>
            <w:proofErr w:type="spellEnd"/>
            <w:r w:rsidRPr="00170ABF">
              <w:rPr>
                <w:sz w:val="28"/>
                <w:szCs w:val="28"/>
              </w:rPr>
              <w:t>, инфекционная, связанная с ДВС-синдромом);</w:t>
            </w:r>
          </w:p>
          <w:p w14:paraId="06E795EF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Профилактика кровотечений при снижении количества тромбоцитов ниже пороговых значений (см. таблицу 2);</w:t>
            </w:r>
          </w:p>
          <w:p w14:paraId="7D6FAE83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Пред- и послеоперационный периоды;</w:t>
            </w:r>
          </w:p>
          <w:p w14:paraId="4086DCBD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Неонатальная </w:t>
            </w:r>
            <w:proofErr w:type="spellStart"/>
            <w:r w:rsidRPr="00170ABF">
              <w:rPr>
                <w:sz w:val="28"/>
                <w:szCs w:val="28"/>
              </w:rPr>
              <w:t>аллоиммунная</w:t>
            </w:r>
            <w:proofErr w:type="spellEnd"/>
            <w:r w:rsidRPr="00170ABF">
              <w:rPr>
                <w:sz w:val="28"/>
                <w:szCs w:val="28"/>
              </w:rPr>
              <w:t xml:space="preserve"> тромбоцитопения.</w:t>
            </w:r>
          </w:p>
        </w:tc>
      </w:tr>
      <w:tr w:rsidR="008A748D" w:rsidRPr="00170ABF" w14:paraId="02832B58" w14:textId="77777777">
        <w:tc>
          <w:tcPr>
            <w:tcW w:w="3114" w:type="dxa"/>
          </w:tcPr>
          <w:p w14:paraId="72A406EA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Свежезамороженная плазма</w:t>
            </w:r>
          </w:p>
        </w:tc>
        <w:tc>
          <w:tcPr>
            <w:tcW w:w="6520" w:type="dxa"/>
          </w:tcPr>
          <w:p w14:paraId="19AA21D7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Коагулопатии</w:t>
            </w:r>
            <w:proofErr w:type="spellEnd"/>
            <w:r w:rsidRPr="00170ABF">
              <w:rPr>
                <w:sz w:val="28"/>
                <w:szCs w:val="28"/>
              </w:rPr>
              <w:t xml:space="preserve"> врожденные и приобретенные;</w:t>
            </w:r>
          </w:p>
          <w:p w14:paraId="2EE0FF10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Коррекция плазменного звена гемостаза при подготовке к оперативным вмешательствам;</w:t>
            </w:r>
          </w:p>
          <w:p w14:paraId="08A5C702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Введение при невозможности испол</w:t>
            </w:r>
            <w:r w:rsidR="0041409C" w:rsidRPr="00170ABF">
              <w:rPr>
                <w:sz w:val="28"/>
                <w:szCs w:val="28"/>
              </w:rPr>
              <w:t>ьзования специфических факторов;</w:t>
            </w:r>
          </w:p>
          <w:p w14:paraId="5AD0420F" w14:textId="77777777" w:rsidR="0041409C" w:rsidRPr="00170ABF" w:rsidRDefault="0041409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Обменные переливания.</w:t>
            </w:r>
          </w:p>
        </w:tc>
      </w:tr>
      <w:tr w:rsidR="008A748D" w:rsidRPr="00170ABF" w14:paraId="4E1C73CE" w14:textId="77777777">
        <w:tc>
          <w:tcPr>
            <w:tcW w:w="3114" w:type="dxa"/>
          </w:tcPr>
          <w:p w14:paraId="7D22860A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Криопреципитат</w:t>
            </w:r>
          </w:p>
        </w:tc>
        <w:tc>
          <w:tcPr>
            <w:tcW w:w="6520" w:type="dxa"/>
          </w:tcPr>
          <w:p w14:paraId="307D1AE2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Поддержание уровня фибриногена ≥1 г/л при активном кровотечении;</w:t>
            </w:r>
          </w:p>
          <w:p w14:paraId="4A7D1436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Тяжелые врожденные дефициты факторов свертывания, если лечение специфическими факторами недоступно;</w:t>
            </w:r>
          </w:p>
          <w:p w14:paraId="3B7D39BA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Гипофибриногенемия</w:t>
            </w:r>
            <w:proofErr w:type="spellEnd"/>
            <w:r w:rsidRPr="00170ABF">
              <w:rPr>
                <w:sz w:val="28"/>
                <w:szCs w:val="28"/>
              </w:rPr>
              <w:t>, резистентная к лечению СЗП.</w:t>
            </w:r>
          </w:p>
        </w:tc>
      </w:tr>
    </w:tbl>
    <w:p w14:paraId="34937A82" w14:textId="77777777" w:rsidR="008A748D" w:rsidRPr="00170ABF" w:rsidRDefault="008A748D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8CF8A72" w14:textId="77777777" w:rsidR="008A748D" w:rsidRPr="00170ABF" w:rsidRDefault="007F219A">
      <w:pPr>
        <w:tabs>
          <w:tab w:val="left" w:pos="567"/>
        </w:tabs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2.3 Противопоказания к медицинскому вмешательству:</w:t>
      </w:r>
    </w:p>
    <w:p w14:paraId="6CFEFA3F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При принятии решения о переливании крови у новорожденных учитывается тяжесть состояния ребенка и соотношение потенциальной пользы и рисков, при этом соблюдается строгий протокол проведения трансфузий, с учетом результатов тестов на совместимость.</w:t>
      </w:r>
      <w:r w:rsidRPr="00170ABF">
        <w:rPr>
          <w:rStyle w:val="uv3um"/>
          <w:sz w:val="28"/>
          <w:szCs w:val="28"/>
        </w:rPr>
        <w:t> </w:t>
      </w:r>
    </w:p>
    <w:p w14:paraId="0CD343FE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i/>
          <w:sz w:val="28"/>
          <w:szCs w:val="28"/>
          <w:shd w:val="clear" w:color="auto" w:fill="FFFFFF"/>
        </w:rPr>
        <w:t>1. Переливания крови</w:t>
      </w:r>
      <w:r w:rsidRPr="00170ABF">
        <w:rPr>
          <w:i/>
          <w:sz w:val="28"/>
          <w:szCs w:val="28"/>
        </w:rPr>
        <w:t xml:space="preserve"> новорожденным</w:t>
      </w:r>
      <w:r w:rsidRPr="00170ABF">
        <w:rPr>
          <w:i/>
          <w:sz w:val="28"/>
          <w:szCs w:val="28"/>
          <w:shd w:val="clear" w:color="auto" w:fill="FFFFFF"/>
        </w:rPr>
        <w:t xml:space="preserve"> противопоказаны при</w:t>
      </w:r>
      <w:r w:rsidRPr="00170ABF">
        <w:rPr>
          <w:sz w:val="28"/>
          <w:szCs w:val="28"/>
          <w:shd w:val="clear" w:color="auto" w:fill="FFFFFF"/>
        </w:rPr>
        <w:t>:</w:t>
      </w:r>
      <w:r w:rsidRPr="00170ABF">
        <w:rPr>
          <w:rStyle w:val="uv3um"/>
          <w:sz w:val="28"/>
          <w:szCs w:val="28"/>
          <w:shd w:val="clear" w:color="auto" w:fill="FFFFFF"/>
        </w:rPr>
        <w:t> </w:t>
      </w:r>
    </w:p>
    <w:p w14:paraId="1FE4198D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1) т</w:t>
      </w:r>
      <w:r w:rsidRPr="00170ABF">
        <w:rPr>
          <w:rStyle w:val="af4"/>
          <w:b w:val="0"/>
          <w:sz w:val="28"/>
          <w:szCs w:val="28"/>
        </w:rPr>
        <w:t>яжелых инфекционных заболеваниях</w:t>
      </w:r>
      <w:r w:rsidRPr="00170ABF">
        <w:rPr>
          <w:sz w:val="28"/>
          <w:szCs w:val="28"/>
        </w:rPr>
        <w:t>, включая сепсис, которые могут усугубиться трансфузией;</w:t>
      </w:r>
    </w:p>
    <w:p w14:paraId="0CB50B7F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2) декомпенсированной сердечной недостаточности;</w:t>
      </w:r>
    </w:p>
    <w:p w14:paraId="1886AF60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3) острой почечной недостаточности</w:t>
      </w:r>
      <w:r w:rsidRPr="00170ABF">
        <w:rPr>
          <w:sz w:val="28"/>
          <w:szCs w:val="28"/>
        </w:rPr>
        <w:t>: в стадии декомпенсации;</w:t>
      </w:r>
    </w:p>
    <w:p w14:paraId="0202BE1C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4) аллергических реакциях</w:t>
      </w:r>
      <w:r w:rsidRPr="00170ABF">
        <w:rPr>
          <w:sz w:val="28"/>
          <w:szCs w:val="28"/>
        </w:rPr>
        <w:t xml:space="preserve"> в анамнезе на компоненты крови или на предшествующие переливания;</w:t>
      </w:r>
    </w:p>
    <w:p w14:paraId="3E43EF8B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5) высокой лихорадке неясного генеза</w:t>
      </w:r>
      <w:r w:rsidRPr="00170ABF">
        <w:rPr>
          <w:sz w:val="28"/>
          <w:szCs w:val="28"/>
        </w:rPr>
        <w:t>, которая может указывать на острый воспалительный процесс, требующий иной терапии перед трансфузией;</w:t>
      </w:r>
    </w:p>
    <w:p w14:paraId="4F498A41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6) нарушениях свертываемости крови</w:t>
      </w:r>
      <w:r w:rsidRPr="00170ABF">
        <w:rPr>
          <w:sz w:val="28"/>
          <w:szCs w:val="28"/>
        </w:rPr>
        <w:t>, не поддающихся коррекции, которые могут осложнить переливание компонентов крови;</w:t>
      </w:r>
    </w:p>
    <w:p w14:paraId="5349B987" w14:textId="77777777" w:rsidR="00D61F00" w:rsidRPr="00170ABF" w:rsidRDefault="00D61F00" w:rsidP="00D61F00">
      <w:pPr>
        <w:shd w:val="clear" w:color="auto" w:fill="FFFFFF"/>
        <w:rPr>
          <w:i/>
          <w:sz w:val="28"/>
          <w:szCs w:val="28"/>
        </w:rPr>
      </w:pPr>
      <w:r w:rsidRPr="00170ABF">
        <w:rPr>
          <w:i/>
          <w:sz w:val="28"/>
          <w:szCs w:val="28"/>
          <w:shd w:val="clear" w:color="auto" w:fill="FFFFFF"/>
        </w:rPr>
        <w:t>2. Переливания крови</w:t>
      </w:r>
      <w:r w:rsidRPr="00170ABF">
        <w:rPr>
          <w:i/>
          <w:sz w:val="28"/>
          <w:szCs w:val="28"/>
        </w:rPr>
        <w:t xml:space="preserve"> новорожденным</w:t>
      </w:r>
      <w:r w:rsidRPr="00170ABF">
        <w:rPr>
          <w:i/>
          <w:sz w:val="28"/>
          <w:szCs w:val="28"/>
          <w:shd w:val="clear" w:color="auto" w:fill="FFFFFF"/>
        </w:rPr>
        <w:t xml:space="preserve"> о</w:t>
      </w:r>
      <w:r w:rsidRPr="00170ABF">
        <w:rPr>
          <w:i/>
          <w:sz w:val="28"/>
          <w:szCs w:val="28"/>
        </w:rPr>
        <w:t xml:space="preserve">тносительно </w:t>
      </w:r>
      <w:r w:rsidRPr="00170ABF">
        <w:rPr>
          <w:i/>
          <w:sz w:val="28"/>
          <w:szCs w:val="28"/>
          <w:shd w:val="clear" w:color="auto" w:fill="FFFFFF"/>
        </w:rPr>
        <w:t>противопоказаны при</w:t>
      </w:r>
      <w:r w:rsidRPr="00170ABF">
        <w:rPr>
          <w:i/>
          <w:sz w:val="28"/>
          <w:szCs w:val="28"/>
        </w:rPr>
        <w:t>:</w:t>
      </w:r>
    </w:p>
    <w:p w14:paraId="4E5F48AF" w14:textId="77777777" w:rsidR="00D61F00" w:rsidRPr="00170ABF" w:rsidRDefault="00D61F00" w:rsidP="00D61F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1) тяжелой сердечной недостаточности с риском перегрузки объемом; </w:t>
      </w:r>
    </w:p>
    <w:p w14:paraId="387436D8" w14:textId="77777777" w:rsidR="00D61F00" w:rsidRPr="00170ABF" w:rsidRDefault="00D61F00" w:rsidP="00D61F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>2</w:t>
      </w:r>
      <w:r w:rsidRPr="00170ABF">
        <w:rPr>
          <w:rStyle w:val="af4"/>
          <w:b w:val="0"/>
          <w:sz w:val="28"/>
          <w:szCs w:val="28"/>
        </w:rPr>
        <w:t>) тяжелых формах гемолитической болезни новорожденных</w:t>
      </w:r>
      <w:r w:rsidRPr="00170ABF">
        <w:rPr>
          <w:sz w:val="28"/>
          <w:szCs w:val="28"/>
        </w:rPr>
        <w:t xml:space="preserve"> </w:t>
      </w:r>
      <w:r w:rsidRPr="00170ABF">
        <w:rPr>
          <w:spacing w:val="2"/>
          <w:sz w:val="28"/>
          <w:szCs w:val="28"/>
        </w:rPr>
        <w:t>(при наличии других показаний для трансфузии);</w:t>
      </w:r>
    </w:p>
    <w:p w14:paraId="5D68CB11" w14:textId="77777777" w:rsidR="00D61F00" w:rsidRPr="00170ABF" w:rsidRDefault="00D61F00" w:rsidP="00D61F00">
      <w:pPr>
        <w:pStyle w:val="af5"/>
        <w:jc w:val="both"/>
        <w:rPr>
          <w:spacing w:val="2"/>
          <w:sz w:val="28"/>
          <w:szCs w:val="28"/>
        </w:rPr>
      </w:pPr>
      <w:r w:rsidRPr="00170ABF">
        <w:rPr>
          <w:spacing w:val="2"/>
          <w:sz w:val="28"/>
          <w:szCs w:val="28"/>
        </w:rPr>
        <w:t xml:space="preserve">3) </w:t>
      </w:r>
      <w:r w:rsidRPr="00170ABF">
        <w:rPr>
          <w:rStyle w:val="uv3um"/>
          <w:spacing w:val="2"/>
          <w:sz w:val="28"/>
          <w:szCs w:val="28"/>
        </w:rPr>
        <w:t>н</w:t>
      </w:r>
      <w:r w:rsidRPr="00170ABF">
        <w:rPr>
          <w:rStyle w:val="af4"/>
          <w:b w:val="0"/>
          <w:sz w:val="28"/>
          <w:szCs w:val="28"/>
        </w:rPr>
        <w:t>едоношенности</w:t>
      </w:r>
      <w:r w:rsidRPr="00170ABF">
        <w:rPr>
          <w:sz w:val="28"/>
          <w:szCs w:val="28"/>
        </w:rPr>
        <w:t xml:space="preserve"> при </w:t>
      </w:r>
      <w:r w:rsidRPr="00170ABF">
        <w:rPr>
          <w:spacing w:val="2"/>
          <w:sz w:val="28"/>
          <w:szCs w:val="28"/>
        </w:rPr>
        <w:t xml:space="preserve">массе тела менее 2000 грамм или </w:t>
      </w:r>
      <w:proofErr w:type="spellStart"/>
      <w:r w:rsidRPr="00170ABF">
        <w:rPr>
          <w:spacing w:val="2"/>
          <w:sz w:val="28"/>
          <w:szCs w:val="28"/>
        </w:rPr>
        <w:t>гестационном</w:t>
      </w:r>
      <w:proofErr w:type="spellEnd"/>
      <w:r w:rsidRPr="00170ABF">
        <w:rPr>
          <w:spacing w:val="2"/>
          <w:sz w:val="28"/>
          <w:szCs w:val="28"/>
        </w:rPr>
        <w:t xml:space="preserve"> возрасте менее 33 недель;</w:t>
      </w:r>
    </w:p>
    <w:p w14:paraId="184339C6" w14:textId="77777777" w:rsidR="00D61F00" w:rsidRPr="00170ABF" w:rsidRDefault="00D61F00" w:rsidP="00D61F00">
      <w:pPr>
        <w:pStyle w:val="af5"/>
        <w:jc w:val="both"/>
        <w:rPr>
          <w:spacing w:val="2"/>
          <w:sz w:val="28"/>
          <w:szCs w:val="28"/>
        </w:rPr>
      </w:pPr>
      <w:r w:rsidRPr="00170ABF">
        <w:rPr>
          <w:spacing w:val="2"/>
          <w:sz w:val="28"/>
          <w:szCs w:val="28"/>
        </w:rPr>
        <w:t xml:space="preserve">4) </w:t>
      </w:r>
      <w:r w:rsidRPr="00170ABF">
        <w:rPr>
          <w:rStyle w:val="af4"/>
          <w:b w:val="0"/>
          <w:sz w:val="28"/>
          <w:szCs w:val="28"/>
        </w:rPr>
        <w:t>соматических заболеваниях</w:t>
      </w:r>
      <w:r w:rsidRPr="00170ABF">
        <w:rPr>
          <w:sz w:val="28"/>
          <w:szCs w:val="28"/>
        </w:rPr>
        <w:t xml:space="preserve">, связанных с </w:t>
      </w:r>
      <w:r w:rsidRPr="00170ABF">
        <w:rPr>
          <w:spacing w:val="2"/>
          <w:sz w:val="28"/>
          <w:szCs w:val="28"/>
        </w:rPr>
        <w:t>функциональными нарушениями работы почек и печени;</w:t>
      </w:r>
    </w:p>
    <w:p w14:paraId="660C184D" w14:textId="77777777" w:rsidR="00D61F00" w:rsidRPr="00170ABF" w:rsidRDefault="00D61F00" w:rsidP="00D61F00">
      <w:pPr>
        <w:pStyle w:val="af5"/>
        <w:jc w:val="both"/>
        <w:rPr>
          <w:rStyle w:val="uv3um"/>
          <w:sz w:val="28"/>
          <w:szCs w:val="28"/>
        </w:rPr>
      </w:pPr>
      <w:r w:rsidRPr="00170ABF">
        <w:rPr>
          <w:spacing w:val="2"/>
          <w:sz w:val="28"/>
          <w:szCs w:val="28"/>
        </w:rPr>
        <w:t xml:space="preserve">5) </w:t>
      </w:r>
      <w:r w:rsidRPr="00170ABF">
        <w:rPr>
          <w:rStyle w:val="uv3um"/>
          <w:spacing w:val="2"/>
          <w:sz w:val="28"/>
          <w:szCs w:val="28"/>
        </w:rPr>
        <w:t>н</w:t>
      </w:r>
      <w:r w:rsidRPr="00170ABF">
        <w:rPr>
          <w:rStyle w:val="af4"/>
          <w:b w:val="0"/>
          <w:sz w:val="28"/>
          <w:szCs w:val="28"/>
        </w:rPr>
        <w:t>едавних трансфузиях или оперативных вмешательствах</w:t>
      </w:r>
      <w:r w:rsidRPr="00170ABF">
        <w:rPr>
          <w:sz w:val="28"/>
          <w:szCs w:val="28"/>
        </w:rPr>
        <w:t xml:space="preserve">, когда </w:t>
      </w:r>
      <w:r w:rsidRPr="00170ABF">
        <w:rPr>
          <w:spacing w:val="2"/>
          <w:sz w:val="28"/>
          <w:szCs w:val="28"/>
        </w:rPr>
        <w:t>требуется соблюдение срока перед следующей трансфузией;</w:t>
      </w:r>
    </w:p>
    <w:p w14:paraId="790D24BA" w14:textId="77777777" w:rsidR="00D61F00" w:rsidRPr="00170ABF" w:rsidRDefault="00D61F00" w:rsidP="00D61F00">
      <w:pPr>
        <w:pStyle w:val="af5"/>
        <w:jc w:val="both"/>
        <w:rPr>
          <w:rStyle w:val="uv3um"/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6) врожденная или приобретенная инфекция</w:t>
      </w:r>
      <w:r w:rsidRPr="00170ABF">
        <w:rPr>
          <w:sz w:val="28"/>
          <w:szCs w:val="28"/>
        </w:rPr>
        <w:t xml:space="preserve"> </w:t>
      </w:r>
      <w:r w:rsidRPr="00170ABF">
        <w:rPr>
          <w:spacing w:val="2"/>
          <w:sz w:val="28"/>
          <w:szCs w:val="28"/>
        </w:rPr>
        <w:t>(в зависимости от типа инфекции и ее активности);</w:t>
      </w:r>
    </w:p>
    <w:p w14:paraId="0846DCD9" w14:textId="77777777" w:rsidR="00D61F00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7) тяжелые неврологические нарушения</w:t>
      </w:r>
      <w:r w:rsidRPr="00170ABF">
        <w:rPr>
          <w:sz w:val="28"/>
          <w:szCs w:val="28"/>
        </w:rPr>
        <w:t>, особенно с нарушением дыхания;</w:t>
      </w:r>
    </w:p>
    <w:p w14:paraId="21932C41" w14:textId="77777777" w:rsidR="002E21F6" w:rsidRPr="00170ABF" w:rsidRDefault="00D61F00" w:rsidP="00D61F00">
      <w:pPr>
        <w:pStyle w:val="af5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8) анафилактоид</w:t>
      </w:r>
      <w:r w:rsidR="0050223F" w:rsidRPr="00170ABF">
        <w:rPr>
          <w:sz w:val="28"/>
          <w:szCs w:val="28"/>
        </w:rPr>
        <w:t xml:space="preserve">ная </w:t>
      </w:r>
      <w:r w:rsidRPr="00170ABF">
        <w:rPr>
          <w:sz w:val="28"/>
          <w:szCs w:val="28"/>
        </w:rPr>
        <w:t>реакция на компоненты крови.</w:t>
      </w:r>
    </w:p>
    <w:p w14:paraId="26156EAA" w14:textId="77777777" w:rsidR="00475147" w:rsidRPr="00170ABF" w:rsidRDefault="00475147" w:rsidP="00D61F00">
      <w:pPr>
        <w:pStyle w:val="af5"/>
        <w:jc w:val="both"/>
        <w:rPr>
          <w:sz w:val="28"/>
          <w:szCs w:val="28"/>
        </w:rPr>
      </w:pPr>
    </w:p>
    <w:p w14:paraId="1F433A50" w14:textId="77777777" w:rsidR="008A748D" w:rsidRPr="00170ABF" w:rsidRDefault="007F219A">
      <w:pPr>
        <w:tabs>
          <w:tab w:val="left" w:pos="567"/>
        </w:tabs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2.4 Основные и дополнительные диагностические мероприятия, необходимых для проведения медицинского вмешательства:</w:t>
      </w:r>
    </w:p>
    <w:p w14:paraId="7120DEA2" w14:textId="77777777" w:rsidR="0050223F" w:rsidRPr="00170ABF" w:rsidRDefault="0050223F" w:rsidP="0050223F">
      <w:pPr>
        <w:pStyle w:val="af5"/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1. Основные диагностические мероприятия включают:</w:t>
      </w:r>
    </w:p>
    <w:p w14:paraId="1509E94F" w14:textId="77777777" w:rsidR="0050223F" w:rsidRPr="00170ABF" w:rsidRDefault="0050223F" w:rsidP="0050223F">
      <w:pPr>
        <w:pStyle w:val="af5"/>
        <w:jc w:val="both"/>
        <w:rPr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1) определение группы крови по системе ABO и резус-принадлежности;</w:t>
      </w:r>
    </w:p>
    <w:p w14:paraId="38484A4D" w14:textId="77777777" w:rsidR="0050223F" w:rsidRPr="00170ABF" w:rsidRDefault="0050223F" w:rsidP="0050223F">
      <w:pPr>
        <w:pStyle w:val="af5"/>
        <w:jc w:val="both"/>
        <w:rPr>
          <w:rStyle w:val="af4"/>
          <w:b w:val="0"/>
          <w:bCs w:val="0"/>
          <w:sz w:val="28"/>
          <w:szCs w:val="28"/>
        </w:rPr>
      </w:pPr>
      <w:r w:rsidRPr="00170ABF">
        <w:rPr>
          <w:spacing w:val="2"/>
          <w:sz w:val="28"/>
          <w:szCs w:val="28"/>
        </w:rPr>
        <w:t>2)</w:t>
      </w:r>
      <w:r w:rsidRPr="00170ABF">
        <w:rPr>
          <w:rStyle w:val="af4"/>
          <w:b w:val="0"/>
          <w:sz w:val="28"/>
          <w:szCs w:val="28"/>
        </w:rPr>
        <w:t xml:space="preserve"> скрининг на нерегулярные эритроцитарные антитела в сыворотке крови пациента;</w:t>
      </w:r>
    </w:p>
    <w:p w14:paraId="48573434" w14:textId="77777777" w:rsidR="0050223F" w:rsidRPr="00170ABF" w:rsidRDefault="0050223F" w:rsidP="0050223F">
      <w:pPr>
        <w:pStyle w:val="af5"/>
        <w:jc w:val="both"/>
        <w:rPr>
          <w:spacing w:val="2"/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 xml:space="preserve">3) проведение прямого </w:t>
      </w:r>
      <w:proofErr w:type="spellStart"/>
      <w:r w:rsidRPr="00170ABF">
        <w:rPr>
          <w:rStyle w:val="af4"/>
          <w:b w:val="0"/>
          <w:sz w:val="28"/>
          <w:szCs w:val="28"/>
        </w:rPr>
        <w:t>антиглобулинового</w:t>
      </w:r>
      <w:proofErr w:type="spellEnd"/>
      <w:r w:rsidRPr="00170ABF">
        <w:rPr>
          <w:rStyle w:val="af4"/>
          <w:b w:val="0"/>
          <w:sz w:val="28"/>
          <w:szCs w:val="28"/>
        </w:rPr>
        <w:t xml:space="preserve"> теста (ПАТ) </w:t>
      </w:r>
      <w:r w:rsidRPr="00170ABF">
        <w:rPr>
          <w:spacing w:val="2"/>
          <w:sz w:val="28"/>
          <w:szCs w:val="28"/>
        </w:rPr>
        <w:t>для выявления антител, уже связавшихся с эритроцитами новорожденного; </w:t>
      </w:r>
    </w:p>
    <w:p w14:paraId="547A8CA0" w14:textId="77777777" w:rsidR="0050223F" w:rsidRPr="00170ABF" w:rsidRDefault="0050223F" w:rsidP="0050223F">
      <w:pPr>
        <w:pStyle w:val="af5"/>
        <w:jc w:val="both"/>
        <w:rPr>
          <w:rStyle w:val="uv3um"/>
          <w:sz w:val="28"/>
          <w:szCs w:val="28"/>
        </w:rPr>
      </w:pPr>
      <w:r w:rsidRPr="00170ABF">
        <w:rPr>
          <w:spacing w:val="2"/>
          <w:sz w:val="28"/>
          <w:szCs w:val="28"/>
        </w:rPr>
        <w:t>4) и</w:t>
      </w:r>
      <w:r w:rsidRPr="00170ABF">
        <w:rPr>
          <w:rStyle w:val="af4"/>
          <w:b w:val="0"/>
          <w:sz w:val="28"/>
          <w:szCs w:val="28"/>
        </w:rPr>
        <w:t>сследование системы гемостаза:</w:t>
      </w:r>
      <w:r w:rsidRPr="00170ABF">
        <w:rPr>
          <w:sz w:val="28"/>
          <w:szCs w:val="28"/>
        </w:rPr>
        <w:t xml:space="preserve"> </w:t>
      </w:r>
      <w:r w:rsidRPr="00170ABF">
        <w:rPr>
          <w:spacing w:val="2"/>
          <w:sz w:val="28"/>
          <w:szCs w:val="28"/>
        </w:rPr>
        <w:t xml:space="preserve">определение времени свертывания крови, коагулограммы (ПВ, АЧТВ, фибриноген, </w:t>
      </w:r>
      <w:proofErr w:type="spellStart"/>
      <w:r w:rsidRPr="00170ABF">
        <w:rPr>
          <w:spacing w:val="2"/>
          <w:sz w:val="28"/>
          <w:szCs w:val="28"/>
        </w:rPr>
        <w:t>тромбопластиновое</w:t>
      </w:r>
      <w:proofErr w:type="spellEnd"/>
      <w:r w:rsidRPr="00170ABF">
        <w:rPr>
          <w:spacing w:val="2"/>
          <w:sz w:val="28"/>
          <w:szCs w:val="28"/>
        </w:rPr>
        <w:t xml:space="preserve"> время) для оценки свертываемости крови;</w:t>
      </w:r>
    </w:p>
    <w:p w14:paraId="7C71B8E1" w14:textId="77777777" w:rsidR="0050223F" w:rsidRPr="00170ABF" w:rsidRDefault="0050223F" w:rsidP="0050223F">
      <w:pPr>
        <w:jc w:val="both"/>
        <w:rPr>
          <w:sz w:val="28"/>
          <w:szCs w:val="28"/>
        </w:rPr>
      </w:pPr>
      <w:r w:rsidRPr="00170ABF">
        <w:rPr>
          <w:sz w:val="28"/>
          <w:szCs w:val="28"/>
        </w:rPr>
        <w:t>5) исследование других лабораторных показателей, в том числе количества гемоглобина и гематокрита, тромбоцитов.</w:t>
      </w:r>
    </w:p>
    <w:p w14:paraId="31CE7904" w14:textId="77777777" w:rsidR="0050223F" w:rsidRPr="00170ABF" w:rsidRDefault="0050223F" w:rsidP="005022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Если имеются трудности в определении группы крови в системе АВО у реципиента, то используются эритроциты 0(I) группы, совместимые с сывороткой новорожденного или матери. </w:t>
      </w:r>
    </w:p>
    <w:p w14:paraId="590549DF" w14:textId="77777777" w:rsidR="0050223F" w:rsidRPr="00170ABF" w:rsidRDefault="0050223F" w:rsidP="005022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При гемолитической болезни, вызванной анти-D антителами, переливается только резус-отрицательный компонент; если патогенные антитела не являются анти-D антителами, переливается резус-положительный компонент. </w:t>
      </w:r>
    </w:p>
    <w:p w14:paraId="3AEFCB6D" w14:textId="77777777" w:rsidR="0050223F" w:rsidRPr="00170ABF" w:rsidRDefault="0050223F" w:rsidP="0050223F">
      <w:pPr>
        <w:pStyle w:val="af5"/>
        <w:jc w:val="both"/>
        <w:rPr>
          <w:rStyle w:val="af4"/>
          <w:b w:val="0"/>
          <w:sz w:val="28"/>
          <w:szCs w:val="28"/>
        </w:rPr>
      </w:pPr>
      <w:r w:rsidRPr="00170ABF">
        <w:rPr>
          <w:sz w:val="28"/>
          <w:szCs w:val="28"/>
        </w:rPr>
        <w:t>Поиск иммунных антител и проба на индивидуальную совместимость проводятся как с сывороткой новорожденного, так и его матери; если невозможно получить кровь новорожденного для проведения анализа (особенно у недоношенных детей, поскольку проба, необходимая для анализа составляет 1-2 % ОЦК), тестирование проводится с сывороткой матери.</w:t>
      </w:r>
    </w:p>
    <w:p w14:paraId="1C5BDF27" w14:textId="77777777" w:rsidR="0050223F" w:rsidRPr="00170ABF" w:rsidRDefault="0050223F" w:rsidP="0050223F">
      <w:pPr>
        <w:jc w:val="both"/>
        <w:rPr>
          <w:sz w:val="30"/>
          <w:szCs w:val="30"/>
        </w:rPr>
      </w:pPr>
      <w:r w:rsidRPr="00170ABF">
        <w:rPr>
          <w:sz w:val="28"/>
          <w:szCs w:val="28"/>
        </w:rPr>
        <w:t>Лабораторные показатели красной крови у доношенных новорожденных и детей раннего возраста; изменения концентрации гемоглобина в крови недоношенных новорожденных в зависимости от массы тела при рождении и возраста; показатели предель</w:t>
      </w:r>
      <w:r w:rsidR="006B7784" w:rsidRPr="00170ABF">
        <w:rPr>
          <w:sz w:val="28"/>
          <w:szCs w:val="28"/>
        </w:rPr>
        <w:t xml:space="preserve">ных значений </w:t>
      </w:r>
      <w:r w:rsidRPr="00170ABF">
        <w:rPr>
          <w:sz w:val="28"/>
          <w:szCs w:val="28"/>
        </w:rPr>
        <w:t>уровня гемоглобина у детей на первом году жизни, а также параметры системы гемостаза у новорожденных детей</w:t>
      </w:r>
      <w:r w:rsidRPr="00170ABF">
        <w:rPr>
          <w:sz w:val="30"/>
          <w:szCs w:val="30"/>
        </w:rPr>
        <w:t xml:space="preserve"> прилагаются к настоящему протоколу (</w:t>
      </w:r>
      <w:r w:rsidRPr="00170ABF">
        <w:rPr>
          <w:i/>
          <w:sz w:val="28"/>
          <w:szCs w:val="28"/>
        </w:rPr>
        <w:t>приложения 1, 2, 3,4).</w:t>
      </w:r>
    </w:p>
    <w:p w14:paraId="0B8CAABF" w14:textId="77777777" w:rsidR="0050223F" w:rsidRPr="00170ABF" w:rsidRDefault="0050223F" w:rsidP="0050223F">
      <w:pPr>
        <w:pStyle w:val="af5"/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2. Дополнительные диагностические мероприятия включают:</w:t>
      </w:r>
    </w:p>
    <w:p w14:paraId="2E7F111E" w14:textId="77777777" w:rsidR="0050223F" w:rsidRPr="00170ABF" w:rsidRDefault="0050223F" w:rsidP="0050223F">
      <w:pPr>
        <w:pStyle w:val="af5"/>
        <w:jc w:val="both"/>
        <w:rPr>
          <w:rFonts w:eastAsia="Calibri"/>
          <w:sz w:val="28"/>
          <w:szCs w:val="28"/>
          <w:lang w:eastAsia="en-US"/>
        </w:rPr>
      </w:pPr>
      <w:r w:rsidRPr="00170ABF">
        <w:rPr>
          <w:sz w:val="28"/>
          <w:szCs w:val="28"/>
        </w:rPr>
        <w:t xml:space="preserve">1) </w:t>
      </w:r>
      <w:proofErr w:type="spellStart"/>
      <w:r w:rsidRPr="00170ABF">
        <w:rPr>
          <w:sz w:val="28"/>
          <w:szCs w:val="28"/>
        </w:rPr>
        <w:t>фенотипирование</w:t>
      </w:r>
      <w:proofErr w:type="spellEnd"/>
      <w:r w:rsidRPr="00170ABF">
        <w:rPr>
          <w:sz w:val="28"/>
          <w:szCs w:val="28"/>
        </w:rPr>
        <w:t xml:space="preserve"> – и</w:t>
      </w:r>
      <w:r w:rsidRPr="00170ABF">
        <w:rPr>
          <w:rFonts w:eastAsia="Calibri"/>
          <w:sz w:val="28"/>
          <w:szCs w:val="28"/>
          <w:lang w:eastAsia="en-US"/>
        </w:rPr>
        <w:t xml:space="preserve">сследование фенотипа не менее чем 3х групповых систем: АВО; </w:t>
      </w:r>
      <w:proofErr w:type="spellStart"/>
      <w:r w:rsidRPr="00170ABF">
        <w:rPr>
          <w:rFonts w:eastAsia="Calibri"/>
          <w:sz w:val="28"/>
          <w:szCs w:val="28"/>
          <w:lang w:eastAsia="en-US"/>
        </w:rPr>
        <w:t>Rh</w:t>
      </w:r>
      <w:proofErr w:type="spellEnd"/>
      <w:r w:rsidRPr="00170ABF">
        <w:rPr>
          <w:rFonts w:eastAsia="Calibri"/>
          <w:sz w:val="28"/>
          <w:szCs w:val="28"/>
          <w:lang w:eastAsia="en-US"/>
        </w:rPr>
        <w:t xml:space="preserve"> (антигены D, С, c, E, e), </w:t>
      </w:r>
      <w:proofErr w:type="spellStart"/>
      <w:r w:rsidRPr="00170ABF">
        <w:rPr>
          <w:rFonts w:eastAsia="Calibri"/>
          <w:sz w:val="28"/>
          <w:szCs w:val="28"/>
          <w:lang w:eastAsia="en-US"/>
        </w:rPr>
        <w:t>Келл</w:t>
      </w:r>
      <w:proofErr w:type="spellEnd"/>
      <w:r w:rsidRPr="00170ABF">
        <w:rPr>
          <w:rFonts w:eastAsia="Calibri"/>
          <w:sz w:val="28"/>
          <w:szCs w:val="28"/>
          <w:lang w:eastAsia="en-US"/>
        </w:rPr>
        <w:t xml:space="preserve"> (антиген К);</w:t>
      </w:r>
    </w:p>
    <w:p w14:paraId="5BC07A6C" w14:textId="77777777" w:rsidR="0050223F" w:rsidRPr="00170ABF" w:rsidRDefault="0050223F" w:rsidP="0050223F">
      <w:pPr>
        <w:pStyle w:val="af5"/>
        <w:jc w:val="both"/>
        <w:rPr>
          <w:rStyle w:val="uv3um"/>
          <w:spacing w:val="2"/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 xml:space="preserve">2) идентификацию </w:t>
      </w:r>
      <w:proofErr w:type="spellStart"/>
      <w:r w:rsidRPr="00170ABF">
        <w:rPr>
          <w:rStyle w:val="af4"/>
          <w:b w:val="0"/>
          <w:sz w:val="28"/>
          <w:szCs w:val="28"/>
        </w:rPr>
        <w:t>аллоиммунных</w:t>
      </w:r>
      <w:proofErr w:type="spellEnd"/>
      <w:r w:rsidRPr="00170ABF">
        <w:rPr>
          <w:rStyle w:val="af4"/>
          <w:b w:val="0"/>
          <w:sz w:val="28"/>
          <w:szCs w:val="28"/>
        </w:rPr>
        <w:t xml:space="preserve"> антител </w:t>
      </w:r>
      <w:r w:rsidRPr="00170ABF">
        <w:rPr>
          <w:spacing w:val="2"/>
          <w:sz w:val="28"/>
          <w:szCs w:val="28"/>
        </w:rPr>
        <w:t>при их наличии;</w:t>
      </w:r>
    </w:p>
    <w:p w14:paraId="022568DD" w14:textId="77777777" w:rsidR="0050223F" w:rsidRPr="00170ABF" w:rsidRDefault="0050223F" w:rsidP="0050223F">
      <w:pPr>
        <w:pStyle w:val="af5"/>
        <w:jc w:val="both"/>
        <w:rPr>
          <w:rStyle w:val="af4"/>
          <w:b w:val="0"/>
          <w:bCs w:val="0"/>
          <w:spacing w:val="2"/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 xml:space="preserve">3) пробу на индивидуальную совместимость </w:t>
      </w:r>
      <w:r w:rsidRPr="00170ABF">
        <w:rPr>
          <w:spacing w:val="2"/>
          <w:sz w:val="28"/>
          <w:szCs w:val="28"/>
        </w:rPr>
        <w:t>с сывороткой новорожденного и его матери, или только с сывороткой матери, если кровь новорожденного получить невозможно (например, у недоношенных детей);</w:t>
      </w:r>
    </w:p>
    <w:p w14:paraId="7034A1C7" w14:textId="77777777" w:rsidR="0050223F" w:rsidRPr="00170ABF" w:rsidRDefault="0050223F" w:rsidP="0050223F">
      <w:pPr>
        <w:pStyle w:val="af5"/>
        <w:jc w:val="both"/>
        <w:rPr>
          <w:rStyle w:val="uv3um"/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>4) биологическую пробу -</w:t>
      </w:r>
      <w:r w:rsidRPr="00170ABF">
        <w:rPr>
          <w:sz w:val="28"/>
          <w:szCs w:val="28"/>
        </w:rPr>
        <w:t xml:space="preserve"> </w:t>
      </w:r>
      <w:r w:rsidRPr="00170ABF">
        <w:rPr>
          <w:spacing w:val="2"/>
          <w:sz w:val="28"/>
          <w:szCs w:val="28"/>
        </w:rPr>
        <w:t>переливание небольшой дозы донорской крови перед началом основной трансфузии для оценки совместимости;</w:t>
      </w:r>
    </w:p>
    <w:p w14:paraId="2E2F31AD" w14:textId="77777777" w:rsidR="0050223F" w:rsidRPr="00170ABF" w:rsidRDefault="0050223F" w:rsidP="0050223F">
      <w:pPr>
        <w:pStyle w:val="af5"/>
        <w:jc w:val="both"/>
        <w:rPr>
          <w:rStyle w:val="uv3um"/>
          <w:sz w:val="28"/>
          <w:szCs w:val="28"/>
        </w:rPr>
      </w:pPr>
      <w:r w:rsidRPr="00170ABF">
        <w:rPr>
          <w:rStyle w:val="af4"/>
          <w:b w:val="0"/>
          <w:sz w:val="28"/>
          <w:szCs w:val="28"/>
        </w:rPr>
        <w:t xml:space="preserve">5) определение признаков гемолиза – для </w:t>
      </w:r>
      <w:r w:rsidRPr="00170ABF">
        <w:rPr>
          <w:spacing w:val="2"/>
          <w:sz w:val="28"/>
          <w:szCs w:val="28"/>
        </w:rPr>
        <w:t xml:space="preserve">исключения </w:t>
      </w:r>
      <w:proofErr w:type="spellStart"/>
      <w:r w:rsidRPr="00170ABF">
        <w:rPr>
          <w:spacing w:val="2"/>
          <w:sz w:val="28"/>
          <w:szCs w:val="28"/>
        </w:rPr>
        <w:t>трансфузионных</w:t>
      </w:r>
      <w:proofErr w:type="spellEnd"/>
      <w:r w:rsidRPr="00170ABF">
        <w:rPr>
          <w:spacing w:val="2"/>
          <w:sz w:val="28"/>
          <w:szCs w:val="28"/>
        </w:rPr>
        <w:t xml:space="preserve"> осложнений.</w:t>
      </w:r>
      <w:r w:rsidRPr="00170ABF">
        <w:rPr>
          <w:rStyle w:val="uv3um"/>
          <w:spacing w:val="2"/>
          <w:sz w:val="28"/>
          <w:szCs w:val="28"/>
        </w:rPr>
        <w:t> </w:t>
      </w:r>
    </w:p>
    <w:p w14:paraId="63919748" w14:textId="77777777" w:rsidR="008A748D" w:rsidRPr="00170ABF" w:rsidRDefault="008A748D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3659266" w14:textId="77777777" w:rsidR="008A748D" w:rsidRPr="00170ABF" w:rsidRDefault="007F219A">
      <w:pPr>
        <w:tabs>
          <w:tab w:val="left" w:pos="567"/>
        </w:tabs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2.5 Критерии и условия проведения медицинского вмешательства </w:t>
      </w:r>
      <w:r w:rsidRPr="00170ABF">
        <w:rPr>
          <w:sz w:val="28"/>
          <w:szCs w:val="28"/>
        </w:rPr>
        <w:t>(компоненты крови, используемые у новорожденных, их назначение, особенности и дозировки).</w:t>
      </w:r>
    </w:p>
    <w:p w14:paraId="4AAE4CD0" w14:textId="77777777" w:rsidR="008A748D" w:rsidRPr="00170ABF" w:rsidRDefault="007F219A">
      <w:pPr>
        <w:tabs>
          <w:tab w:val="left" w:pos="567"/>
        </w:tabs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Трансфузия эритроцитов </w:t>
      </w:r>
      <w:r w:rsidRPr="00170ABF">
        <w:rPr>
          <w:sz w:val="28"/>
          <w:szCs w:val="28"/>
        </w:rPr>
        <w:t>- восполнение объема циркулирующих эритроцитов и поддержание нормальной кислородтранспортной функции крови при анемических состояниях различного генеза.</w:t>
      </w:r>
    </w:p>
    <w:p w14:paraId="1BC5A7C6" w14:textId="2E2BA0B9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При шоке из-за кровопотери объем трансфузии ЭВ составляет </w:t>
      </w:r>
      <w:proofErr w:type="gramStart"/>
      <w:r w:rsidRPr="00170ABF">
        <w:rPr>
          <w:sz w:val="28"/>
          <w:szCs w:val="28"/>
        </w:rPr>
        <w:t>для</w:t>
      </w:r>
      <w:r w:rsidR="00946132" w:rsidRPr="00170ABF">
        <w:rPr>
          <w:sz w:val="28"/>
          <w:szCs w:val="28"/>
        </w:rPr>
        <w:t xml:space="preserve"> кровопотере</w:t>
      </w:r>
      <w:proofErr w:type="gramEnd"/>
      <w:r w:rsidRPr="00170ABF">
        <w:rPr>
          <w:sz w:val="28"/>
          <w:szCs w:val="28"/>
        </w:rPr>
        <w:t>:</w:t>
      </w:r>
    </w:p>
    <w:p w14:paraId="08C2131A" w14:textId="5213DF11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доношенного ребенка </w:t>
      </w:r>
      <w:r w:rsidR="00C74474" w:rsidRPr="00170ABF">
        <w:rPr>
          <w:sz w:val="28"/>
          <w:szCs w:val="28"/>
        </w:rPr>
        <w:t>–</w:t>
      </w:r>
      <w:r w:rsidRPr="00170ABF">
        <w:rPr>
          <w:sz w:val="28"/>
          <w:szCs w:val="28"/>
        </w:rPr>
        <w:t xml:space="preserve"> </w:t>
      </w:r>
      <w:r w:rsidR="00C74474" w:rsidRPr="00170ABF">
        <w:rPr>
          <w:sz w:val="28"/>
          <w:szCs w:val="28"/>
        </w:rPr>
        <w:t>10-15</w:t>
      </w:r>
      <w:r w:rsidRPr="00170ABF">
        <w:rPr>
          <w:sz w:val="28"/>
          <w:szCs w:val="28"/>
        </w:rPr>
        <w:t xml:space="preserve"> мл/кг</w:t>
      </w:r>
      <w:r w:rsidR="00C74474" w:rsidRPr="00170ABF">
        <w:rPr>
          <w:sz w:val="28"/>
          <w:szCs w:val="28"/>
        </w:rPr>
        <w:t xml:space="preserve"> (в течение 1-2 часов; при тяжёлом шоке до 1часа)</w:t>
      </w:r>
      <w:r w:rsidRPr="00170ABF">
        <w:rPr>
          <w:sz w:val="28"/>
          <w:szCs w:val="28"/>
        </w:rPr>
        <w:t>;</w:t>
      </w:r>
    </w:p>
    <w:p w14:paraId="18637A74" w14:textId="789A25F4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недоношенного ребенка (ОНМТ, ЭНМТ) </w:t>
      </w:r>
      <w:r w:rsidR="00C74474" w:rsidRPr="00170ABF">
        <w:rPr>
          <w:sz w:val="28"/>
          <w:szCs w:val="28"/>
        </w:rPr>
        <w:t>–</w:t>
      </w:r>
      <w:r w:rsidRPr="00170ABF">
        <w:rPr>
          <w:sz w:val="28"/>
          <w:szCs w:val="28"/>
        </w:rPr>
        <w:t xml:space="preserve"> </w:t>
      </w:r>
      <w:r w:rsidR="00C74474" w:rsidRPr="00170ABF">
        <w:rPr>
          <w:sz w:val="28"/>
          <w:szCs w:val="28"/>
        </w:rPr>
        <w:t>10-12</w:t>
      </w:r>
      <w:r w:rsidRPr="00170ABF">
        <w:rPr>
          <w:sz w:val="28"/>
          <w:szCs w:val="28"/>
        </w:rPr>
        <w:t xml:space="preserve"> мл/кг</w:t>
      </w:r>
      <w:r w:rsidR="00C74474" w:rsidRPr="00170ABF">
        <w:rPr>
          <w:sz w:val="28"/>
          <w:szCs w:val="28"/>
        </w:rPr>
        <w:t xml:space="preserve"> (иногда 15 мл/кг; в течение 1–2 ч, не быстрее 1–2 мл/кг/ч)</w:t>
      </w:r>
      <w:r w:rsidRPr="00170ABF">
        <w:rPr>
          <w:sz w:val="28"/>
          <w:szCs w:val="28"/>
        </w:rPr>
        <w:t>.</w:t>
      </w:r>
    </w:p>
    <w:p w14:paraId="60E950DA" w14:textId="37E57002" w:rsidR="003520BD" w:rsidRPr="00170ABF" w:rsidRDefault="007F219A" w:rsidP="003520BD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Переливание больших объемов ЭМ новорожденным, эквивалентное одному объему циркулир</w:t>
      </w:r>
      <w:r w:rsidR="008E01BE" w:rsidRPr="00170ABF">
        <w:rPr>
          <w:sz w:val="28"/>
          <w:szCs w:val="28"/>
        </w:rPr>
        <w:t xml:space="preserve">ующей крови (примерно 80 мл/кг) </w:t>
      </w:r>
      <w:r w:rsidR="00C74474" w:rsidRPr="00170ABF">
        <w:rPr>
          <w:sz w:val="28"/>
          <w:szCs w:val="28"/>
        </w:rPr>
        <w:t xml:space="preserve">обычно </w:t>
      </w:r>
      <w:r w:rsidRPr="00170ABF">
        <w:rPr>
          <w:sz w:val="28"/>
          <w:szCs w:val="28"/>
        </w:rPr>
        <w:t>используется в неонатальной кардиохирургии.</w:t>
      </w:r>
    </w:p>
    <w:p w14:paraId="7806BD50" w14:textId="77777777" w:rsidR="00161BB5" w:rsidRPr="00170ABF" w:rsidRDefault="00161BB5" w:rsidP="003520BD">
      <w:pPr>
        <w:tabs>
          <w:tab w:val="left" w:pos="567"/>
        </w:tabs>
        <w:jc w:val="both"/>
        <w:rPr>
          <w:sz w:val="28"/>
          <w:szCs w:val="28"/>
        </w:rPr>
      </w:pPr>
    </w:p>
    <w:p w14:paraId="5239D503" w14:textId="4CE63C9D" w:rsidR="00161BB5" w:rsidRPr="00170ABF" w:rsidRDefault="00B759FC" w:rsidP="003520BD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 xml:space="preserve">Таблица 1. </w:t>
      </w:r>
      <w:r w:rsidR="00E26D23" w:rsidRPr="00170ABF">
        <w:rPr>
          <w:b/>
          <w:bCs/>
          <w:sz w:val="28"/>
          <w:szCs w:val="28"/>
        </w:rPr>
        <w:t xml:space="preserve">Переливание </w:t>
      </w:r>
      <w:proofErr w:type="spellStart"/>
      <w:r w:rsidR="00E26D23" w:rsidRPr="00170ABF">
        <w:rPr>
          <w:b/>
          <w:bCs/>
          <w:sz w:val="28"/>
          <w:szCs w:val="28"/>
        </w:rPr>
        <w:t>эритроцитсодержащих</w:t>
      </w:r>
      <w:proofErr w:type="spellEnd"/>
      <w:r w:rsidR="00E26D23" w:rsidRPr="00170ABF">
        <w:rPr>
          <w:b/>
          <w:bCs/>
          <w:sz w:val="28"/>
          <w:szCs w:val="28"/>
        </w:rPr>
        <w:t xml:space="preserve"> компонентов крови при кровопотере у новорождённых в зависимости от возраста</w:t>
      </w:r>
    </w:p>
    <w:tbl>
      <w:tblPr>
        <w:tblStyle w:val="af8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13"/>
        <w:gridCol w:w="2184"/>
        <w:gridCol w:w="1717"/>
        <w:gridCol w:w="1243"/>
        <w:gridCol w:w="1679"/>
        <w:gridCol w:w="1740"/>
      </w:tblGrid>
      <w:tr w:rsidR="00466AD0" w:rsidRPr="00170ABF" w14:paraId="4CB097C0" w14:textId="77777777" w:rsidTr="00161BB5">
        <w:tc>
          <w:tcPr>
            <w:tcW w:w="1213" w:type="dxa"/>
            <w:hideMark/>
          </w:tcPr>
          <w:p w14:paraId="7C079F2A" w14:textId="77777777" w:rsidR="003520BD" w:rsidRPr="00170ABF" w:rsidRDefault="003520BD" w:rsidP="00161B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184" w:type="dxa"/>
            <w:hideMark/>
          </w:tcPr>
          <w:p w14:paraId="4B71F775" w14:textId="77777777" w:rsidR="003520BD" w:rsidRPr="00170ABF" w:rsidRDefault="003520BD" w:rsidP="00161B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Гестационная категория</w:t>
            </w:r>
          </w:p>
        </w:tc>
        <w:tc>
          <w:tcPr>
            <w:tcW w:w="1717" w:type="dxa"/>
            <w:hideMark/>
          </w:tcPr>
          <w:p w14:paraId="6E2F1E3D" w14:textId="77777777" w:rsidR="003520BD" w:rsidRPr="00170ABF" w:rsidRDefault="003520BD" w:rsidP="00161B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Клинические признаки</w:t>
            </w:r>
          </w:p>
        </w:tc>
        <w:tc>
          <w:tcPr>
            <w:tcW w:w="1243" w:type="dxa"/>
            <w:hideMark/>
          </w:tcPr>
          <w:p w14:paraId="20A80917" w14:textId="77777777" w:rsidR="003520BD" w:rsidRPr="00170ABF" w:rsidRDefault="003520BD" w:rsidP="00161B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Порог гематокрита (Ht)</w:t>
            </w:r>
          </w:p>
        </w:tc>
        <w:tc>
          <w:tcPr>
            <w:tcW w:w="1679" w:type="dxa"/>
            <w:hideMark/>
          </w:tcPr>
          <w:p w14:paraId="697185CE" w14:textId="77777777" w:rsidR="003520BD" w:rsidRPr="00170ABF" w:rsidRDefault="003520BD" w:rsidP="00161B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ЭВ</w:t>
            </w:r>
          </w:p>
        </w:tc>
        <w:tc>
          <w:tcPr>
            <w:tcW w:w="1740" w:type="dxa"/>
            <w:hideMark/>
          </w:tcPr>
          <w:p w14:paraId="4327107E" w14:textId="77777777" w:rsidR="003520BD" w:rsidRPr="00170ABF" w:rsidRDefault="003520BD" w:rsidP="00161BB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Скорость введения</w:t>
            </w:r>
          </w:p>
        </w:tc>
      </w:tr>
      <w:tr w:rsidR="00466AD0" w:rsidRPr="00170ABF" w14:paraId="12EC81D5" w14:textId="77777777" w:rsidTr="00161BB5">
        <w:tc>
          <w:tcPr>
            <w:tcW w:w="1213" w:type="dxa"/>
            <w:hideMark/>
          </w:tcPr>
          <w:p w14:paraId="2DBA82C2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0–7 суток</w:t>
            </w:r>
          </w:p>
        </w:tc>
        <w:tc>
          <w:tcPr>
            <w:tcW w:w="2184" w:type="dxa"/>
            <w:hideMark/>
          </w:tcPr>
          <w:p w14:paraId="6737166E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Доношенные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(≥37 нед)</w:t>
            </w:r>
          </w:p>
        </w:tc>
        <w:tc>
          <w:tcPr>
            <w:tcW w:w="1717" w:type="dxa"/>
            <w:hideMark/>
          </w:tcPr>
          <w:p w14:paraId="47645E84" w14:textId="50889AD8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Шок: тахикардия, бледность, гипотензия, время кровенаполнения &gt;3 сек</w:t>
            </w:r>
          </w:p>
        </w:tc>
        <w:tc>
          <w:tcPr>
            <w:tcW w:w="1243" w:type="dxa"/>
            <w:hideMark/>
          </w:tcPr>
          <w:p w14:paraId="708ABEA6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&lt; 30–35%</w:t>
            </w:r>
          </w:p>
        </w:tc>
        <w:tc>
          <w:tcPr>
            <w:tcW w:w="1679" w:type="dxa"/>
            <w:hideMark/>
          </w:tcPr>
          <w:p w14:paraId="15C0D833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10–15 мл/кг</w:t>
            </w:r>
          </w:p>
        </w:tc>
        <w:tc>
          <w:tcPr>
            <w:tcW w:w="1740" w:type="dxa"/>
            <w:hideMark/>
          </w:tcPr>
          <w:p w14:paraId="2232D39A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30–60 мин (экстренно), до 2 ч при стабильности</w:t>
            </w:r>
          </w:p>
        </w:tc>
      </w:tr>
      <w:tr w:rsidR="00466AD0" w:rsidRPr="00170ABF" w14:paraId="50448359" w14:textId="77777777" w:rsidTr="00161BB5">
        <w:tc>
          <w:tcPr>
            <w:tcW w:w="1213" w:type="dxa"/>
            <w:hideMark/>
          </w:tcPr>
          <w:p w14:paraId="163D756A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0–7 суток</w:t>
            </w:r>
          </w:p>
        </w:tc>
        <w:tc>
          <w:tcPr>
            <w:tcW w:w="2184" w:type="dxa"/>
            <w:hideMark/>
          </w:tcPr>
          <w:p w14:paraId="4ECE1D5A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Недоношенные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(&lt;37 нед)</w:t>
            </w:r>
          </w:p>
        </w:tc>
        <w:tc>
          <w:tcPr>
            <w:tcW w:w="1717" w:type="dxa"/>
            <w:hideMark/>
          </w:tcPr>
          <w:p w14:paraId="5448E83A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Те же признаки</w:t>
            </w:r>
          </w:p>
        </w:tc>
        <w:tc>
          <w:tcPr>
            <w:tcW w:w="1243" w:type="dxa"/>
            <w:hideMark/>
          </w:tcPr>
          <w:p w14:paraId="0C01CD71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&lt; 40%</w:t>
            </w:r>
          </w:p>
        </w:tc>
        <w:tc>
          <w:tcPr>
            <w:tcW w:w="1679" w:type="dxa"/>
            <w:hideMark/>
          </w:tcPr>
          <w:p w14:paraId="3C332FC2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10–15 мл/кг (предпочтительно 10 мл/кг у ЭНМТ)</w:t>
            </w:r>
          </w:p>
        </w:tc>
        <w:tc>
          <w:tcPr>
            <w:tcW w:w="1740" w:type="dxa"/>
            <w:hideMark/>
          </w:tcPr>
          <w:p w14:paraId="12BBF8CD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1–2 ч, под строгим мониторингом</w:t>
            </w:r>
          </w:p>
        </w:tc>
      </w:tr>
      <w:tr w:rsidR="00466AD0" w:rsidRPr="00170ABF" w14:paraId="26EA6D53" w14:textId="77777777" w:rsidTr="00161BB5">
        <w:tc>
          <w:tcPr>
            <w:tcW w:w="1213" w:type="dxa"/>
            <w:hideMark/>
          </w:tcPr>
          <w:p w14:paraId="6F6FD3FB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8–28 суток</w:t>
            </w:r>
          </w:p>
        </w:tc>
        <w:tc>
          <w:tcPr>
            <w:tcW w:w="2184" w:type="dxa"/>
            <w:hideMark/>
          </w:tcPr>
          <w:p w14:paraId="30243E8B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17" w:type="dxa"/>
            <w:hideMark/>
          </w:tcPr>
          <w:p w14:paraId="798025CC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Шок, продолжающаяся анемия, падение перфузии</w:t>
            </w:r>
          </w:p>
        </w:tc>
        <w:tc>
          <w:tcPr>
            <w:tcW w:w="1243" w:type="dxa"/>
            <w:hideMark/>
          </w:tcPr>
          <w:p w14:paraId="4436F201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&lt; 25–30%*</w:t>
            </w:r>
          </w:p>
        </w:tc>
        <w:tc>
          <w:tcPr>
            <w:tcW w:w="1679" w:type="dxa"/>
            <w:hideMark/>
          </w:tcPr>
          <w:p w14:paraId="0AEEE39D" w14:textId="77777777" w:rsidR="003520BD" w:rsidRPr="00170ABF" w:rsidRDefault="003520BD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10–15 мл/кг</w:t>
            </w:r>
          </w:p>
        </w:tc>
        <w:tc>
          <w:tcPr>
            <w:tcW w:w="1740" w:type="dxa"/>
            <w:hideMark/>
          </w:tcPr>
          <w:p w14:paraId="099EA9F2" w14:textId="6FE2F51C" w:rsidR="003520BD" w:rsidRPr="00170ABF" w:rsidRDefault="00161BB5" w:rsidP="003520B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2 ч, </w:t>
            </w:r>
            <w:r w:rsidR="003520BD"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контролем диуреза и витальных функций</w:t>
            </w:r>
          </w:p>
        </w:tc>
      </w:tr>
    </w:tbl>
    <w:p w14:paraId="515B236C" w14:textId="77777777" w:rsidR="003520BD" w:rsidRPr="00170ABF" w:rsidRDefault="003520BD">
      <w:pPr>
        <w:tabs>
          <w:tab w:val="left" w:pos="567"/>
        </w:tabs>
        <w:jc w:val="both"/>
        <w:rPr>
          <w:sz w:val="28"/>
          <w:szCs w:val="28"/>
        </w:rPr>
      </w:pPr>
    </w:p>
    <w:p w14:paraId="0BAD7B30" w14:textId="0A00DD3F" w:rsidR="003520BD" w:rsidRPr="00170ABF" w:rsidRDefault="003520BD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bCs/>
          <w:sz w:val="28"/>
          <w:szCs w:val="28"/>
        </w:rPr>
        <w:t>Примечание</w:t>
      </w:r>
      <w:r w:rsidRPr="00170ABF">
        <w:rPr>
          <w:sz w:val="28"/>
          <w:szCs w:val="28"/>
        </w:rPr>
        <w:t xml:space="preserve">: </w:t>
      </w:r>
      <w:r w:rsidR="00161BB5" w:rsidRPr="00170ABF">
        <w:rPr>
          <w:sz w:val="28"/>
          <w:szCs w:val="28"/>
        </w:rPr>
        <w:t>*</w:t>
      </w:r>
      <w:r w:rsidRPr="00170ABF">
        <w:rPr>
          <w:sz w:val="28"/>
          <w:szCs w:val="28"/>
        </w:rPr>
        <w:t xml:space="preserve">для возраста старше 7 суток и стабильного состояния показания к трансфузии пересматриваются индивидуально, с учётом массы тела, уровня </w:t>
      </w:r>
      <w:proofErr w:type="spellStart"/>
      <w:r w:rsidRPr="00170ABF">
        <w:rPr>
          <w:sz w:val="28"/>
          <w:szCs w:val="28"/>
        </w:rPr>
        <w:t>лактата</w:t>
      </w:r>
      <w:proofErr w:type="spellEnd"/>
      <w:r w:rsidRPr="00170ABF">
        <w:rPr>
          <w:sz w:val="28"/>
          <w:szCs w:val="28"/>
        </w:rPr>
        <w:t xml:space="preserve">, </w:t>
      </w:r>
      <w:proofErr w:type="spellStart"/>
      <w:r w:rsidRPr="00170ABF">
        <w:rPr>
          <w:sz w:val="28"/>
          <w:szCs w:val="28"/>
        </w:rPr>
        <w:t>SpO</w:t>
      </w:r>
      <w:proofErr w:type="spellEnd"/>
      <w:r w:rsidRPr="00170ABF">
        <w:rPr>
          <w:sz w:val="28"/>
          <w:szCs w:val="28"/>
        </w:rPr>
        <w:t>₂, гемодинамики.</w:t>
      </w:r>
    </w:p>
    <w:p w14:paraId="388403E6" w14:textId="77777777" w:rsidR="003520BD" w:rsidRPr="00170ABF" w:rsidRDefault="003520BD">
      <w:pPr>
        <w:tabs>
          <w:tab w:val="left" w:pos="567"/>
        </w:tabs>
        <w:jc w:val="both"/>
        <w:rPr>
          <w:color w:val="0070C0"/>
          <w:sz w:val="28"/>
          <w:szCs w:val="28"/>
        </w:rPr>
      </w:pPr>
    </w:p>
    <w:p w14:paraId="0C650728" w14:textId="77777777" w:rsidR="0041409C" w:rsidRPr="00170ABF" w:rsidRDefault="006B7784" w:rsidP="006B7784">
      <w:pPr>
        <w:pStyle w:val="af5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Для внутриутробного переливания используются только эритроциты или эритроцитарная масса 0(I) группы крови, </w:t>
      </w:r>
      <w:r w:rsidR="0041409C" w:rsidRPr="00170ABF">
        <w:rPr>
          <w:sz w:val="28"/>
          <w:szCs w:val="28"/>
        </w:rPr>
        <w:t>совместимая с сывороткой матери.</w:t>
      </w:r>
    </w:p>
    <w:p w14:paraId="1AD03C69" w14:textId="704E7663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i/>
          <w:sz w:val="28"/>
          <w:szCs w:val="28"/>
        </w:rPr>
        <w:t xml:space="preserve">Критериями и показаниями для назначения переливания </w:t>
      </w:r>
      <w:proofErr w:type="spellStart"/>
      <w:r w:rsidRPr="00170ABF">
        <w:rPr>
          <w:i/>
          <w:sz w:val="28"/>
          <w:szCs w:val="28"/>
        </w:rPr>
        <w:t>эритроцитсодержащих</w:t>
      </w:r>
      <w:proofErr w:type="spellEnd"/>
      <w:r w:rsidRPr="00170ABF">
        <w:rPr>
          <w:i/>
          <w:sz w:val="28"/>
          <w:szCs w:val="28"/>
        </w:rPr>
        <w:t xml:space="preserve"> компонентов крови в период новорожденности являются </w:t>
      </w:r>
      <w:r w:rsidRPr="00170ABF">
        <w:rPr>
          <w:sz w:val="28"/>
          <w:szCs w:val="28"/>
        </w:rPr>
        <w:t>необходимость поддержания гематокрита выше 40%, гемоглобин выше 130 г/л у детей с тяжелой сердечно-легочной патологией; при умеренно выраженной сердечно-легочной недостаточности поддерживается уровень гематокрита выше 30% и гемоглобин - выше 100 г/л; при стабильном состоянии, также как и при проведении небольших плановых операций, поддерживается уровень гематокрит выше 25% и гемоглобин - выше 80 г/л.</w:t>
      </w:r>
    </w:p>
    <w:p w14:paraId="0D20B9B7" w14:textId="77777777" w:rsidR="00161BB5" w:rsidRPr="00170ABF" w:rsidRDefault="00161BB5">
      <w:pPr>
        <w:tabs>
          <w:tab w:val="left" w:pos="567"/>
        </w:tabs>
        <w:jc w:val="both"/>
        <w:rPr>
          <w:sz w:val="28"/>
          <w:szCs w:val="28"/>
        </w:rPr>
      </w:pPr>
    </w:p>
    <w:p w14:paraId="5FC6FD60" w14:textId="5EC68B62" w:rsidR="00B759FC" w:rsidRPr="00170ABF" w:rsidRDefault="00B759FC" w:rsidP="00B759FC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 xml:space="preserve">Таблица 2. </w:t>
      </w:r>
      <w:r w:rsidR="00E26D23" w:rsidRPr="00170ABF">
        <w:rPr>
          <w:b/>
          <w:bCs/>
          <w:sz w:val="28"/>
          <w:szCs w:val="28"/>
        </w:rPr>
        <w:t xml:space="preserve">Клинические показания к переливанию </w:t>
      </w:r>
      <w:proofErr w:type="spellStart"/>
      <w:r w:rsidR="00E26D23" w:rsidRPr="00170ABF">
        <w:rPr>
          <w:b/>
          <w:bCs/>
          <w:sz w:val="28"/>
          <w:szCs w:val="28"/>
        </w:rPr>
        <w:t>эритроцитсодержащих</w:t>
      </w:r>
      <w:proofErr w:type="spellEnd"/>
      <w:r w:rsidR="00E26D23" w:rsidRPr="00170ABF">
        <w:rPr>
          <w:b/>
          <w:bCs/>
          <w:sz w:val="28"/>
          <w:szCs w:val="28"/>
        </w:rPr>
        <w:t xml:space="preserve"> компонентов крови у доношенных новорождённых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2406"/>
        <w:gridCol w:w="1972"/>
        <w:gridCol w:w="1969"/>
        <w:gridCol w:w="2174"/>
      </w:tblGrid>
      <w:tr w:rsidR="00161BB5" w:rsidRPr="00170ABF" w14:paraId="29A202E6" w14:textId="77777777" w:rsidTr="00161BB5">
        <w:tc>
          <w:tcPr>
            <w:tcW w:w="0" w:type="auto"/>
            <w:hideMark/>
          </w:tcPr>
          <w:p w14:paraId="6FF3348C" w14:textId="77777777" w:rsidR="00B759FC" w:rsidRPr="00170ABF" w:rsidRDefault="00B759FC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ребёнка</w:t>
            </w:r>
            <w:proofErr w:type="spellEnd"/>
          </w:p>
        </w:tc>
        <w:tc>
          <w:tcPr>
            <w:tcW w:w="0" w:type="auto"/>
            <w:hideMark/>
          </w:tcPr>
          <w:p w14:paraId="6033D58B" w14:textId="77777777" w:rsidR="00B759FC" w:rsidRPr="00170ABF" w:rsidRDefault="00B759FC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Клиническое состояние</w:t>
            </w:r>
          </w:p>
        </w:tc>
        <w:tc>
          <w:tcPr>
            <w:tcW w:w="0" w:type="auto"/>
            <w:hideMark/>
          </w:tcPr>
          <w:p w14:paraId="3F942AE9" w14:textId="77777777" w:rsidR="00B759FC" w:rsidRPr="00170ABF" w:rsidRDefault="00B759FC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Минимально допустимый уровень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Hb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(г/л)</w:t>
            </w:r>
          </w:p>
        </w:tc>
        <w:tc>
          <w:tcPr>
            <w:tcW w:w="0" w:type="auto"/>
            <w:hideMark/>
          </w:tcPr>
          <w:p w14:paraId="323EF853" w14:textId="77777777" w:rsidR="00B759FC" w:rsidRPr="00170ABF" w:rsidRDefault="00B759FC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Минимально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допустимый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34C94D2A" w14:textId="77777777" w:rsidR="00B759FC" w:rsidRPr="00170ABF" w:rsidRDefault="00B759FC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161BB5" w:rsidRPr="00170ABF" w14:paraId="7DACD09E" w14:textId="77777777" w:rsidTr="00161BB5">
        <w:tc>
          <w:tcPr>
            <w:tcW w:w="0" w:type="auto"/>
            <w:vMerge w:val="restart"/>
            <w:hideMark/>
          </w:tcPr>
          <w:p w14:paraId="475605B3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0–7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(1-я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4A257D31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Тяжёлая сердечно-лёгочная недостаточность, выраженная гипоксия, ИВЛ</w:t>
            </w:r>
          </w:p>
        </w:tc>
        <w:tc>
          <w:tcPr>
            <w:tcW w:w="0" w:type="auto"/>
            <w:hideMark/>
          </w:tcPr>
          <w:p w14:paraId="1B40A07D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130</w:t>
            </w:r>
          </w:p>
        </w:tc>
        <w:tc>
          <w:tcPr>
            <w:tcW w:w="0" w:type="auto"/>
            <w:hideMark/>
          </w:tcPr>
          <w:p w14:paraId="19598D2A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40</w:t>
            </w:r>
          </w:p>
        </w:tc>
        <w:tc>
          <w:tcPr>
            <w:tcW w:w="0" w:type="auto"/>
            <w:hideMark/>
          </w:tcPr>
          <w:p w14:paraId="1B894F1D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Переливание при снижении ниже указанных уровней</w:t>
            </w:r>
          </w:p>
        </w:tc>
      </w:tr>
      <w:tr w:rsidR="00161BB5" w:rsidRPr="00170ABF" w14:paraId="70205B34" w14:textId="77777777" w:rsidTr="00161BB5">
        <w:tc>
          <w:tcPr>
            <w:tcW w:w="0" w:type="auto"/>
            <w:vMerge/>
            <w:hideMark/>
          </w:tcPr>
          <w:p w14:paraId="69CC295E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hideMark/>
          </w:tcPr>
          <w:p w14:paraId="585BF19C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Умеренная сердечно-лёгочная недостаточность,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CPAP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О₂-терапия</w:t>
            </w:r>
          </w:p>
        </w:tc>
        <w:tc>
          <w:tcPr>
            <w:tcW w:w="0" w:type="auto"/>
            <w:hideMark/>
          </w:tcPr>
          <w:p w14:paraId="5A50CE2E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100</w:t>
            </w:r>
          </w:p>
        </w:tc>
        <w:tc>
          <w:tcPr>
            <w:tcW w:w="0" w:type="auto"/>
            <w:hideMark/>
          </w:tcPr>
          <w:p w14:paraId="690292C0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30</w:t>
            </w:r>
          </w:p>
        </w:tc>
        <w:tc>
          <w:tcPr>
            <w:tcW w:w="0" w:type="auto"/>
            <w:hideMark/>
          </w:tcPr>
          <w:p w14:paraId="22C4BA00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Учитывать сатурацию, частоту дыхания,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лактат</w:t>
            </w:r>
            <w:proofErr w:type="spellEnd"/>
          </w:p>
        </w:tc>
      </w:tr>
      <w:tr w:rsidR="00161BB5" w:rsidRPr="00170ABF" w14:paraId="15537DD3" w14:textId="77777777" w:rsidTr="00161BB5">
        <w:tc>
          <w:tcPr>
            <w:tcW w:w="0" w:type="auto"/>
            <w:vMerge/>
            <w:hideMark/>
          </w:tcPr>
          <w:p w14:paraId="2457C57D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hideMark/>
          </w:tcPr>
          <w:p w14:paraId="56401FF4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Стабильное состояние, без признаков дыхательной недостаточности</w:t>
            </w:r>
          </w:p>
        </w:tc>
        <w:tc>
          <w:tcPr>
            <w:tcW w:w="0" w:type="auto"/>
            <w:hideMark/>
          </w:tcPr>
          <w:p w14:paraId="7516C1C8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80</w:t>
            </w:r>
          </w:p>
        </w:tc>
        <w:tc>
          <w:tcPr>
            <w:tcW w:w="0" w:type="auto"/>
            <w:hideMark/>
          </w:tcPr>
          <w:p w14:paraId="05151650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25</w:t>
            </w:r>
          </w:p>
        </w:tc>
        <w:tc>
          <w:tcPr>
            <w:tcW w:w="0" w:type="auto"/>
            <w:hideMark/>
          </w:tcPr>
          <w:p w14:paraId="1505A9E5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Возможна анемия без необходимости переливания</w:t>
            </w:r>
          </w:p>
        </w:tc>
      </w:tr>
      <w:tr w:rsidR="00161BB5" w:rsidRPr="00170ABF" w14:paraId="0578337F" w14:textId="77777777" w:rsidTr="00161BB5">
        <w:tc>
          <w:tcPr>
            <w:tcW w:w="0" w:type="auto"/>
            <w:vMerge w:val="restart"/>
            <w:hideMark/>
          </w:tcPr>
          <w:p w14:paraId="3F0ED401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8–28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(2–4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36E807BA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Тяжёлая патология,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персистирующая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гипоксия, сепсис, ИВЛ</w:t>
            </w:r>
          </w:p>
        </w:tc>
        <w:tc>
          <w:tcPr>
            <w:tcW w:w="0" w:type="auto"/>
            <w:hideMark/>
          </w:tcPr>
          <w:p w14:paraId="7E7D2A7B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120</w:t>
            </w:r>
          </w:p>
        </w:tc>
        <w:tc>
          <w:tcPr>
            <w:tcW w:w="0" w:type="auto"/>
            <w:hideMark/>
          </w:tcPr>
          <w:p w14:paraId="22D3AE91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38</w:t>
            </w:r>
          </w:p>
        </w:tc>
        <w:tc>
          <w:tcPr>
            <w:tcW w:w="0" w:type="auto"/>
            <w:hideMark/>
          </w:tcPr>
          <w:p w14:paraId="2DDCAA26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Более низкий уровень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Hb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допустим, если стабильная гемодинамика</w:t>
            </w:r>
          </w:p>
        </w:tc>
      </w:tr>
      <w:tr w:rsidR="00161BB5" w:rsidRPr="00170ABF" w14:paraId="7B17B786" w14:textId="77777777" w:rsidTr="00161BB5">
        <w:tc>
          <w:tcPr>
            <w:tcW w:w="0" w:type="auto"/>
            <w:vMerge/>
            <w:hideMark/>
          </w:tcPr>
          <w:p w14:paraId="6F5C51BF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hideMark/>
          </w:tcPr>
          <w:p w14:paraId="43B8F895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Умеренная дыхательная недостаточность, без ИВЛ</w:t>
            </w:r>
          </w:p>
        </w:tc>
        <w:tc>
          <w:tcPr>
            <w:tcW w:w="0" w:type="auto"/>
            <w:hideMark/>
          </w:tcPr>
          <w:p w14:paraId="2A25510F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95</w:t>
            </w:r>
          </w:p>
        </w:tc>
        <w:tc>
          <w:tcPr>
            <w:tcW w:w="0" w:type="auto"/>
            <w:hideMark/>
          </w:tcPr>
          <w:p w14:paraId="74A3799F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28–30</w:t>
            </w:r>
          </w:p>
        </w:tc>
        <w:tc>
          <w:tcPr>
            <w:tcW w:w="0" w:type="auto"/>
            <w:hideMark/>
          </w:tcPr>
          <w:p w14:paraId="3E7DCC69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Учитывается масса тела, динамика состояния</w:t>
            </w:r>
          </w:p>
        </w:tc>
      </w:tr>
      <w:tr w:rsidR="00161BB5" w:rsidRPr="00170ABF" w14:paraId="4DABB549" w14:textId="77777777" w:rsidTr="00161BB5">
        <w:tc>
          <w:tcPr>
            <w:tcW w:w="0" w:type="auto"/>
            <w:vMerge/>
            <w:hideMark/>
          </w:tcPr>
          <w:p w14:paraId="57E898A6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hideMark/>
          </w:tcPr>
          <w:p w14:paraId="1134F3A5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Стабильное состояние, плановые вмешательства</w:t>
            </w:r>
          </w:p>
        </w:tc>
        <w:tc>
          <w:tcPr>
            <w:tcW w:w="0" w:type="auto"/>
            <w:hideMark/>
          </w:tcPr>
          <w:p w14:paraId="3773C487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75–80</w:t>
            </w:r>
          </w:p>
        </w:tc>
        <w:tc>
          <w:tcPr>
            <w:tcW w:w="0" w:type="auto"/>
            <w:hideMark/>
          </w:tcPr>
          <w:p w14:paraId="6F4742BC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≥ 25</w:t>
            </w:r>
          </w:p>
        </w:tc>
        <w:tc>
          <w:tcPr>
            <w:tcW w:w="0" w:type="auto"/>
            <w:hideMark/>
          </w:tcPr>
          <w:p w14:paraId="1BD82261" w14:textId="77777777" w:rsidR="00161BB5" w:rsidRPr="00170ABF" w:rsidRDefault="00161BB5" w:rsidP="00B759F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Часто не требуется переливания при компенсации</w:t>
            </w:r>
          </w:p>
        </w:tc>
      </w:tr>
    </w:tbl>
    <w:p w14:paraId="086C2BC9" w14:textId="77777777" w:rsidR="00B759FC" w:rsidRPr="00170ABF" w:rsidRDefault="00B759FC">
      <w:pPr>
        <w:tabs>
          <w:tab w:val="left" w:pos="567"/>
        </w:tabs>
        <w:jc w:val="both"/>
        <w:rPr>
          <w:color w:val="0070C0"/>
          <w:sz w:val="28"/>
          <w:szCs w:val="28"/>
        </w:rPr>
      </w:pPr>
    </w:p>
    <w:p w14:paraId="41AA486F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Концентрация гемоглобина у новорожденных может </w:t>
      </w:r>
      <w:r w:rsidR="00423FCB" w:rsidRPr="00170ABF">
        <w:rPr>
          <w:sz w:val="28"/>
          <w:szCs w:val="28"/>
        </w:rPr>
        <w:t xml:space="preserve">снижаться </w:t>
      </w:r>
      <w:r w:rsidRPr="00170ABF">
        <w:rPr>
          <w:sz w:val="28"/>
          <w:szCs w:val="28"/>
        </w:rPr>
        <w:t>вследствие необходимости частого забора крови для анализов. Эту ятрогенную кровопотерю можно уменьшить, используя по возможности специальные лабораторные микротехнологии. Необходимо отслеживать количество крови, взятой для лабораторных исследований, и возмещать кровопотерю более 10% ОЦК [10].</w:t>
      </w:r>
    </w:p>
    <w:p w14:paraId="3CA99E52" w14:textId="77777777" w:rsidR="00E14EA2" w:rsidRPr="00170ABF" w:rsidRDefault="007F219A" w:rsidP="000D2F3B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Повторные переливания ЭВ часто проводятся недоношенным детям, при этом показания основываются на концентрации гемоглобина в сочетании с </w:t>
      </w:r>
      <w:proofErr w:type="spellStart"/>
      <w:r w:rsidRPr="00170ABF">
        <w:rPr>
          <w:sz w:val="28"/>
          <w:szCs w:val="28"/>
        </w:rPr>
        <w:t>кардиореспираторным</w:t>
      </w:r>
      <w:proofErr w:type="spellEnd"/>
      <w:r w:rsidRPr="00170ABF">
        <w:rPr>
          <w:sz w:val="28"/>
          <w:szCs w:val="28"/>
        </w:rPr>
        <w:t xml:space="preserve"> статусом ребенка</w:t>
      </w:r>
      <w:r w:rsidR="0041409C" w:rsidRPr="00170ABF">
        <w:rPr>
          <w:sz w:val="28"/>
          <w:szCs w:val="28"/>
        </w:rPr>
        <w:t>.</w:t>
      </w:r>
    </w:p>
    <w:p w14:paraId="522B7B04" w14:textId="18711EB3" w:rsidR="008A748D" w:rsidRPr="00170ABF" w:rsidRDefault="007F219A" w:rsidP="000D2F3B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По данным группы экспертов NHMRC/ASBT (Австралийское общество переливания крови, 2016), Британского комитета по стандартам в гематологии (2016), Канадской службы крови (2017), в Рекомендациях по переливанию продуктов крови в неонатологии Европейских стран (2022) приведе</w:t>
      </w:r>
      <w:r w:rsidR="00E14EA2" w:rsidRPr="00170ABF">
        <w:rPr>
          <w:sz w:val="28"/>
          <w:szCs w:val="28"/>
        </w:rPr>
        <w:t xml:space="preserve">нные в </w:t>
      </w:r>
      <w:r w:rsidR="00E26D23" w:rsidRPr="00170ABF">
        <w:rPr>
          <w:sz w:val="28"/>
          <w:szCs w:val="28"/>
        </w:rPr>
        <w:t>таблице 3</w:t>
      </w:r>
      <w:r w:rsidRPr="00170ABF">
        <w:rPr>
          <w:sz w:val="28"/>
          <w:szCs w:val="28"/>
        </w:rPr>
        <w:t xml:space="preserve"> значения представляют разумный подход к пороговому уровню гемоглобина для переливания недоношенных детей [11-18]. </w:t>
      </w:r>
    </w:p>
    <w:p w14:paraId="691B3060" w14:textId="5B442D14" w:rsidR="008A748D" w:rsidRPr="00170ABF" w:rsidRDefault="007F219A">
      <w:pPr>
        <w:shd w:val="clear" w:color="auto" w:fill="FEFEFE"/>
        <w:spacing w:before="280" w:after="280"/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Таблица </w:t>
      </w:r>
      <w:r w:rsidR="00B759FC" w:rsidRPr="00170ABF">
        <w:rPr>
          <w:b/>
          <w:sz w:val="28"/>
          <w:szCs w:val="28"/>
        </w:rPr>
        <w:t>3</w:t>
      </w:r>
      <w:r w:rsidRPr="00170ABF">
        <w:rPr>
          <w:b/>
          <w:sz w:val="28"/>
          <w:szCs w:val="28"/>
        </w:rPr>
        <w:t xml:space="preserve">. Рекомендации по показаниям к переливанию эритроцитов недоношенным новорожденным с </w:t>
      </w:r>
      <w:proofErr w:type="spellStart"/>
      <w:r w:rsidRPr="00170ABF">
        <w:rPr>
          <w:b/>
          <w:sz w:val="28"/>
          <w:szCs w:val="28"/>
        </w:rPr>
        <w:t>гестационным</w:t>
      </w:r>
      <w:proofErr w:type="spellEnd"/>
      <w:r w:rsidRPr="00170ABF">
        <w:rPr>
          <w:b/>
          <w:sz w:val="28"/>
          <w:szCs w:val="28"/>
        </w:rPr>
        <w:t xml:space="preserve"> возрастом </w:t>
      </w:r>
      <w:proofErr w:type="gramStart"/>
      <w:r w:rsidRPr="00170ABF">
        <w:rPr>
          <w:b/>
          <w:sz w:val="28"/>
          <w:szCs w:val="28"/>
        </w:rPr>
        <w:t>&lt; 32</w:t>
      </w:r>
      <w:proofErr w:type="gramEnd"/>
      <w:r w:rsidRPr="00170ABF">
        <w:rPr>
          <w:b/>
          <w:sz w:val="28"/>
          <w:szCs w:val="28"/>
        </w:rPr>
        <w:t xml:space="preserve"> недель (Уровень убедительности рекомендаций В)</w:t>
      </w:r>
      <w:r w:rsidRPr="00170ABF">
        <w:rPr>
          <w:b/>
        </w:rPr>
        <w:t xml:space="preserve"> </w:t>
      </w:r>
    </w:p>
    <w:tbl>
      <w:tblPr>
        <w:tblStyle w:val="aa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268"/>
        <w:gridCol w:w="1559"/>
        <w:gridCol w:w="1754"/>
        <w:gridCol w:w="3207"/>
      </w:tblGrid>
      <w:tr w:rsidR="008A748D" w:rsidRPr="00170ABF" w14:paraId="4A5B652F" w14:textId="77777777">
        <w:trPr>
          <w:trHeight w:val="264"/>
        </w:trPr>
        <w:tc>
          <w:tcPr>
            <w:tcW w:w="1305" w:type="dxa"/>
            <w:vMerge w:val="restart"/>
          </w:tcPr>
          <w:p w14:paraId="531BD09B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Постнатальный возраст</w:t>
            </w:r>
          </w:p>
        </w:tc>
        <w:tc>
          <w:tcPr>
            <w:tcW w:w="8788" w:type="dxa"/>
            <w:gridSpan w:val="4"/>
          </w:tcPr>
          <w:p w14:paraId="6D1E9C34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Предлагаемый уровень НВ (г/л) для трансфузии ЭМ</w:t>
            </w:r>
          </w:p>
        </w:tc>
      </w:tr>
      <w:tr w:rsidR="008A748D" w:rsidRPr="00170ABF" w14:paraId="52565F95" w14:textId="77777777">
        <w:trPr>
          <w:trHeight w:val="180"/>
        </w:trPr>
        <w:tc>
          <w:tcPr>
            <w:tcW w:w="1305" w:type="dxa"/>
            <w:vMerge/>
          </w:tcPr>
          <w:p w14:paraId="2F45A44D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DBCEADA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Тип образца крови, взятой на исследование</w:t>
            </w:r>
          </w:p>
        </w:tc>
        <w:tc>
          <w:tcPr>
            <w:tcW w:w="3313" w:type="dxa"/>
            <w:gridSpan w:val="2"/>
          </w:tcPr>
          <w:p w14:paraId="738A6E9B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Новорожденные, получающие респираторную поддержку</w:t>
            </w:r>
          </w:p>
        </w:tc>
        <w:tc>
          <w:tcPr>
            <w:tcW w:w="3207" w:type="dxa"/>
            <w:vMerge w:val="restart"/>
          </w:tcPr>
          <w:p w14:paraId="20C2201B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Новорожденные, не получающие респираторную поддержку</w:t>
            </w:r>
          </w:p>
        </w:tc>
      </w:tr>
      <w:tr w:rsidR="008A748D" w:rsidRPr="00170ABF" w14:paraId="7CF086DC" w14:textId="77777777">
        <w:trPr>
          <w:trHeight w:val="180"/>
        </w:trPr>
        <w:tc>
          <w:tcPr>
            <w:tcW w:w="1305" w:type="dxa"/>
            <w:vMerge/>
          </w:tcPr>
          <w:p w14:paraId="569DC4AC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D8EE9C0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AA60D6" w14:textId="77777777" w:rsidR="008A748D" w:rsidRPr="00170ABF" w:rsidRDefault="007F219A">
            <w:pPr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ИВЛ</w:t>
            </w:r>
          </w:p>
        </w:tc>
        <w:tc>
          <w:tcPr>
            <w:tcW w:w="1754" w:type="dxa"/>
          </w:tcPr>
          <w:p w14:paraId="1951D5C6" w14:textId="77777777" w:rsidR="008A748D" w:rsidRPr="00170ABF" w:rsidRDefault="007F219A">
            <w:pPr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Кислородотерапия, СРАР</w:t>
            </w:r>
          </w:p>
        </w:tc>
        <w:tc>
          <w:tcPr>
            <w:tcW w:w="3207" w:type="dxa"/>
            <w:vMerge/>
          </w:tcPr>
          <w:p w14:paraId="7382D349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A748D" w:rsidRPr="00170ABF" w14:paraId="60755764" w14:textId="77777777">
        <w:trPr>
          <w:trHeight w:val="564"/>
        </w:trPr>
        <w:tc>
          <w:tcPr>
            <w:tcW w:w="1305" w:type="dxa"/>
          </w:tcPr>
          <w:p w14:paraId="3272A321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Первые 24 часа</w:t>
            </w:r>
          </w:p>
        </w:tc>
        <w:tc>
          <w:tcPr>
            <w:tcW w:w="2268" w:type="dxa"/>
          </w:tcPr>
          <w:p w14:paraId="72E8F08B" w14:textId="77777777" w:rsidR="008A748D" w:rsidRPr="00170ABF" w:rsidRDefault="008A7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60F03E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≤120</w:t>
            </w:r>
          </w:p>
        </w:tc>
        <w:tc>
          <w:tcPr>
            <w:tcW w:w="1754" w:type="dxa"/>
          </w:tcPr>
          <w:p w14:paraId="3AED5C28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≤120</w:t>
            </w:r>
          </w:p>
        </w:tc>
        <w:tc>
          <w:tcPr>
            <w:tcW w:w="3207" w:type="dxa"/>
          </w:tcPr>
          <w:p w14:paraId="3EF53815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</w:tr>
      <w:tr w:rsidR="008A748D" w:rsidRPr="00170ABF" w14:paraId="049D52E4" w14:textId="77777777">
        <w:trPr>
          <w:trHeight w:val="120"/>
        </w:trPr>
        <w:tc>
          <w:tcPr>
            <w:tcW w:w="1305" w:type="dxa"/>
            <w:vMerge w:val="restart"/>
          </w:tcPr>
          <w:p w14:paraId="10A68866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1-7 дней</w:t>
            </w:r>
          </w:p>
        </w:tc>
        <w:tc>
          <w:tcPr>
            <w:tcW w:w="2268" w:type="dxa"/>
          </w:tcPr>
          <w:p w14:paraId="5FCB6833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капиллярный</w:t>
            </w:r>
          </w:p>
        </w:tc>
        <w:tc>
          <w:tcPr>
            <w:tcW w:w="1559" w:type="dxa"/>
          </w:tcPr>
          <w:p w14:paraId="196960BE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≤115</w:t>
            </w:r>
          </w:p>
        </w:tc>
        <w:tc>
          <w:tcPr>
            <w:tcW w:w="1754" w:type="dxa"/>
          </w:tcPr>
          <w:p w14:paraId="7AB1284B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≤115</w:t>
            </w:r>
          </w:p>
        </w:tc>
        <w:tc>
          <w:tcPr>
            <w:tcW w:w="3207" w:type="dxa"/>
          </w:tcPr>
          <w:p w14:paraId="7963CC30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</w:tr>
      <w:tr w:rsidR="008A748D" w:rsidRPr="00170ABF" w14:paraId="648BAAFA" w14:textId="77777777">
        <w:trPr>
          <w:trHeight w:val="192"/>
        </w:trPr>
        <w:tc>
          <w:tcPr>
            <w:tcW w:w="1305" w:type="dxa"/>
            <w:vMerge/>
          </w:tcPr>
          <w:p w14:paraId="22819546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0486ADB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центральный</w:t>
            </w:r>
          </w:p>
        </w:tc>
        <w:tc>
          <w:tcPr>
            <w:tcW w:w="1559" w:type="dxa"/>
          </w:tcPr>
          <w:p w14:paraId="553837E3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≤120</w:t>
            </w:r>
          </w:p>
        </w:tc>
        <w:tc>
          <w:tcPr>
            <w:tcW w:w="1754" w:type="dxa"/>
          </w:tcPr>
          <w:p w14:paraId="68C4E19E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  <w:tc>
          <w:tcPr>
            <w:tcW w:w="3207" w:type="dxa"/>
          </w:tcPr>
          <w:p w14:paraId="641068A7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</w:tr>
      <w:tr w:rsidR="008A748D" w:rsidRPr="00170ABF" w14:paraId="7796E209" w14:textId="77777777">
        <w:trPr>
          <w:trHeight w:val="132"/>
        </w:trPr>
        <w:tc>
          <w:tcPr>
            <w:tcW w:w="1305" w:type="dxa"/>
            <w:vMerge w:val="restart"/>
          </w:tcPr>
          <w:p w14:paraId="5D2B30A1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8-14 дней</w:t>
            </w:r>
          </w:p>
        </w:tc>
        <w:tc>
          <w:tcPr>
            <w:tcW w:w="2268" w:type="dxa"/>
          </w:tcPr>
          <w:p w14:paraId="5CF57B56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капиллярный</w:t>
            </w:r>
          </w:p>
        </w:tc>
        <w:tc>
          <w:tcPr>
            <w:tcW w:w="1559" w:type="dxa"/>
          </w:tcPr>
          <w:p w14:paraId="50896CD4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  <w:tc>
          <w:tcPr>
            <w:tcW w:w="1754" w:type="dxa"/>
          </w:tcPr>
          <w:p w14:paraId="4320F202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  <w:tc>
          <w:tcPr>
            <w:tcW w:w="3207" w:type="dxa"/>
          </w:tcPr>
          <w:p w14:paraId="61F10D44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≤85</w:t>
            </w:r>
          </w:p>
        </w:tc>
      </w:tr>
      <w:tr w:rsidR="008A748D" w:rsidRPr="00170ABF" w14:paraId="59D52125" w14:textId="77777777">
        <w:trPr>
          <w:trHeight w:val="192"/>
        </w:trPr>
        <w:tc>
          <w:tcPr>
            <w:tcW w:w="1305" w:type="dxa"/>
            <w:vMerge/>
          </w:tcPr>
          <w:p w14:paraId="726A6888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90D95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центральный</w:t>
            </w:r>
          </w:p>
        </w:tc>
        <w:tc>
          <w:tcPr>
            <w:tcW w:w="1559" w:type="dxa"/>
          </w:tcPr>
          <w:p w14:paraId="62CB07C9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  <w:tc>
          <w:tcPr>
            <w:tcW w:w="1754" w:type="dxa"/>
          </w:tcPr>
          <w:p w14:paraId="21F69133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≤95</w:t>
            </w:r>
          </w:p>
        </w:tc>
        <w:tc>
          <w:tcPr>
            <w:tcW w:w="3207" w:type="dxa"/>
          </w:tcPr>
          <w:p w14:paraId="0B2D0994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</w:tr>
      <w:tr w:rsidR="008A748D" w:rsidRPr="00170ABF" w14:paraId="356919CC" w14:textId="77777777">
        <w:trPr>
          <w:trHeight w:val="108"/>
        </w:trPr>
        <w:tc>
          <w:tcPr>
            <w:tcW w:w="1305" w:type="dxa"/>
            <w:vMerge w:val="restart"/>
          </w:tcPr>
          <w:p w14:paraId="606572FD" w14:textId="77777777" w:rsidR="008A748D" w:rsidRPr="00170ABF" w:rsidRDefault="007F219A">
            <w:pPr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≥15</w:t>
            </w:r>
          </w:p>
        </w:tc>
        <w:tc>
          <w:tcPr>
            <w:tcW w:w="2268" w:type="dxa"/>
          </w:tcPr>
          <w:p w14:paraId="2EF938FD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капиллярный</w:t>
            </w:r>
          </w:p>
        </w:tc>
        <w:tc>
          <w:tcPr>
            <w:tcW w:w="1559" w:type="dxa"/>
          </w:tcPr>
          <w:p w14:paraId="2A0C1D06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≤85</w:t>
            </w:r>
          </w:p>
        </w:tc>
        <w:tc>
          <w:tcPr>
            <w:tcW w:w="1754" w:type="dxa"/>
          </w:tcPr>
          <w:p w14:paraId="2DC2443A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≤85</w:t>
            </w:r>
          </w:p>
        </w:tc>
        <w:tc>
          <w:tcPr>
            <w:tcW w:w="3207" w:type="dxa"/>
          </w:tcPr>
          <w:p w14:paraId="10C01EC5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≤75</w:t>
            </w:r>
          </w:p>
        </w:tc>
      </w:tr>
      <w:tr w:rsidR="008A748D" w:rsidRPr="00170ABF" w14:paraId="095A7583" w14:textId="77777777">
        <w:trPr>
          <w:trHeight w:val="216"/>
        </w:trPr>
        <w:tc>
          <w:tcPr>
            <w:tcW w:w="1305" w:type="dxa"/>
            <w:vMerge/>
          </w:tcPr>
          <w:p w14:paraId="1C0F83B9" w14:textId="77777777" w:rsidR="008A748D" w:rsidRPr="00170ABF" w:rsidRDefault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A3D172B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центральный</w:t>
            </w:r>
          </w:p>
        </w:tc>
        <w:tc>
          <w:tcPr>
            <w:tcW w:w="1559" w:type="dxa"/>
          </w:tcPr>
          <w:p w14:paraId="34AE809F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≤100</w:t>
            </w:r>
          </w:p>
        </w:tc>
        <w:tc>
          <w:tcPr>
            <w:tcW w:w="1754" w:type="dxa"/>
          </w:tcPr>
          <w:p w14:paraId="25892FDA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≤85</w:t>
            </w:r>
          </w:p>
        </w:tc>
        <w:tc>
          <w:tcPr>
            <w:tcW w:w="3207" w:type="dxa"/>
          </w:tcPr>
          <w:p w14:paraId="1AFD7ABD" w14:textId="77777777" w:rsidR="008A748D" w:rsidRPr="00170ABF" w:rsidRDefault="007F219A">
            <w:pPr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≤75-85 в зависимости от клинической ситуации</w:t>
            </w:r>
          </w:p>
        </w:tc>
      </w:tr>
    </w:tbl>
    <w:p w14:paraId="01C68B6A" w14:textId="77777777" w:rsidR="00F17938" w:rsidRPr="00170ABF" w:rsidRDefault="00F17938">
      <w:pPr>
        <w:jc w:val="both"/>
        <w:rPr>
          <w:sz w:val="28"/>
          <w:szCs w:val="28"/>
        </w:rPr>
      </w:pPr>
    </w:p>
    <w:p w14:paraId="6E5AD5B0" w14:textId="2E2FFB40" w:rsidR="008A748D" w:rsidRPr="00170ABF" w:rsidRDefault="007F219A">
      <w:pPr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Порог гемоглобина для переливания в этих пределах может зависеть от наличия симптомов и других факторов, таких как:</w:t>
      </w:r>
    </w:p>
    <w:p w14:paraId="2DC4BC7F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ожидаемая кровопотеря (например, гемолиз, </w:t>
      </w:r>
      <w:proofErr w:type="spellStart"/>
      <w:r w:rsidRPr="00170ABF">
        <w:rPr>
          <w:sz w:val="28"/>
          <w:szCs w:val="28"/>
        </w:rPr>
        <w:t>флеботомия</w:t>
      </w:r>
      <w:proofErr w:type="spellEnd"/>
      <w:r w:rsidRPr="00170ABF">
        <w:rPr>
          <w:sz w:val="28"/>
          <w:szCs w:val="28"/>
        </w:rPr>
        <w:t xml:space="preserve"> или хирургическое вмешательство);</w:t>
      </w:r>
    </w:p>
    <w:p w14:paraId="6F801BD7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качество питания;</w:t>
      </w:r>
    </w:p>
    <w:p w14:paraId="20B900CB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тяжесть болезни.</w:t>
      </w:r>
    </w:p>
    <w:p w14:paraId="74601E9F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>Как правило, решение о переливании должно основываться на лабораторных измерениях гемоглобина, а не на оценках, полученных с помощью анализаторов газов крови, за исключением случаев неотложной клинической помощи. </w:t>
      </w:r>
    </w:p>
    <w:p w14:paraId="2683A06A" w14:textId="77777777" w:rsidR="008A748D" w:rsidRPr="00170ABF" w:rsidRDefault="007F219A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 xml:space="preserve">Расчет объема ЭВ и скорости трансфузии для новорожденных (уровень убедительности рекомендаций </w:t>
      </w:r>
      <w:proofErr w:type="gramStart"/>
      <w:r w:rsidRPr="00170ABF">
        <w:rPr>
          <w:i/>
          <w:sz w:val="28"/>
          <w:szCs w:val="28"/>
        </w:rPr>
        <w:t>C</w:t>
      </w:r>
      <w:r w:rsidRPr="00170ABF">
        <w:rPr>
          <w:i/>
        </w:rPr>
        <w:t>)</w:t>
      </w:r>
      <w:r w:rsidRPr="00170ABF">
        <w:rPr>
          <w:i/>
          <w:sz w:val="28"/>
          <w:szCs w:val="28"/>
        </w:rPr>
        <w:t>[</w:t>
      </w:r>
      <w:proofErr w:type="gramEnd"/>
      <w:r w:rsidRPr="00170ABF">
        <w:rPr>
          <w:i/>
          <w:sz w:val="28"/>
          <w:szCs w:val="28"/>
        </w:rPr>
        <w:t>11-19]:</w:t>
      </w:r>
    </w:p>
    <w:p w14:paraId="22ADD6A8" w14:textId="77777777" w:rsidR="008A748D" w:rsidRPr="00170ABF" w:rsidRDefault="007F21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у новорожденных для трансфузии можно использовать пупочные вену и артерию. В последующем для трансфузии выбирают вену достаточного размера для введения иглы (катетера) калибра 23-25. Для трансфузий используют короткие системы с минимальным «мертвым» пространством.</w:t>
      </w:r>
    </w:p>
    <w:p w14:paraId="02109DD6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доза или объем переливания компонентов крови для новорожденных, младенцев и детей должны быть тщательно рассчитаны и назначены в мл с определенной скоростью переливания.</w:t>
      </w:r>
    </w:p>
    <w:p w14:paraId="5283D410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скорость введения до 6 мл/кг/час (для переливания 20 мл/кг) или 5 мл/кг/час (для переливания 15 мл/кг), продолжительность трансфузии при этом составляет 4 часа (но не более) под обязательным кон</w:t>
      </w:r>
      <w:r w:rsidR="00D90325" w:rsidRPr="00170ABF">
        <w:rPr>
          <w:sz w:val="28"/>
          <w:szCs w:val="28"/>
        </w:rPr>
        <w:t xml:space="preserve">тролем показателей гемодинамики, </w:t>
      </w:r>
      <w:r w:rsidRPr="00170ABF">
        <w:rPr>
          <w:sz w:val="28"/>
          <w:szCs w:val="28"/>
        </w:rPr>
        <w:t>дыхания</w:t>
      </w:r>
      <w:r w:rsidR="00D90325" w:rsidRPr="00170ABF">
        <w:rPr>
          <w:sz w:val="28"/>
          <w:szCs w:val="28"/>
        </w:rPr>
        <w:t xml:space="preserve"> и диуреза</w:t>
      </w:r>
      <w:r w:rsidRPr="00170ABF">
        <w:rPr>
          <w:sz w:val="28"/>
          <w:szCs w:val="28"/>
        </w:rPr>
        <w:t>.</w:t>
      </w:r>
      <w:r w:rsidRPr="00170ABF">
        <w:rPr>
          <w:sz w:val="28"/>
          <w:szCs w:val="28"/>
        </w:rPr>
        <w:tab/>
      </w:r>
    </w:p>
    <w:p w14:paraId="266B41EF" w14:textId="77777777" w:rsidR="002732F5" w:rsidRPr="00170ABF" w:rsidRDefault="007F219A" w:rsidP="002732F5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гемотрансфузия у недоношенных новорожденных с ЭНМТ, ОНМТ может проводится в</w:t>
      </w:r>
      <w:r w:rsidR="002732F5" w:rsidRPr="00170ABF">
        <w:rPr>
          <w:sz w:val="28"/>
          <w:szCs w:val="28"/>
        </w:rPr>
        <w:t xml:space="preserve"> 2 приема с интервалом 4 часа, </w:t>
      </w:r>
      <w:r w:rsidRPr="00170ABF">
        <w:rPr>
          <w:sz w:val="28"/>
          <w:szCs w:val="28"/>
        </w:rPr>
        <w:t xml:space="preserve">для уменьшения циркуляторной перегрузки и нарушений почечной функции. </w:t>
      </w:r>
    </w:p>
    <w:p w14:paraId="7BCD2950" w14:textId="77777777" w:rsidR="002732F5" w:rsidRPr="00170ABF" w:rsidRDefault="002732F5" w:rsidP="002732F5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во время гемотрансфузии необходимо поддерживать комнатную температуру +22 +25оС.</w:t>
      </w:r>
    </w:p>
    <w:p w14:paraId="2CC0AFDC" w14:textId="77777777" w:rsidR="00F17938" w:rsidRPr="00170ABF" w:rsidRDefault="007F219A" w:rsidP="00F17938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i/>
          <w:color w:val="0070C0"/>
          <w:sz w:val="28"/>
          <w:szCs w:val="28"/>
        </w:rPr>
      </w:pPr>
      <w:r w:rsidRPr="00170ABF">
        <w:rPr>
          <w:sz w:val="28"/>
          <w:szCs w:val="28"/>
        </w:rPr>
        <w:t>во время гемотрансфузии и как минимум в течение 3 часов после ее проведения,</w:t>
      </w:r>
      <w:r w:rsidR="002732F5" w:rsidRPr="00170ABF">
        <w:rPr>
          <w:sz w:val="28"/>
          <w:szCs w:val="28"/>
        </w:rPr>
        <w:t xml:space="preserve"> рекомендуется </w:t>
      </w:r>
      <w:r w:rsidRPr="00170ABF">
        <w:rPr>
          <w:sz w:val="28"/>
          <w:szCs w:val="28"/>
        </w:rPr>
        <w:t xml:space="preserve">мониторирование частоты сердечных сокращений, артериального давления, частоты дыхательных движений, степени насыщения гемоглобина кислородом, диуреза, цвета мочи, температуры тела для возможности выявления </w:t>
      </w:r>
      <w:proofErr w:type="spellStart"/>
      <w:r w:rsidRPr="00170ABF">
        <w:rPr>
          <w:sz w:val="28"/>
          <w:szCs w:val="28"/>
        </w:rPr>
        <w:t>трансфузионных</w:t>
      </w:r>
      <w:proofErr w:type="spellEnd"/>
      <w:r w:rsidRPr="00170ABF">
        <w:rPr>
          <w:sz w:val="28"/>
          <w:szCs w:val="28"/>
        </w:rPr>
        <w:t xml:space="preserve"> реакций и осложнений гемотрансфузии</w:t>
      </w:r>
      <w:r w:rsidR="00BF5D0D" w:rsidRPr="00170ABF">
        <w:rPr>
          <w:sz w:val="28"/>
          <w:szCs w:val="28"/>
        </w:rPr>
        <w:t xml:space="preserve">. Запись необходимо проводить в протоколе трансфузии крови. </w:t>
      </w:r>
      <w:r w:rsidRPr="00170ABF">
        <w:rPr>
          <w:sz w:val="28"/>
          <w:szCs w:val="28"/>
        </w:rPr>
        <w:t xml:space="preserve"> </w:t>
      </w:r>
    </w:p>
    <w:p w14:paraId="41B8294D" w14:textId="373C2CE2" w:rsidR="00BF5D0D" w:rsidRPr="00170ABF" w:rsidRDefault="00F17938" w:rsidP="00F17938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i/>
          <w:sz w:val="28"/>
          <w:szCs w:val="28"/>
        </w:rPr>
      </w:pPr>
      <w:r w:rsidRPr="00170ABF">
        <w:rPr>
          <w:iCs/>
          <w:sz w:val="28"/>
          <w:szCs w:val="28"/>
        </w:rPr>
        <w:t xml:space="preserve">во </w:t>
      </w:r>
      <w:r w:rsidR="00BF5D0D" w:rsidRPr="00170ABF">
        <w:rPr>
          <w:iCs/>
          <w:sz w:val="28"/>
          <w:szCs w:val="28"/>
        </w:rPr>
        <w:t xml:space="preserve">избежание осложнений, таких как перегрузка объёмом, метаболические нарушения (цитратная интоксикация, </w:t>
      </w:r>
      <w:proofErr w:type="spellStart"/>
      <w:r w:rsidR="00BF5D0D" w:rsidRPr="00170ABF">
        <w:rPr>
          <w:iCs/>
          <w:sz w:val="28"/>
          <w:szCs w:val="28"/>
        </w:rPr>
        <w:t>гипокальциемия</w:t>
      </w:r>
      <w:proofErr w:type="spellEnd"/>
      <w:r w:rsidR="00BF5D0D" w:rsidRPr="00170ABF">
        <w:rPr>
          <w:iCs/>
          <w:sz w:val="28"/>
          <w:szCs w:val="28"/>
        </w:rPr>
        <w:t>), а также иммунологические реакции, объём гемотрансфузии не должен превышать 60% от объёма циркулирующей крови новорождённого.</w:t>
      </w:r>
      <w:r w:rsidR="00BF5D0D" w:rsidRPr="00170ABF">
        <w:rPr>
          <w:iCs/>
          <w:sz w:val="28"/>
          <w:szCs w:val="28"/>
        </w:rPr>
        <w:br/>
        <w:t xml:space="preserve">При необходимости массивной трансфузии целесообразно комбинировать переливание эритроцитов с СЗП (при </w:t>
      </w:r>
      <w:proofErr w:type="spellStart"/>
      <w:r w:rsidR="00BF5D0D" w:rsidRPr="00170ABF">
        <w:rPr>
          <w:iCs/>
          <w:sz w:val="28"/>
          <w:szCs w:val="28"/>
        </w:rPr>
        <w:t>коагулопатии</w:t>
      </w:r>
      <w:proofErr w:type="spellEnd"/>
      <w:r w:rsidR="00BF5D0D" w:rsidRPr="00170ABF">
        <w:rPr>
          <w:iCs/>
          <w:sz w:val="28"/>
          <w:szCs w:val="28"/>
        </w:rPr>
        <w:t>) и другими компонентами</w:t>
      </w:r>
      <w:r w:rsidR="00BF5D0D" w:rsidRPr="00170ABF">
        <w:rPr>
          <w:i/>
          <w:sz w:val="28"/>
          <w:szCs w:val="28"/>
        </w:rPr>
        <w:t xml:space="preserve">. </w:t>
      </w:r>
      <w:r w:rsidR="007F219A" w:rsidRPr="00170ABF">
        <w:rPr>
          <w:sz w:val="28"/>
          <w:szCs w:val="28"/>
        </w:rPr>
        <w:t>Предпочтительно использовать эритроциты до 5 дней хранения</w:t>
      </w:r>
      <w:r w:rsidR="00BF5D0D" w:rsidRPr="00170ABF">
        <w:rPr>
          <w:sz w:val="28"/>
          <w:szCs w:val="28"/>
        </w:rPr>
        <w:t xml:space="preserve">, для недоношенных с ОНМТ и ЭНМТ не более 3 суток. </w:t>
      </w:r>
    </w:p>
    <w:p w14:paraId="5BD0EBC4" w14:textId="77777777" w:rsidR="00F17938" w:rsidRPr="00170ABF" w:rsidRDefault="007F219A" w:rsidP="00F17938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 xml:space="preserve">Объем трансфузии рассчитывается по следующей формуле [14-18]:  </w:t>
      </w:r>
    </w:p>
    <w:p w14:paraId="3072A241" w14:textId="77777777" w:rsidR="00F17938" w:rsidRPr="00170ABF" w:rsidRDefault="001268E4" w:rsidP="00F17938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sz w:val="28"/>
          <w:szCs w:val="28"/>
        </w:rPr>
        <w:t xml:space="preserve">При необходимости коррекции анемии или кровопотери у новорождённых объём трансфузии </w:t>
      </w:r>
      <w:proofErr w:type="spellStart"/>
      <w:r w:rsidRPr="00170ABF">
        <w:rPr>
          <w:sz w:val="28"/>
          <w:szCs w:val="28"/>
        </w:rPr>
        <w:t>эритроцитсодержащих</w:t>
      </w:r>
      <w:proofErr w:type="spellEnd"/>
      <w:r w:rsidRPr="00170ABF">
        <w:rPr>
          <w:sz w:val="28"/>
          <w:szCs w:val="28"/>
        </w:rPr>
        <w:t xml:space="preserve"> компонентов крови рассчитывается по формуле:</w:t>
      </w:r>
      <w:r w:rsidR="00F17938" w:rsidRPr="00170ABF">
        <w:rPr>
          <w:i/>
          <w:sz w:val="28"/>
          <w:szCs w:val="28"/>
        </w:rPr>
        <w:t xml:space="preserve"> </w:t>
      </w:r>
    </w:p>
    <w:p w14:paraId="70FA216F" w14:textId="438A6C89" w:rsidR="007B0926" w:rsidRPr="00170ABF" w:rsidRDefault="001268E4" w:rsidP="00F17938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rStyle w:val="katex-mathml"/>
          <w:sz w:val="28"/>
          <w:szCs w:val="28"/>
        </w:rPr>
        <w:t xml:space="preserve">V = </w:t>
      </w:r>
      <w:r w:rsidRPr="00170ABF">
        <w:rPr>
          <w:sz w:val="28"/>
          <w:szCs w:val="28"/>
        </w:rPr>
        <w:t>ОЦК</w:t>
      </w:r>
      <w:r w:rsidR="007B0926" w:rsidRPr="00170ABF">
        <w:rPr>
          <w:sz w:val="28"/>
          <w:szCs w:val="28"/>
        </w:rPr>
        <w:t>(мл\</w:t>
      </w:r>
      <w:proofErr w:type="gramStart"/>
      <w:r w:rsidR="007B0926" w:rsidRPr="00170ABF">
        <w:rPr>
          <w:sz w:val="28"/>
          <w:szCs w:val="28"/>
        </w:rPr>
        <w:t>кг)</w:t>
      </w:r>
      <w:r w:rsidRPr="00170ABF">
        <w:rPr>
          <w:sz w:val="28"/>
          <w:szCs w:val="28"/>
        </w:rPr>
        <w:t>×</w:t>
      </w:r>
      <w:proofErr w:type="gramEnd"/>
      <w:r w:rsidRPr="00170ABF">
        <w:rPr>
          <w:sz w:val="28"/>
          <w:szCs w:val="28"/>
        </w:rPr>
        <w:t>масса</w:t>
      </w:r>
      <w:r w:rsidR="007B0926" w:rsidRPr="00170ABF">
        <w:rPr>
          <w:sz w:val="28"/>
          <w:szCs w:val="28"/>
        </w:rPr>
        <w:t xml:space="preserve"> (кг)</w:t>
      </w:r>
      <w:r w:rsidR="00F17938" w:rsidRPr="00170ABF">
        <w:rPr>
          <w:sz w:val="28"/>
          <w:szCs w:val="28"/>
        </w:rPr>
        <w:t>×</w:t>
      </w:r>
      <w:r w:rsidR="007B0926" w:rsidRPr="00170ABF">
        <w:rPr>
          <w:sz w:val="28"/>
          <w:szCs w:val="28"/>
        </w:rPr>
        <w:t>(</w:t>
      </w:r>
      <w:proofErr w:type="spellStart"/>
      <w:r w:rsidRPr="00170ABF">
        <w:rPr>
          <w:sz w:val="28"/>
          <w:szCs w:val="28"/>
        </w:rPr>
        <w:t>Hb</w:t>
      </w:r>
      <w:r w:rsidRPr="00170ABF">
        <w:rPr>
          <w:bCs/>
          <w:sz w:val="28"/>
          <w:szCs w:val="28"/>
        </w:rPr>
        <w:t>целевой</w:t>
      </w:r>
      <w:proofErr w:type="spellEnd"/>
      <w:r w:rsidRPr="00170ABF">
        <w:rPr>
          <w:sz w:val="28"/>
          <w:szCs w:val="28"/>
        </w:rPr>
        <w:t>–</w:t>
      </w:r>
      <w:proofErr w:type="spellStart"/>
      <w:r w:rsidRPr="00170ABF">
        <w:rPr>
          <w:sz w:val="28"/>
          <w:szCs w:val="28"/>
        </w:rPr>
        <w:t>Hb</w:t>
      </w:r>
      <w:r w:rsidR="00F17938" w:rsidRPr="00170ABF">
        <w:rPr>
          <w:bCs/>
          <w:sz w:val="28"/>
          <w:szCs w:val="28"/>
        </w:rPr>
        <w:t>фактический</w:t>
      </w:r>
      <w:proofErr w:type="spellEnd"/>
      <w:r w:rsidR="007B0926" w:rsidRPr="00170ABF">
        <w:rPr>
          <w:bCs/>
          <w:sz w:val="28"/>
          <w:szCs w:val="28"/>
        </w:rPr>
        <w:t xml:space="preserve">) </w:t>
      </w:r>
      <w:r w:rsidRPr="00170ABF">
        <w:rPr>
          <w:bCs/>
          <w:sz w:val="28"/>
          <w:szCs w:val="28"/>
        </w:rPr>
        <w:t>/</w:t>
      </w:r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Hb</w:t>
      </w:r>
      <w:r w:rsidRPr="00170ABF">
        <w:rPr>
          <w:bCs/>
          <w:sz w:val="28"/>
          <w:szCs w:val="28"/>
        </w:rPr>
        <w:t>донорский</w:t>
      </w:r>
      <w:proofErr w:type="spellEnd"/>
      <w:r w:rsidRPr="00170ABF">
        <w:rPr>
          <w:bCs/>
          <w:sz w:val="28"/>
          <w:szCs w:val="28"/>
        </w:rPr>
        <w:t xml:space="preserve"> </w:t>
      </w:r>
    </w:p>
    <w:p w14:paraId="4E08365B" w14:textId="00E8C3A2" w:rsidR="001268E4" w:rsidRPr="00170ABF" w:rsidRDefault="007B0926" w:rsidP="00F17938">
      <w:pPr>
        <w:jc w:val="both"/>
        <w:rPr>
          <w:i/>
          <w:color w:val="0070C0"/>
          <w:sz w:val="28"/>
          <w:szCs w:val="28"/>
        </w:rPr>
      </w:pPr>
      <w:r w:rsidRPr="00170ABF">
        <w:rPr>
          <w:bCs/>
          <w:sz w:val="28"/>
          <w:szCs w:val="28"/>
        </w:rPr>
        <w:t>Расчётный объём всегда должен быть с</w:t>
      </w:r>
      <w:r w:rsidR="00F17938" w:rsidRPr="00170ABF">
        <w:rPr>
          <w:bCs/>
          <w:sz w:val="28"/>
          <w:szCs w:val="28"/>
        </w:rPr>
        <w:t xml:space="preserve">опоставлен с допустимым объёмом </w:t>
      </w:r>
      <w:r w:rsidRPr="00170ABF">
        <w:rPr>
          <w:bCs/>
          <w:sz w:val="28"/>
          <w:szCs w:val="28"/>
        </w:rPr>
        <w:t>трансфузии и клинической безопасностью</w:t>
      </w:r>
      <w:r w:rsidR="00F17938" w:rsidRPr="00170ABF">
        <w:rPr>
          <w:bCs/>
          <w:color w:val="0070C0"/>
          <w:sz w:val="28"/>
          <w:szCs w:val="28"/>
        </w:rPr>
        <w:t>.</w:t>
      </w:r>
    </w:p>
    <w:p w14:paraId="0F3AE09C" w14:textId="12C93F86" w:rsidR="008A748D" w:rsidRPr="00170ABF" w:rsidRDefault="007F219A" w:rsidP="00F17938">
      <w:pPr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>Снижение потребности в переливани</w:t>
      </w:r>
      <w:r w:rsidR="00F17938" w:rsidRPr="00170ABF">
        <w:rPr>
          <w:i/>
          <w:sz w:val="28"/>
          <w:szCs w:val="28"/>
        </w:rPr>
        <w:t xml:space="preserve">и крови (уровень убедительности </w:t>
      </w:r>
      <w:r w:rsidRPr="00170ABF">
        <w:rPr>
          <w:i/>
          <w:sz w:val="28"/>
          <w:szCs w:val="28"/>
        </w:rPr>
        <w:t>рекомендаций А):</w:t>
      </w:r>
    </w:p>
    <w:p w14:paraId="60C77F29" w14:textId="77777777" w:rsidR="008A748D" w:rsidRPr="00170ABF" w:rsidRDefault="007F219A">
      <w:pPr>
        <w:tabs>
          <w:tab w:val="left" w:pos="567"/>
        </w:tabs>
        <w:rPr>
          <w:sz w:val="28"/>
          <w:szCs w:val="28"/>
        </w:rPr>
      </w:pPr>
      <w:r w:rsidRPr="00170ABF">
        <w:rPr>
          <w:sz w:val="28"/>
          <w:szCs w:val="28"/>
        </w:rPr>
        <w:t>•</w:t>
      </w:r>
      <w:r w:rsidRPr="00170ABF">
        <w:rPr>
          <w:sz w:val="28"/>
          <w:szCs w:val="28"/>
        </w:rPr>
        <w:tab/>
        <w:t>Отсроченное пережатие пуповины;</w:t>
      </w:r>
    </w:p>
    <w:p w14:paraId="60663477" w14:textId="77777777" w:rsidR="008A748D" w:rsidRPr="00170ABF" w:rsidRDefault="002732F5">
      <w:pPr>
        <w:tabs>
          <w:tab w:val="left" w:pos="567"/>
        </w:tabs>
        <w:rPr>
          <w:sz w:val="28"/>
          <w:szCs w:val="28"/>
        </w:rPr>
      </w:pPr>
      <w:r w:rsidRPr="00170ABF">
        <w:rPr>
          <w:sz w:val="28"/>
          <w:szCs w:val="28"/>
        </w:rPr>
        <w:t>•</w:t>
      </w:r>
      <w:r w:rsidRPr="00170ABF">
        <w:rPr>
          <w:sz w:val="28"/>
          <w:szCs w:val="28"/>
        </w:rPr>
        <w:tab/>
        <w:t xml:space="preserve">Избегать </w:t>
      </w:r>
      <w:r w:rsidR="007F219A" w:rsidRPr="00170ABF">
        <w:rPr>
          <w:sz w:val="28"/>
          <w:szCs w:val="28"/>
        </w:rPr>
        <w:t xml:space="preserve">ненужных потерь при </w:t>
      </w:r>
      <w:proofErr w:type="spellStart"/>
      <w:r w:rsidR="007F219A" w:rsidRPr="00170ABF">
        <w:rPr>
          <w:sz w:val="28"/>
          <w:szCs w:val="28"/>
        </w:rPr>
        <w:t>флеботомии</w:t>
      </w:r>
      <w:proofErr w:type="spellEnd"/>
      <w:r w:rsidR="007F219A" w:rsidRPr="00170ABF">
        <w:rPr>
          <w:sz w:val="28"/>
          <w:szCs w:val="28"/>
        </w:rPr>
        <w:t xml:space="preserve"> (забор крови). </w:t>
      </w:r>
    </w:p>
    <w:p w14:paraId="4BF79AA3" w14:textId="77777777" w:rsidR="008A748D" w:rsidRPr="00170ABF" w:rsidRDefault="007F219A">
      <w:pPr>
        <w:tabs>
          <w:tab w:val="left" w:pos="567"/>
        </w:tabs>
        <w:jc w:val="both"/>
        <w:rPr>
          <w:i/>
          <w:sz w:val="28"/>
          <w:szCs w:val="28"/>
        </w:rPr>
      </w:pPr>
      <w:r w:rsidRPr="00170ABF">
        <w:rPr>
          <w:i/>
          <w:sz w:val="28"/>
          <w:szCs w:val="28"/>
        </w:rPr>
        <w:t xml:space="preserve">Трансфузию следует прекратить при появлении следующих побочных реакций (уровень убедительности рекомендаций В): </w:t>
      </w:r>
    </w:p>
    <w:p w14:paraId="74F43E25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тахикардия, брадикардия или аритмия;</w:t>
      </w:r>
    </w:p>
    <w:p w14:paraId="590116F6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тахипноэ;</w:t>
      </w:r>
    </w:p>
    <w:p w14:paraId="19DACF95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увеличение систолического АД более чем на 15 мм </w:t>
      </w:r>
      <w:proofErr w:type="spellStart"/>
      <w:r w:rsidRPr="00170ABF">
        <w:rPr>
          <w:sz w:val="28"/>
          <w:szCs w:val="28"/>
        </w:rPr>
        <w:t>рт.ст</w:t>
      </w:r>
      <w:proofErr w:type="spellEnd"/>
      <w:r w:rsidRPr="00170ABF">
        <w:rPr>
          <w:sz w:val="28"/>
          <w:szCs w:val="28"/>
        </w:rPr>
        <w:t>., если только это не является желательным эффектом;</w:t>
      </w:r>
    </w:p>
    <w:p w14:paraId="7A5A5666" w14:textId="13BDD1CB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повышение температуры выше 38</w:t>
      </w:r>
      <w:r w:rsidR="007B0926" w:rsidRPr="00170ABF">
        <w:rPr>
          <w:sz w:val="28"/>
          <w:szCs w:val="28"/>
          <w:vertAlign w:val="superscript"/>
        </w:rPr>
        <w:t>0</w:t>
      </w:r>
      <w:r w:rsidRPr="00170ABF">
        <w:rPr>
          <w:sz w:val="28"/>
          <w:szCs w:val="28"/>
        </w:rPr>
        <w:t> С и/или ≥1</w:t>
      </w:r>
      <w:r w:rsidR="007B0926" w:rsidRPr="00170ABF">
        <w:rPr>
          <w:sz w:val="28"/>
          <w:szCs w:val="28"/>
          <w:vertAlign w:val="superscript"/>
        </w:rPr>
        <w:t>0</w:t>
      </w:r>
      <w:r w:rsidR="007B0926" w:rsidRPr="00170ABF">
        <w:rPr>
          <w:sz w:val="28"/>
          <w:szCs w:val="28"/>
        </w:rPr>
        <w:t xml:space="preserve"> </w:t>
      </w:r>
      <w:r w:rsidRPr="00170ABF">
        <w:rPr>
          <w:sz w:val="28"/>
          <w:szCs w:val="28"/>
        </w:rPr>
        <w:t>С;</w:t>
      </w:r>
    </w:p>
    <w:p w14:paraId="76B18DFF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цианоз;</w:t>
      </w:r>
    </w:p>
    <w:p w14:paraId="14A17516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кожная сыпь, крапивница, гиперемия;</w:t>
      </w:r>
    </w:p>
    <w:p w14:paraId="111593CD" w14:textId="77777777" w:rsidR="008A748D" w:rsidRPr="00170ABF" w:rsidRDefault="007F219A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гематурия/гемоглобинурия.</w:t>
      </w:r>
    </w:p>
    <w:p w14:paraId="5E4CB5A6" w14:textId="4AA8104F" w:rsidR="00F4623D" w:rsidRPr="00170ABF" w:rsidRDefault="007F219A">
      <w:pPr>
        <w:shd w:val="clear" w:color="auto" w:fill="FFFFFF"/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Трансфузия </w:t>
      </w:r>
      <w:proofErr w:type="spellStart"/>
      <w:r w:rsidRPr="00170ABF">
        <w:rPr>
          <w:b/>
          <w:sz w:val="28"/>
          <w:szCs w:val="28"/>
        </w:rPr>
        <w:t>тромбоконцентрата</w:t>
      </w:r>
      <w:proofErr w:type="spellEnd"/>
      <w:r w:rsidRPr="00170ABF">
        <w:rPr>
          <w:b/>
          <w:sz w:val="28"/>
          <w:szCs w:val="28"/>
        </w:rPr>
        <w:t xml:space="preserve"> - </w:t>
      </w:r>
      <w:r w:rsidRPr="00170ABF">
        <w:rPr>
          <w:sz w:val="28"/>
          <w:szCs w:val="28"/>
        </w:rPr>
        <w:t>восполнение уровня тромбоцитов.</w:t>
      </w:r>
      <w:r w:rsidR="007B0926" w:rsidRPr="00170ABF">
        <w:t xml:space="preserve"> </w:t>
      </w:r>
      <w:r w:rsidR="007B0926" w:rsidRPr="00170ABF">
        <w:rPr>
          <w:sz w:val="28"/>
          <w:szCs w:val="28"/>
        </w:rPr>
        <w:t xml:space="preserve">Профилактическая трансфузия </w:t>
      </w:r>
      <w:proofErr w:type="spellStart"/>
      <w:r w:rsidR="007B0926" w:rsidRPr="00170ABF">
        <w:rPr>
          <w:sz w:val="28"/>
          <w:szCs w:val="28"/>
        </w:rPr>
        <w:t>тромбоконцентрата</w:t>
      </w:r>
      <w:proofErr w:type="spellEnd"/>
      <w:r w:rsidR="007B0926" w:rsidRPr="00170ABF">
        <w:rPr>
          <w:sz w:val="28"/>
          <w:szCs w:val="28"/>
        </w:rPr>
        <w:t xml:space="preserve"> проводится новорождённым при уровне тромбоцитов менее 25 × 10⁹/л, даже при отсутствии клинических признаков кровотечения. При наличии дополнительных факторов риска (сепсис, ИВЛ, геморрагии, оперативные вмешательства) - порог выше и составляет 50–100 × 10⁹/л.</w:t>
      </w:r>
    </w:p>
    <w:p w14:paraId="740DBAE1" w14:textId="77777777" w:rsidR="008A748D" w:rsidRPr="00170ABF" w:rsidRDefault="002732F5">
      <w:pPr>
        <w:shd w:val="clear" w:color="auto" w:fill="FFFFFF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Объем переливания </w:t>
      </w:r>
      <w:r w:rsidR="007F219A" w:rsidRPr="00170ABF">
        <w:rPr>
          <w:sz w:val="28"/>
          <w:szCs w:val="28"/>
        </w:rPr>
        <w:t>составляет 10–15 мл/кг (5-7,5 × 10⁹ клеток), время переливания – 30-60 минут.</w:t>
      </w:r>
    </w:p>
    <w:p w14:paraId="4DC75242" w14:textId="77777777" w:rsidR="008A748D" w:rsidRPr="00170ABF" w:rsidRDefault="007F219A">
      <w:pPr>
        <w:shd w:val="clear" w:color="auto" w:fill="FFFFFF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Оценка эффективности трансфузии </w:t>
      </w:r>
      <w:proofErr w:type="spellStart"/>
      <w:r w:rsidRPr="00170ABF">
        <w:rPr>
          <w:sz w:val="28"/>
          <w:szCs w:val="28"/>
        </w:rPr>
        <w:t>тромбоконцентрата</w:t>
      </w:r>
      <w:proofErr w:type="spellEnd"/>
      <w:r w:rsidRPr="00170ABF">
        <w:rPr>
          <w:sz w:val="28"/>
          <w:szCs w:val="28"/>
        </w:rPr>
        <w:t xml:space="preserve"> оценивается путем определения показателя тромбоцитов в периферической крови через 1 час и 24 часа после завершения переливания.</w:t>
      </w:r>
    </w:p>
    <w:p w14:paraId="1A270473" w14:textId="71BFBB96" w:rsidR="003364A1" w:rsidRPr="00170ABF" w:rsidRDefault="003364A1">
      <w:pPr>
        <w:shd w:val="clear" w:color="auto" w:fill="FFFFFF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В случае </w:t>
      </w:r>
      <w:proofErr w:type="spellStart"/>
      <w:r w:rsidRPr="00170ABF">
        <w:rPr>
          <w:sz w:val="28"/>
          <w:szCs w:val="28"/>
        </w:rPr>
        <w:t>аллоиммунной</w:t>
      </w:r>
      <w:proofErr w:type="spellEnd"/>
      <w:r w:rsidRPr="00170ABF">
        <w:rPr>
          <w:sz w:val="28"/>
          <w:szCs w:val="28"/>
        </w:rPr>
        <w:t xml:space="preserve"> тромбоцитопении осуществляется индивиду</w:t>
      </w:r>
      <w:r w:rsidR="00F4623D" w:rsidRPr="00170ABF">
        <w:rPr>
          <w:sz w:val="28"/>
          <w:szCs w:val="28"/>
        </w:rPr>
        <w:t xml:space="preserve">альный подбор </w:t>
      </w:r>
      <w:proofErr w:type="spellStart"/>
      <w:r w:rsidR="00F4623D" w:rsidRPr="00170ABF">
        <w:rPr>
          <w:sz w:val="28"/>
          <w:szCs w:val="28"/>
        </w:rPr>
        <w:t>тромбоконцетрата</w:t>
      </w:r>
      <w:proofErr w:type="spellEnd"/>
      <w:r w:rsidR="00F4623D" w:rsidRPr="00170ABF">
        <w:rPr>
          <w:sz w:val="28"/>
          <w:szCs w:val="28"/>
        </w:rPr>
        <w:t xml:space="preserve"> </w:t>
      </w:r>
      <w:r w:rsidRPr="00170ABF">
        <w:rPr>
          <w:sz w:val="28"/>
          <w:szCs w:val="28"/>
        </w:rPr>
        <w:t xml:space="preserve">(должны </w:t>
      </w:r>
      <w:r w:rsidR="00F4623D" w:rsidRPr="00170ABF">
        <w:rPr>
          <w:sz w:val="28"/>
          <w:szCs w:val="28"/>
        </w:rPr>
        <w:t>отсутствовать</w:t>
      </w:r>
      <w:r w:rsidRPr="00170ABF">
        <w:rPr>
          <w:sz w:val="28"/>
          <w:szCs w:val="28"/>
        </w:rPr>
        <w:t xml:space="preserve"> антигены тромбоцитов, против которых у матери вырабатываются специфические антитела). При отсутствии совместимых доноров могут быть использованы материнские тромбоциты; они должны быть получены путем афереза, отмыты для удаления плазмы, содержащей антитела, и облучены</w:t>
      </w:r>
      <w:r w:rsidR="00F4623D" w:rsidRPr="00170ABF">
        <w:rPr>
          <w:sz w:val="28"/>
          <w:szCs w:val="28"/>
        </w:rPr>
        <w:t>.</w:t>
      </w:r>
    </w:p>
    <w:p w14:paraId="38CCA7A8" w14:textId="77777777" w:rsidR="003364A1" w:rsidRPr="00170ABF" w:rsidRDefault="003364A1">
      <w:pPr>
        <w:shd w:val="clear" w:color="auto" w:fill="FFFFFF"/>
        <w:jc w:val="both"/>
        <w:rPr>
          <w:color w:val="548DD4" w:themeColor="text2" w:themeTint="99"/>
          <w:sz w:val="28"/>
          <w:szCs w:val="28"/>
        </w:rPr>
      </w:pPr>
    </w:p>
    <w:p w14:paraId="378D170A" w14:textId="61EEA539" w:rsidR="003364A1" w:rsidRPr="00170ABF" w:rsidRDefault="003364A1" w:rsidP="003364A1">
      <w:pPr>
        <w:shd w:val="clear" w:color="auto" w:fill="FFFFFF"/>
        <w:jc w:val="both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>Таблица 4. Тактика при аллоиммунной тромбоцитопении (NAIT/FNAIT)</w:t>
      </w:r>
    </w:p>
    <w:tbl>
      <w:tblPr>
        <w:tblStyle w:val="af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752"/>
        <w:gridCol w:w="4477"/>
      </w:tblGrid>
      <w:tr w:rsidR="00F4623D" w:rsidRPr="00170ABF" w14:paraId="28A7CC6B" w14:textId="77777777" w:rsidTr="00F4623D">
        <w:tc>
          <w:tcPr>
            <w:tcW w:w="2552" w:type="dxa"/>
            <w:hideMark/>
          </w:tcPr>
          <w:p w14:paraId="3AB9BB4A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Клиническая</w:t>
            </w:r>
            <w:proofErr w:type="spellEnd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2752" w:type="dxa"/>
            <w:hideMark/>
          </w:tcPr>
          <w:p w14:paraId="0252EBDD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Рекомендованные действия</w:t>
            </w:r>
          </w:p>
        </w:tc>
        <w:tc>
          <w:tcPr>
            <w:tcW w:w="4477" w:type="dxa"/>
            <w:hideMark/>
          </w:tcPr>
          <w:p w14:paraId="422F38EE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F4623D" w:rsidRPr="00170ABF" w14:paraId="3A73F896" w14:textId="77777777" w:rsidTr="00F4623D">
        <w:tc>
          <w:tcPr>
            <w:tcW w:w="2552" w:type="dxa"/>
            <w:hideMark/>
          </w:tcPr>
          <w:p w14:paraId="4859FA10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Подозрение на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NAIT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(тромбоциты &lt; 50 × 10⁹/л, кровотечение, акушерский анамнез)</w:t>
            </w:r>
          </w:p>
        </w:tc>
        <w:tc>
          <w:tcPr>
            <w:tcW w:w="2752" w:type="dxa"/>
            <w:hideMark/>
          </w:tcPr>
          <w:p w14:paraId="3EDB25CF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начинать стандартную трансфузию до выяснения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HPA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-совместимости</w:t>
            </w:r>
          </w:p>
        </w:tc>
        <w:tc>
          <w:tcPr>
            <w:tcW w:w="4477" w:type="dxa"/>
            <w:hideMark/>
          </w:tcPr>
          <w:p w14:paraId="7846428C" w14:textId="65E2717D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Иначе риск деструкции перелитых тромбоцитов </w:t>
            </w:r>
          </w:p>
        </w:tc>
      </w:tr>
      <w:tr w:rsidR="00F4623D" w:rsidRPr="00170ABF" w14:paraId="68B8FB82" w14:textId="77777777" w:rsidTr="00F4623D">
        <w:tc>
          <w:tcPr>
            <w:tcW w:w="2552" w:type="dxa"/>
            <w:hideMark/>
          </w:tcPr>
          <w:p w14:paraId="24A8EF8C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Подтверждён</w:t>
            </w:r>
          </w:p>
          <w:p w14:paraId="0E14528F" w14:textId="3B28BB5F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NAIT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(антитела к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HPA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HPA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5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752" w:type="dxa"/>
            <w:hideMark/>
          </w:tcPr>
          <w:p w14:paraId="3CAFF70A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Переливание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HPA-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совместимых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тромбоцитов</w:t>
            </w:r>
            <w:proofErr w:type="spellEnd"/>
          </w:p>
        </w:tc>
        <w:tc>
          <w:tcPr>
            <w:tcW w:w="4477" w:type="dxa"/>
            <w:hideMark/>
          </w:tcPr>
          <w:p w14:paraId="45A51239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Лучший прирост тромбоцитов после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HPA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-соответствия </w:t>
            </w:r>
          </w:p>
        </w:tc>
      </w:tr>
      <w:tr w:rsidR="00F4623D" w:rsidRPr="00170ABF" w14:paraId="397AEDD5" w14:textId="77777777" w:rsidTr="00F4623D">
        <w:tc>
          <w:tcPr>
            <w:tcW w:w="2552" w:type="dxa"/>
            <w:hideMark/>
          </w:tcPr>
          <w:p w14:paraId="1B958C29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совместимых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доноров</w:t>
            </w:r>
            <w:proofErr w:type="spellEnd"/>
          </w:p>
        </w:tc>
        <w:tc>
          <w:tcPr>
            <w:tcW w:w="2752" w:type="dxa"/>
            <w:hideMark/>
          </w:tcPr>
          <w:p w14:paraId="532EC3E1" w14:textId="3BB5DE56" w:rsidR="003364A1" w:rsidRPr="00170ABF" w:rsidRDefault="003364A1" w:rsidP="00F462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материнских тромбоцитов полученных методом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афере́за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отмытых от плазмы и облучённых</w:t>
            </w:r>
          </w:p>
        </w:tc>
        <w:tc>
          <w:tcPr>
            <w:tcW w:w="4477" w:type="dxa"/>
            <w:hideMark/>
          </w:tcPr>
          <w:p w14:paraId="441D776A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Требуется для удаления антител и профилактики ТАРГВ </w:t>
            </w:r>
          </w:p>
        </w:tc>
      </w:tr>
      <w:tr w:rsidR="00F4623D" w:rsidRPr="00170ABF" w14:paraId="2D12357F" w14:textId="77777777" w:rsidTr="00F4623D">
        <w:tc>
          <w:tcPr>
            <w:tcW w:w="2552" w:type="dxa"/>
            <w:hideMark/>
          </w:tcPr>
          <w:p w14:paraId="3C02D36E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Показания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трансфузии</w:t>
            </w:r>
            <w:proofErr w:type="spellEnd"/>
          </w:p>
        </w:tc>
        <w:tc>
          <w:tcPr>
            <w:tcW w:w="2752" w:type="dxa"/>
            <w:hideMark/>
          </w:tcPr>
          <w:p w14:paraId="5375EEA3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Тромбоциты &lt;30 × 10⁹/л с высоким риском кровотечения или его наличием, особенно внутричерепным</w:t>
            </w:r>
          </w:p>
        </w:tc>
        <w:tc>
          <w:tcPr>
            <w:tcW w:w="4477" w:type="dxa"/>
            <w:hideMark/>
          </w:tcPr>
          <w:p w14:paraId="6E50CE96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профилактики при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NAIT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используется порог ≥30×10⁹/л </w:t>
            </w:r>
          </w:p>
        </w:tc>
      </w:tr>
      <w:tr w:rsidR="00F4623D" w:rsidRPr="00170ABF" w14:paraId="03EE6B14" w14:textId="77777777" w:rsidTr="00F4623D">
        <w:trPr>
          <w:trHeight w:val="1489"/>
        </w:trPr>
        <w:tc>
          <w:tcPr>
            <w:tcW w:w="2552" w:type="dxa"/>
            <w:hideMark/>
          </w:tcPr>
          <w:p w14:paraId="2E9B1D48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752" w:type="dxa"/>
            <w:hideMark/>
          </w:tcPr>
          <w:p w14:paraId="0FBF2C53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HPA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-типирования матери, отца и новорождённого, определение анти-</w:t>
            </w:r>
            <w:r w:rsidRPr="00170ABF">
              <w:rPr>
                <w:rFonts w:ascii="Times New Roman" w:hAnsi="Times New Roman" w:cs="Times New Roman"/>
                <w:sz w:val="28"/>
                <w:szCs w:val="28"/>
              </w:rPr>
              <w:t>HPA</w:t>
            </w: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-антител</w:t>
            </w:r>
          </w:p>
        </w:tc>
        <w:tc>
          <w:tcPr>
            <w:tcW w:w="4477" w:type="dxa"/>
            <w:hideMark/>
          </w:tcPr>
          <w:p w14:paraId="34142579" w14:textId="77777777" w:rsidR="003364A1" w:rsidRPr="00170ABF" w:rsidRDefault="003364A1" w:rsidP="003364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дифференциации и точного подбора компонентов </w:t>
            </w:r>
          </w:p>
        </w:tc>
      </w:tr>
    </w:tbl>
    <w:p w14:paraId="394131B4" w14:textId="4217B94B" w:rsidR="008A748D" w:rsidRPr="00170ABF" w:rsidRDefault="008A748D">
      <w:pPr>
        <w:shd w:val="clear" w:color="auto" w:fill="FFFFFF"/>
        <w:jc w:val="both"/>
        <w:rPr>
          <w:sz w:val="28"/>
          <w:szCs w:val="28"/>
        </w:rPr>
      </w:pPr>
    </w:p>
    <w:p w14:paraId="151C8FC0" w14:textId="642D5D15" w:rsidR="008A748D" w:rsidRPr="00170ABF" w:rsidRDefault="007F219A">
      <w:pPr>
        <w:shd w:val="clear" w:color="auto" w:fill="FFFFFF"/>
        <w:spacing w:after="240"/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Таблица </w:t>
      </w:r>
      <w:r w:rsidR="003364A1" w:rsidRPr="00170ABF">
        <w:rPr>
          <w:b/>
          <w:sz w:val="28"/>
          <w:szCs w:val="28"/>
        </w:rPr>
        <w:t>5</w:t>
      </w:r>
      <w:r w:rsidRPr="00170ABF">
        <w:rPr>
          <w:b/>
          <w:sz w:val="28"/>
          <w:szCs w:val="28"/>
        </w:rPr>
        <w:t xml:space="preserve">. Рекомендации по показаниям к переливанию </w:t>
      </w:r>
      <w:proofErr w:type="spellStart"/>
      <w:r w:rsidRPr="00170ABF">
        <w:rPr>
          <w:b/>
          <w:sz w:val="28"/>
          <w:szCs w:val="28"/>
        </w:rPr>
        <w:t>тромбокоцентрата</w:t>
      </w:r>
      <w:proofErr w:type="spellEnd"/>
      <w:r w:rsidRPr="00170ABF">
        <w:rPr>
          <w:b/>
          <w:sz w:val="28"/>
          <w:szCs w:val="28"/>
        </w:rPr>
        <w:t xml:space="preserve"> новорожденным (Уровень убедительности рекомендаций С) [16-19]</w:t>
      </w:r>
    </w:p>
    <w:tbl>
      <w:tblPr>
        <w:tblStyle w:val="ab"/>
        <w:tblW w:w="9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3"/>
        <w:gridCol w:w="6458"/>
      </w:tblGrid>
      <w:tr w:rsidR="008A748D" w:rsidRPr="00170ABF" w14:paraId="7A1BEA40" w14:textId="77777777">
        <w:tc>
          <w:tcPr>
            <w:tcW w:w="9521" w:type="dxa"/>
            <w:gridSpan w:val="2"/>
          </w:tcPr>
          <w:p w14:paraId="03C36590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 xml:space="preserve">Рекомендуемое пороговое количество тромбоцитов для переливания </w:t>
            </w:r>
          </w:p>
        </w:tc>
      </w:tr>
      <w:tr w:rsidR="008A748D" w:rsidRPr="00170ABF" w14:paraId="19C02036" w14:textId="77777777">
        <w:tc>
          <w:tcPr>
            <w:tcW w:w="3063" w:type="dxa"/>
          </w:tcPr>
          <w:p w14:paraId="1BF68825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Пороговое количество тромбоцитов</w:t>
            </w:r>
          </w:p>
        </w:tc>
        <w:tc>
          <w:tcPr>
            <w:tcW w:w="6458" w:type="dxa"/>
          </w:tcPr>
          <w:p w14:paraId="5BD1C6AF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Особенности новорожденного </w:t>
            </w:r>
          </w:p>
        </w:tc>
      </w:tr>
      <w:tr w:rsidR="008A748D" w:rsidRPr="00170ABF" w14:paraId="45EAD602" w14:textId="77777777">
        <w:tc>
          <w:tcPr>
            <w:tcW w:w="3063" w:type="dxa"/>
          </w:tcPr>
          <w:p w14:paraId="7AA07C06" w14:textId="77777777" w:rsidR="008A748D" w:rsidRPr="00170ABF" w:rsidRDefault="007F219A">
            <w:pPr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&lt;25*10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</w:t>
            </w:r>
          </w:p>
        </w:tc>
        <w:tc>
          <w:tcPr>
            <w:tcW w:w="6458" w:type="dxa"/>
          </w:tcPr>
          <w:p w14:paraId="79C2EC29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новорожденные со стабильным состоянием, требующие трансфузии тромбоцитарной массы </w:t>
            </w:r>
          </w:p>
        </w:tc>
      </w:tr>
      <w:tr w:rsidR="008A748D" w:rsidRPr="00170ABF" w14:paraId="6D6234F8" w14:textId="77777777">
        <w:tc>
          <w:tcPr>
            <w:tcW w:w="3063" w:type="dxa"/>
          </w:tcPr>
          <w:p w14:paraId="5D20E0F8" w14:textId="77777777" w:rsidR="008A748D" w:rsidRPr="00170ABF" w:rsidRDefault="007F219A">
            <w:pPr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&lt;25*10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</w:t>
            </w:r>
          </w:p>
        </w:tc>
        <w:tc>
          <w:tcPr>
            <w:tcW w:w="6458" w:type="dxa"/>
          </w:tcPr>
          <w:p w14:paraId="5163668E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Неонатальная </w:t>
            </w:r>
            <w:proofErr w:type="spellStart"/>
            <w:r w:rsidRPr="00170ABF">
              <w:rPr>
                <w:sz w:val="28"/>
                <w:szCs w:val="28"/>
              </w:rPr>
              <w:t>аллоиммунная</w:t>
            </w:r>
            <w:proofErr w:type="spellEnd"/>
            <w:r w:rsidRPr="00170ABF">
              <w:rPr>
                <w:sz w:val="28"/>
                <w:szCs w:val="28"/>
              </w:rPr>
              <w:t xml:space="preserve"> тромбоцитопения</w:t>
            </w:r>
          </w:p>
        </w:tc>
      </w:tr>
      <w:tr w:rsidR="008A748D" w:rsidRPr="00170ABF" w14:paraId="13F44B63" w14:textId="77777777">
        <w:tc>
          <w:tcPr>
            <w:tcW w:w="3063" w:type="dxa"/>
          </w:tcPr>
          <w:p w14:paraId="6B96F0B2" w14:textId="77777777" w:rsidR="008A748D" w:rsidRPr="00170ABF" w:rsidRDefault="007F219A">
            <w:pPr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&lt;25*10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/л- &lt;49*10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</w:t>
            </w:r>
          </w:p>
        </w:tc>
        <w:tc>
          <w:tcPr>
            <w:tcW w:w="6458" w:type="dxa"/>
          </w:tcPr>
          <w:p w14:paraId="189CDE5E" w14:textId="77777777" w:rsidR="008A748D" w:rsidRPr="00170ABF" w:rsidRDefault="007F219A">
            <w:pPr>
              <w:tabs>
                <w:tab w:val="left" w:pos="434"/>
              </w:tabs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Недоношенные ЭНМТ, ОНМТ и возраст ≤7 дней</w:t>
            </w:r>
          </w:p>
          <w:p w14:paraId="550B7FCF" w14:textId="77777777" w:rsidR="008A748D" w:rsidRPr="00170ABF" w:rsidRDefault="007F219A">
            <w:pPr>
              <w:tabs>
                <w:tab w:val="left" w:pos="434"/>
              </w:tabs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Новорожденный клинически нестабильный</w:t>
            </w:r>
          </w:p>
          <w:p w14:paraId="353302DD" w14:textId="77777777" w:rsidR="008A748D" w:rsidRPr="00170ABF" w:rsidRDefault="007F219A">
            <w:pPr>
              <w:tabs>
                <w:tab w:val="left" w:pos="434"/>
              </w:tabs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Сопутствующая </w:t>
            </w:r>
            <w:proofErr w:type="spellStart"/>
            <w:r w:rsidRPr="00170ABF">
              <w:rPr>
                <w:sz w:val="28"/>
                <w:szCs w:val="28"/>
              </w:rPr>
              <w:t>коагулопатия</w:t>
            </w:r>
            <w:proofErr w:type="spellEnd"/>
          </w:p>
          <w:p w14:paraId="0101A9E3" w14:textId="77777777" w:rsidR="008A748D" w:rsidRPr="00170ABF" w:rsidRDefault="007F219A">
            <w:pPr>
              <w:tabs>
                <w:tab w:val="left" w:pos="434"/>
              </w:tabs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Инвазивное вмешательство</w:t>
            </w:r>
          </w:p>
          <w:p w14:paraId="37DF1586" w14:textId="77777777" w:rsidR="008A748D" w:rsidRPr="00170ABF" w:rsidRDefault="007F219A">
            <w:pPr>
              <w:tabs>
                <w:tab w:val="left" w:pos="434"/>
              </w:tabs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Предшествующее значительное кровотечение (при кровотечении в течение последних 48 часов) </w:t>
            </w:r>
          </w:p>
          <w:p w14:paraId="04498808" w14:textId="77777777" w:rsidR="008A748D" w:rsidRPr="00170ABF" w:rsidRDefault="007F219A">
            <w:pPr>
              <w:tabs>
                <w:tab w:val="left" w:pos="434"/>
              </w:tabs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Послеоперационный период (72 часа)</w:t>
            </w:r>
          </w:p>
        </w:tc>
      </w:tr>
      <w:tr w:rsidR="008A748D" w:rsidRPr="00170ABF" w14:paraId="5A7013F2" w14:textId="77777777">
        <w:tc>
          <w:tcPr>
            <w:tcW w:w="3063" w:type="dxa"/>
          </w:tcPr>
          <w:p w14:paraId="1DFCDC73" w14:textId="77777777" w:rsidR="008A748D" w:rsidRPr="00170ABF" w:rsidRDefault="007F219A">
            <w:pPr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&lt;50*10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 - &lt;100*10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</w:t>
            </w:r>
          </w:p>
        </w:tc>
        <w:tc>
          <w:tcPr>
            <w:tcW w:w="6458" w:type="dxa"/>
          </w:tcPr>
          <w:p w14:paraId="08A1E632" w14:textId="77777777" w:rsidR="008A748D" w:rsidRPr="00170ABF" w:rsidRDefault="007F219A">
            <w:pPr>
              <w:numPr>
                <w:ilvl w:val="0"/>
                <w:numId w:val="11"/>
              </w:numPr>
              <w:tabs>
                <w:tab w:val="left" w:pos="434"/>
              </w:tabs>
              <w:ind w:left="0" w:firstLine="0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Обильное кровотечение</w:t>
            </w:r>
          </w:p>
          <w:p w14:paraId="4608CB67" w14:textId="77777777" w:rsidR="008A748D" w:rsidRPr="00170ABF" w:rsidRDefault="007F219A">
            <w:pPr>
              <w:numPr>
                <w:ilvl w:val="0"/>
                <w:numId w:val="11"/>
              </w:numPr>
              <w:tabs>
                <w:tab w:val="left" w:pos="434"/>
              </w:tabs>
              <w:ind w:left="0" w:firstLine="0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Предоперационный/послеоперационный период</w:t>
            </w:r>
          </w:p>
        </w:tc>
      </w:tr>
      <w:tr w:rsidR="008A748D" w:rsidRPr="00170ABF" w14:paraId="6C60D824" w14:textId="77777777">
        <w:tc>
          <w:tcPr>
            <w:tcW w:w="3063" w:type="dxa"/>
          </w:tcPr>
          <w:p w14:paraId="18BA097A" w14:textId="77777777" w:rsidR="008A748D" w:rsidRPr="00170ABF" w:rsidRDefault="007F219A">
            <w:pPr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&lt;100*10</w:t>
            </w:r>
            <w:r w:rsidRPr="00170ABF">
              <w:rPr>
                <w:b/>
                <w:sz w:val="28"/>
                <w:szCs w:val="28"/>
                <w:vertAlign w:val="superscript"/>
              </w:rPr>
              <w:t>9</w:t>
            </w:r>
            <w:r w:rsidRPr="00170ABF">
              <w:rPr>
                <w:b/>
                <w:sz w:val="28"/>
                <w:szCs w:val="28"/>
              </w:rPr>
              <w:t>/л</w:t>
            </w:r>
          </w:p>
        </w:tc>
        <w:tc>
          <w:tcPr>
            <w:tcW w:w="6458" w:type="dxa"/>
          </w:tcPr>
          <w:p w14:paraId="340A49A3" w14:textId="77777777" w:rsidR="008A748D" w:rsidRPr="00170ABF" w:rsidRDefault="007F219A">
            <w:pPr>
              <w:numPr>
                <w:ilvl w:val="0"/>
                <w:numId w:val="11"/>
              </w:numPr>
              <w:tabs>
                <w:tab w:val="left" w:pos="434"/>
              </w:tabs>
              <w:ind w:left="0" w:firstLine="0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Экстракорпоральная мембранная оксигенация </w:t>
            </w:r>
          </w:p>
          <w:p w14:paraId="09B7D486" w14:textId="77777777" w:rsidR="008A748D" w:rsidRPr="00170ABF" w:rsidRDefault="007F219A">
            <w:pPr>
              <w:numPr>
                <w:ilvl w:val="0"/>
                <w:numId w:val="11"/>
              </w:numPr>
              <w:tabs>
                <w:tab w:val="left" w:pos="434"/>
              </w:tabs>
              <w:ind w:left="0" w:firstLine="0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Объемные оперативные вмешательства </w:t>
            </w:r>
          </w:p>
        </w:tc>
      </w:tr>
    </w:tbl>
    <w:p w14:paraId="5A50D782" w14:textId="77777777" w:rsidR="008A748D" w:rsidRPr="00170ABF" w:rsidRDefault="008A748D">
      <w:pPr>
        <w:rPr>
          <w:b/>
          <w:i/>
          <w:sz w:val="28"/>
          <w:szCs w:val="28"/>
        </w:rPr>
      </w:pPr>
    </w:p>
    <w:p w14:paraId="6A688EEF" w14:textId="77777777" w:rsidR="008A748D" w:rsidRPr="00170ABF" w:rsidRDefault="007F219A">
      <w:pPr>
        <w:rPr>
          <w:sz w:val="28"/>
          <w:szCs w:val="28"/>
        </w:rPr>
      </w:pPr>
      <w:r w:rsidRPr="00170ABF">
        <w:rPr>
          <w:b/>
          <w:sz w:val="28"/>
          <w:szCs w:val="28"/>
        </w:rPr>
        <w:t xml:space="preserve">Трансфузия свежезамороженной плазмы - </w:t>
      </w:r>
      <w:r w:rsidRPr="00170ABF">
        <w:rPr>
          <w:sz w:val="28"/>
          <w:szCs w:val="28"/>
        </w:rPr>
        <w:t>коррекция плазменного звена гемостаза (восполнение коагуляционного потенциала плазмы) или восполнение плазменного объема при острой кровопотере.</w:t>
      </w:r>
    </w:p>
    <w:p w14:paraId="48405891" w14:textId="61EF307C" w:rsidR="008A748D" w:rsidRPr="00170ABF" w:rsidRDefault="007F219A">
      <w:pPr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Значения ПВ, АЧТВ или фибриногена необходимо оценивать на основе </w:t>
      </w:r>
      <w:proofErr w:type="spellStart"/>
      <w:r w:rsidRPr="00170ABF">
        <w:rPr>
          <w:sz w:val="28"/>
          <w:szCs w:val="28"/>
        </w:rPr>
        <w:t>гестационного</w:t>
      </w:r>
      <w:proofErr w:type="spellEnd"/>
      <w:r w:rsidRPr="00170ABF">
        <w:rPr>
          <w:sz w:val="28"/>
          <w:szCs w:val="28"/>
        </w:rPr>
        <w:t xml:space="preserve"> возраста и хронологического возраста в днях </w:t>
      </w:r>
      <w:bookmarkStart w:id="1" w:name="gjdgxs" w:colFirst="0" w:colLast="0"/>
      <w:bookmarkEnd w:id="1"/>
      <w:r w:rsidRPr="00170ABF">
        <w:rPr>
          <w:sz w:val="28"/>
          <w:szCs w:val="28"/>
        </w:rPr>
        <w:t>(</w:t>
      </w:r>
      <w:hyperlink r:id="rId6" w:anchor="tbl0015">
        <w:r w:rsidRPr="00170ABF">
          <w:rPr>
            <w:sz w:val="28"/>
            <w:szCs w:val="28"/>
          </w:rPr>
          <w:t xml:space="preserve">Таблица </w:t>
        </w:r>
      </w:hyperlink>
      <w:r w:rsidR="003364A1" w:rsidRPr="00170ABF">
        <w:rPr>
          <w:sz w:val="28"/>
          <w:szCs w:val="28"/>
        </w:rPr>
        <w:t>6</w:t>
      </w:r>
      <w:r w:rsidRPr="00170ABF">
        <w:rPr>
          <w:sz w:val="28"/>
          <w:szCs w:val="28"/>
        </w:rPr>
        <w:t>).</w:t>
      </w:r>
      <w:r w:rsidRPr="00170ABF">
        <w:rPr>
          <w:sz w:val="28"/>
          <w:szCs w:val="28"/>
        </w:rPr>
        <w:br/>
      </w:r>
    </w:p>
    <w:p w14:paraId="2C108076" w14:textId="3D8AE4A0" w:rsidR="009C1DA7" w:rsidRPr="00170ABF" w:rsidRDefault="007F219A">
      <w:pPr>
        <w:shd w:val="clear" w:color="auto" w:fill="FFFFFF"/>
        <w:spacing w:after="240"/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Таблица </w:t>
      </w:r>
      <w:r w:rsidR="003364A1" w:rsidRPr="00170ABF">
        <w:rPr>
          <w:b/>
          <w:sz w:val="28"/>
          <w:szCs w:val="28"/>
        </w:rPr>
        <w:t>6</w:t>
      </w:r>
      <w:r w:rsidRPr="00170ABF">
        <w:rPr>
          <w:b/>
          <w:sz w:val="28"/>
          <w:szCs w:val="28"/>
        </w:rPr>
        <w:t>. </w:t>
      </w:r>
      <w:r w:rsidR="009C1DA7" w:rsidRPr="00170ABF">
        <w:rPr>
          <w:b/>
          <w:bCs/>
          <w:sz w:val="28"/>
          <w:szCs w:val="28"/>
        </w:rPr>
        <w:t>Определение коагулопатии у новорождённых (Уровень убедительности рекомендаций A–B) н</w:t>
      </w:r>
      <w:r w:rsidR="00F5338A" w:rsidRPr="00170ABF">
        <w:rPr>
          <w:b/>
          <w:sz w:val="28"/>
          <w:szCs w:val="28"/>
        </w:rPr>
        <w:t xml:space="preserve">а основании показателей </w:t>
      </w:r>
      <w:proofErr w:type="spellStart"/>
      <w:r w:rsidR="00F5338A" w:rsidRPr="00170ABF">
        <w:rPr>
          <w:b/>
          <w:sz w:val="28"/>
          <w:szCs w:val="28"/>
        </w:rPr>
        <w:t>протромбинового</w:t>
      </w:r>
      <w:proofErr w:type="spellEnd"/>
      <w:r w:rsidR="00F5338A" w:rsidRPr="00170ABF">
        <w:rPr>
          <w:b/>
          <w:sz w:val="28"/>
          <w:szCs w:val="28"/>
        </w:rPr>
        <w:t xml:space="preserve"> времени (ПВ), активированного частичного </w:t>
      </w:r>
      <w:proofErr w:type="spellStart"/>
      <w:r w:rsidR="00F5338A" w:rsidRPr="00170ABF">
        <w:rPr>
          <w:b/>
          <w:sz w:val="28"/>
          <w:szCs w:val="28"/>
        </w:rPr>
        <w:t>тромбопластинового</w:t>
      </w:r>
      <w:proofErr w:type="spellEnd"/>
      <w:r w:rsidR="00F5338A" w:rsidRPr="00170ABF">
        <w:rPr>
          <w:b/>
          <w:sz w:val="28"/>
          <w:szCs w:val="28"/>
        </w:rPr>
        <w:t xml:space="preserve"> времени (АЧТВ) и уровня </w:t>
      </w:r>
      <w:proofErr w:type="spellStart"/>
      <w:r w:rsidR="00F5338A" w:rsidRPr="00170ABF">
        <w:rPr>
          <w:b/>
          <w:sz w:val="28"/>
          <w:szCs w:val="28"/>
        </w:rPr>
        <w:t>фибриногена</w:t>
      </w:r>
      <w:hyperlink r:id="rId7">
        <w:r w:rsidRPr="00170ABF">
          <w:rPr>
            <w:b/>
            <w:sz w:val="28"/>
            <w:szCs w:val="28"/>
          </w:rPr>
          <w:t>частичного</w:t>
        </w:r>
        <w:proofErr w:type="spellEnd"/>
        <w:r w:rsidRPr="00170ABF">
          <w:rPr>
            <w:b/>
            <w:sz w:val="28"/>
            <w:szCs w:val="28"/>
          </w:rPr>
          <w:t xml:space="preserve"> </w:t>
        </w:r>
        <w:proofErr w:type="spellStart"/>
        <w:r w:rsidRPr="00170ABF">
          <w:rPr>
            <w:b/>
            <w:sz w:val="28"/>
            <w:szCs w:val="28"/>
          </w:rPr>
          <w:t>тромбопластинового</w:t>
        </w:r>
        <w:proofErr w:type="spellEnd"/>
        <w:r w:rsidRPr="00170ABF">
          <w:rPr>
            <w:b/>
            <w:sz w:val="28"/>
            <w:szCs w:val="28"/>
          </w:rPr>
          <w:t xml:space="preserve"> времени</w:t>
        </w:r>
      </w:hyperlink>
      <w:r w:rsidRPr="00170ABF">
        <w:rPr>
          <w:b/>
          <w:sz w:val="28"/>
          <w:szCs w:val="28"/>
        </w:rPr>
        <w:t> и уровня </w:t>
      </w:r>
      <w:hyperlink r:id="rId8">
        <w:r w:rsidRPr="00170ABF">
          <w:rPr>
            <w:b/>
            <w:sz w:val="28"/>
            <w:szCs w:val="28"/>
          </w:rPr>
          <w:t>фибриногена [20]</w:t>
        </w:r>
      </w:hyperlink>
    </w:p>
    <w:tbl>
      <w:tblPr>
        <w:tblStyle w:val="a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9"/>
        <w:gridCol w:w="2409"/>
        <w:gridCol w:w="2409"/>
      </w:tblGrid>
      <w:tr w:rsidR="008A748D" w:rsidRPr="00170ABF" w14:paraId="4C175402" w14:textId="77777777">
        <w:tc>
          <w:tcPr>
            <w:tcW w:w="2407" w:type="dxa"/>
            <w:vAlign w:val="center"/>
          </w:tcPr>
          <w:p w14:paraId="7A98C778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 xml:space="preserve">(A) </w:t>
            </w:r>
            <w:proofErr w:type="spellStart"/>
            <w:r w:rsidRPr="00170ABF">
              <w:rPr>
                <w:b/>
                <w:sz w:val="28"/>
                <w:szCs w:val="28"/>
              </w:rPr>
              <w:t>Гестационный</w:t>
            </w:r>
            <w:proofErr w:type="spellEnd"/>
            <w:r w:rsidRPr="00170ABF">
              <w:rPr>
                <w:b/>
                <w:sz w:val="28"/>
                <w:szCs w:val="28"/>
              </w:rPr>
              <w:t xml:space="preserve"> возраст при рождении (недели)</w:t>
            </w:r>
          </w:p>
        </w:tc>
        <w:tc>
          <w:tcPr>
            <w:tcW w:w="2409" w:type="dxa"/>
            <w:vAlign w:val="center"/>
          </w:tcPr>
          <w:p w14:paraId="52293F9A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ПВ, верхний предел (с)</w:t>
            </w:r>
          </w:p>
        </w:tc>
        <w:tc>
          <w:tcPr>
            <w:tcW w:w="2409" w:type="dxa"/>
            <w:vAlign w:val="center"/>
          </w:tcPr>
          <w:p w14:paraId="1379DE46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АЧТВ, верхний предел (с)</w:t>
            </w:r>
          </w:p>
        </w:tc>
        <w:tc>
          <w:tcPr>
            <w:tcW w:w="2409" w:type="dxa"/>
            <w:vAlign w:val="center"/>
          </w:tcPr>
          <w:p w14:paraId="4550E96A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Фибриноген, нижний предел (г/л)</w:t>
            </w:r>
          </w:p>
        </w:tc>
      </w:tr>
      <w:tr w:rsidR="008A748D" w:rsidRPr="00170ABF" w14:paraId="66E1EB0D" w14:textId="77777777">
        <w:tc>
          <w:tcPr>
            <w:tcW w:w="2407" w:type="dxa"/>
            <w:vAlign w:val="center"/>
          </w:tcPr>
          <w:p w14:paraId="35FEBC06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&lt;28</w:t>
            </w:r>
          </w:p>
        </w:tc>
        <w:tc>
          <w:tcPr>
            <w:tcW w:w="2409" w:type="dxa"/>
            <w:vAlign w:val="center"/>
          </w:tcPr>
          <w:p w14:paraId="08801038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&gt;21</w:t>
            </w:r>
          </w:p>
        </w:tc>
        <w:tc>
          <w:tcPr>
            <w:tcW w:w="2409" w:type="dxa"/>
            <w:vAlign w:val="center"/>
          </w:tcPr>
          <w:p w14:paraId="33FAE63F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&gt;64</w:t>
            </w:r>
          </w:p>
        </w:tc>
        <w:tc>
          <w:tcPr>
            <w:tcW w:w="2409" w:type="dxa"/>
            <w:vAlign w:val="center"/>
          </w:tcPr>
          <w:p w14:paraId="3B5FD7AD" w14:textId="2531B8D5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</w:t>
            </w:r>
            <w:r w:rsidR="009C1DA7" w:rsidRPr="00170ABF">
              <w:rPr>
                <w:sz w:val="28"/>
                <w:szCs w:val="28"/>
              </w:rPr>
              <w:t>1,0</w:t>
            </w:r>
          </w:p>
        </w:tc>
      </w:tr>
      <w:tr w:rsidR="008A748D" w:rsidRPr="00170ABF" w14:paraId="6DC5D03F" w14:textId="77777777">
        <w:tc>
          <w:tcPr>
            <w:tcW w:w="2407" w:type="dxa"/>
            <w:vAlign w:val="center"/>
          </w:tcPr>
          <w:p w14:paraId="04033E73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28−34</w:t>
            </w:r>
          </w:p>
        </w:tc>
        <w:tc>
          <w:tcPr>
            <w:tcW w:w="2409" w:type="dxa"/>
            <w:vAlign w:val="center"/>
          </w:tcPr>
          <w:p w14:paraId="0B7F6466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&gt;21</w:t>
            </w:r>
          </w:p>
        </w:tc>
        <w:tc>
          <w:tcPr>
            <w:tcW w:w="2409" w:type="dxa"/>
            <w:vAlign w:val="center"/>
          </w:tcPr>
          <w:p w14:paraId="313B4D62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&gt;57</w:t>
            </w:r>
          </w:p>
        </w:tc>
        <w:tc>
          <w:tcPr>
            <w:tcW w:w="2409" w:type="dxa"/>
            <w:vAlign w:val="center"/>
          </w:tcPr>
          <w:p w14:paraId="4B148882" w14:textId="00D92BF0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</w:t>
            </w:r>
            <w:r w:rsidR="009C1DA7" w:rsidRPr="00170ABF">
              <w:rPr>
                <w:sz w:val="28"/>
                <w:szCs w:val="28"/>
              </w:rPr>
              <w:t>1,2</w:t>
            </w:r>
          </w:p>
        </w:tc>
      </w:tr>
      <w:tr w:rsidR="008A748D" w:rsidRPr="00170ABF" w14:paraId="73AE0232" w14:textId="77777777">
        <w:tc>
          <w:tcPr>
            <w:tcW w:w="2407" w:type="dxa"/>
            <w:vAlign w:val="center"/>
          </w:tcPr>
          <w:p w14:paraId="58D2E5BD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30−36</w:t>
            </w:r>
          </w:p>
        </w:tc>
        <w:tc>
          <w:tcPr>
            <w:tcW w:w="2409" w:type="dxa"/>
            <w:vAlign w:val="center"/>
          </w:tcPr>
          <w:p w14:paraId="2DC47062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&gt;16</w:t>
            </w:r>
          </w:p>
        </w:tc>
        <w:tc>
          <w:tcPr>
            <w:tcW w:w="2409" w:type="dxa"/>
            <w:vAlign w:val="center"/>
          </w:tcPr>
          <w:p w14:paraId="64182894" w14:textId="1770BCD8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</w:t>
            </w:r>
            <w:r w:rsidR="009C1DA7" w:rsidRPr="00170ABF">
              <w:rPr>
                <w:sz w:val="28"/>
                <w:szCs w:val="28"/>
              </w:rPr>
              <w:t>50</w:t>
            </w:r>
          </w:p>
        </w:tc>
        <w:tc>
          <w:tcPr>
            <w:tcW w:w="2409" w:type="dxa"/>
            <w:vAlign w:val="center"/>
          </w:tcPr>
          <w:p w14:paraId="0DD9B2D3" w14:textId="2B3EC674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</w:t>
            </w:r>
            <w:r w:rsidR="009C1DA7" w:rsidRPr="00170ABF">
              <w:rPr>
                <w:sz w:val="28"/>
                <w:szCs w:val="28"/>
              </w:rPr>
              <w:t>1,3</w:t>
            </w:r>
          </w:p>
        </w:tc>
      </w:tr>
      <w:tr w:rsidR="008A748D" w:rsidRPr="00170ABF" w14:paraId="53F28138" w14:textId="77777777">
        <w:tc>
          <w:tcPr>
            <w:tcW w:w="2407" w:type="dxa"/>
            <w:vAlign w:val="center"/>
          </w:tcPr>
          <w:p w14:paraId="7597252F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≥37</w:t>
            </w:r>
          </w:p>
        </w:tc>
        <w:tc>
          <w:tcPr>
            <w:tcW w:w="2409" w:type="dxa"/>
            <w:vAlign w:val="center"/>
          </w:tcPr>
          <w:p w14:paraId="427A6101" w14:textId="77777777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&gt;16</w:t>
            </w:r>
          </w:p>
        </w:tc>
        <w:tc>
          <w:tcPr>
            <w:tcW w:w="2409" w:type="dxa"/>
            <w:vAlign w:val="center"/>
          </w:tcPr>
          <w:p w14:paraId="6BE8309D" w14:textId="10D06550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&gt;5</w:t>
            </w:r>
            <w:r w:rsidR="009C1DA7" w:rsidRPr="00170A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 w14:paraId="459DDB4A" w14:textId="2D7E5CB2" w:rsidR="008A748D" w:rsidRPr="00170ABF" w:rsidRDefault="007F219A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</w:t>
            </w:r>
            <w:r w:rsidR="009C1DA7" w:rsidRPr="00170ABF">
              <w:rPr>
                <w:sz w:val="28"/>
                <w:szCs w:val="28"/>
              </w:rPr>
              <w:t>1,5</w:t>
            </w:r>
          </w:p>
        </w:tc>
      </w:tr>
      <w:tr w:rsidR="008A748D" w:rsidRPr="00170ABF" w14:paraId="4D0DAFF1" w14:textId="77777777">
        <w:tc>
          <w:tcPr>
            <w:tcW w:w="9634" w:type="dxa"/>
            <w:gridSpan w:val="4"/>
            <w:vAlign w:val="center"/>
          </w:tcPr>
          <w:p w14:paraId="19542B4C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30−36 недель беременности и постнатальный возраст (В)</w:t>
            </w:r>
          </w:p>
        </w:tc>
      </w:tr>
      <w:tr w:rsidR="009C1DA7" w:rsidRPr="00170ABF" w14:paraId="6CFE00C8" w14:textId="77777777" w:rsidTr="00E34D7E">
        <w:tc>
          <w:tcPr>
            <w:tcW w:w="2407" w:type="dxa"/>
            <w:vAlign w:val="center"/>
          </w:tcPr>
          <w:p w14:paraId="21238645" w14:textId="77777777" w:rsidR="009C1DA7" w:rsidRPr="00170ABF" w:rsidRDefault="009C1DA7" w:rsidP="009C1DA7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5 сутки</w:t>
            </w:r>
          </w:p>
        </w:tc>
        <w:tc>
          <w:tcPr>
            <w:tcW w:w="2409" w:type="dxa"/>
            <w:vAlign w:val="center"/>
          </w:tcPr>
          <w:p w14:paraId="6AE2D71C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&gt;15</w:t>
            </w:r>
          </w:p>
        </w:tc>
        <w:tc>
          <w:tcPr>
            <w:tcW w:w="2409" w:type="dxa"/>
            <w:vAlign w:val="center"/>
          </w:tcPr>
          <w:p w14:paraId="1B634968" w14:textId="3FB79165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&gt;60</w:t>
            </w:r>
          </w:p>
        </w:tc>
        <w:tc>
          <w:tcPr>
            <w:tcW w:w="2409" w:type="dxa"/>
          </w:tcPr>
          <w:p w14:paraId="4B03D48D" w14:textId="2771A1BD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&lt;1,5</w:t>
            </w:r>
          </w:p>
        </w:tc>
      </w:tr>
      <w:tr w:rsidR="009C1DA7" w:rsidRPr="00170ABF" w14:paraId="3D2D29DE" w14:textId="77777777" w:rsidTr="00E34D7E">
        <w:tc>
          <w:tcPr>
            <w:tcW w:w="2407" w:type="dxa"/>
            <w:vAlign w:val="center"/>
          </w:tcPr>
          <w:p w14:paraId="6770F782" w14:textId="77777777" w:rsidR="009C1DA7" w:rsidRPr="00170ABF" w:rsidRDefault="009C1DA7" w:rsidP="009C1DA7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30 сутки</w:t>
            </w:r>
          </w:p>
        </w:tc>
        <w:tc>
          <w:tcPr>
            <w:tcW w:w="2409" w:type="dxa"/>
            <w:vAlign w:val="center"/>
          </w:tcPr>
          <w:p w14:paraId="73D423FE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&gt;14</w:t>
            </w:r>
          </w:p>
        </w:tc>
        <w:tc>
          <w:tcPr>
            <w:tcW w:w="2409" w:type="dxa"/>
            <w:vAlign w:val="center"/>
          </w:tcPr>
          <w:p w14:paraId="2C75CB73" w14:textId="74B514CB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&gt;55</w:t>
            </w:r>
          </w:p>
        </w:tc>
        <w:tc>
          <w:tcPr>
            <w:tcW w:w="2409" w:type="dxa"/>
          </w:tcPr>
          <w:p w14:paraId="3E0ABE23" w14:textId="0CC6324F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&lt;1,5</w:t>
            </w:r>
          </w:p>
        </w:tc>
      </w:tr>
      <w:tr w:rsidR="009C1DA7" w:rsidRPr="00170ABF" w14:paraId="2966FD57" w14:textId="77777777" w:rsidTr="00E34D7E">
        <w:tc>
          <w:tcPr>
            <w:tcW w:w="2407" w:type="dxa"/>
            <w:vAlign w:val="center"/>
          </w:tcPr>
          <w:p w14:paraId="08AC0BBC" w14:textId="77777777" w:rsidR="009C1DA7" w:rsidRPr="00170ABF" w:rsidRDefault="009C1DA7" w:rsidP="009C1DA7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90 сутки</w:t>
            </w:r>
          </w:p>
        </w:tc>
        <w:tc>
          <w:tcPr>
            <w:tcW w:w="2409" w:type="dxa"/>
            <w:vAlign w:val="center"/>
          </w:tcPr>
          <w:p w14:paraId="4B4AD5DB" w14:textId="797FB331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&gt;14</w:t>
            </w:r>
          </w:p>
        </w:tc>
        <w:tc>
          <w:tcPr>
            <w:tcW w:w="2409" w:type="dxa"/>
            <w:vAlign w:val="center"/>
          </w:tcPr>
          <w:p w14:paraId="10FB12FF" w14:textId="15808EF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&gt;50</w:t>
            </w:r>
          </w:p>
        </w:tc>
        <w:tc>
          <w:tcPr>
            <w:tcW w:w="2409" w:type="dxa"/>
          </w:tcPr>
          <w:p w14:paraId="0B146B59" w14:textId="42C13456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&lt;1,5</w:t>
            </w:r>
          </w:p>
        </w:tc>
      </w:tr>
      <w:tr w:rsidR="008A748D" w:rsidRPr="00170ABF" w14:paraId="16508072" w14:textId="77777777">
        <w:tc>
          <w:tcPr>
            <w:tcW w:w="9634" w:type="dxa"/>
            <w:gridSpan w:val="4"/>
            <w:vAlign w:val="center"/>
          </w:tcPr>
          <w:p w14:paraId="6F11BB6F" w14:textId="77777777" w:rsidR="008A748D" w:rsidRPr="00170ABF" w:rsidRDefault="007F219A">
            <w:pPr>
              <w:jc w:val="both"/>
              <w:rPr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≥37  недель беременности и постнатальный возраст (В)</w:t>
            </w:r>
          </w:p>
        </w:tc>
      </w:tr>
      <w:tr w:rsidR="009C1DA7" w:rsidRPr="00170ABF" w14:paraId="6D2113AF" w14:textId="77777777" w:rsidTr="00E34D7E">
        <w:tc>
          <w:tcPr>
            <w:tcW w:w="2407" w:type="dxa"/>
            <w:vAlign w:val="center"/>
          </w:tcPr>
          <w:p w14:paraId="295C5747" w14:textId="77777777" w:rsidR="009C1DA7" w:rsidRPr="00170ABF" w:rsidRDefault="009C1DA7" w:rsidP="009C1DA7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5 сутки</w:t>
            </w:r>
          </w:p>
        </w:tc>
        <w:tc>
          <w:tcPr>
            <w:tcW w:w="2409" w:type="dxa"/>
            <w:vAlign w:val="center"/>
          </w:tcPr>
          <w:p w14:paraId="568D0BAB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&gt;15</w:t>
            </w:r>
          </w:p>
        </w:tc>
        <w:tc>
          <w:tcPr>
            <w:tcW w:w="2409" w:type="dxa"/>
            <w:vAlign w:val="center"/>
          </w:tcPr>
          <w:p w14:paraId="7C0586E5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&gt;60</w:t>
            </w:r>
          </w:p>
        </w:tc>
        <w:tc>
          <w:tcPr>
            <w:tcW w:w="2409" w:type="dxa"/>
          </w:tcPr>
          <w:p w14:paraId="7B14EEFB" w14:textId="51C59800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&lt;1,5</w:t>
            </w:r>
          </w:p>
        </w:tc>
      </w:tr>
      <w:tr w:rsidR="009C1DA7" w:rsidRPr="00170ABF" w14:paraId="2B07CEDB" w14:textId="77777777" w:rsidTr="00E34D7E">
        <w:tc>
          <w:tcPr>
            <w:tcW w:w="2407" w:type="dxa"/>
            <w:vAlign w:val="center"/>
          </w:tcPr>
          <w:p w14:paraId="28FD0E32" w14:textId="77777777" w:rsidR="009C1DA7" w:rsidRPr="00170ABF" w:rsidRDefault="009C1DA7" w:rsidP="009C1DA7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30 сутки</w:t>
            </w:r>
          </w:p>
        </w:tc>
        <w:tc>
          <w:tcPr>
            <w:tcW w:w="2409" w:type="dxa"/>
            <w:vAlign w:val="center"/>
          </w:tcPr>
          <w:p w14:paraId="0F16641E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&gt;14</w:t>
            </w:r>
          </w:p>
        </w:tc>
        <w:tc>
          <w:tcPr>
            <w:tcW w:w="2409" w:type="dxa"/>
            <w:vAlign w:val="center"/>
          </w:tcPr>
          <w:p w14:paraId="690B7F1B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&gt;55</w:t>
            </w:r>
          </w:p>
        </w:tc>
        <w:tc>
          <w:tcPr>
            <w:tcW w:w="2409" w:type="dxa"/>
          </w:tcPr>
          <w:p w14:paraId="79180F17" w14:textId="5558CC0B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&lt;1,5</w:t>
            </w:r>
          </w:p>
        </w:tc>
      </w:tr>
      <w:tr w:rsidR="009C1DA7" w:rsidRPr="00170ABF" w14:paraId="256C2D9D" w14:textId="77777777" w:rsidTr="00E34D7E">
        <w:tc>
          <w:tcPr>
            <w:tcW w:w="2407" w:type="dxa"/>
            <w:vAlign w:val="center"/>
          </w:tcPr>
          <w:p w14:paraId="659777CE" w14:textId="77777777" w:rsidR="009C1DA7" w:rsidRPr="00170ABF" w:rsidRDefault="009C1DA7" w:rsidP="009C1DA7">
            <w:pPr>
              <w:jc w:val="both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90 сутки</w:t>
            </w:r>
          </w:p>
        </w:tc>
        <w:tc>
          <w:tcPr>
            <w:tcW w:w="2409" w:type="dxa"/>
            <w:vAlign w:val="center"/>
          </w:tcPr>
          <w:p w14:paraId="7EDC0847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&gt;14</w:t>
            </w:r>
          </w:p>
        </w:tc>
        <w:tc>
          <w:tcPr>
            <w:tcW w:w="2409" w:type="dxa"/>
            <w:vAlign w:val="center"/>
          </w:tcPr>
          <w:p w14:paraId="5A3681F4" w14:textId="77777777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&gt;50</w:t>
            </w:r>
          </w:p>
        </w:tc>
        <w:tc>
          <w:tcPr>
            <w:tcW w:w="2409" w:type="dxa"/>
          </w:tcPr>
          <w:p w14:paraId="782458B6" w14:textId="5C098DA1" w:rsidR="009C1DA7" w:rsidRPr="00170ABF" w:rsidRDefault="009C1DA7" w:rsidP="009C1DA7">
            <w:pPr>
              <w:jc w:val="both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&lt;1,5</w:t>
            </w:r>
          </w:p>
        </w:tc>
      </w:tr>
    </w:tbl>
    <w:p w14:paraId="421E9E4D" w14:textId="77777777" w:rsidR="008A748D" w:rsidRPr="00170ABF" w:rsidRDefault="008A748D">
      <w:pPr>
        <w:jc w:val="both"/>
        <w:rPr>
          <w:sz w:val="28"/>
          <w:szCs w:val="28"/>
        </w:rPr>
      </w:pPr>
    </w:p>
    <w:p w14:paraId="2BABC7A4" w14:textId="77777777" w:rsidR="008A748D" w:rsidRPr="00170ABF" w:rsidRDefault="007F219A">
      <w:pPr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Использование СЗП рекомендуется у пациентов с </w:t>
      </w:r>
      <w:proofErr w:type="spellStart"/>
      <w:r w:rsidRPr="00170ABF">
        <w:rPr>
          <w:sz w:val="28"/>
          <w:szCs w:val="28"/>
        </w:rPr>
        <w:t>коагулопатией</w:t>
      </w:r>
      <w:proofErr w:type="spellEnd"/>
      <w:r w:rsidRPr="00170ABF">
        <w:rPr>
          <w:sz w:val="28"/>
          <w:szCs w:val="28"/>
        </w:rPr>
        <w:t xml:space="preserve"> и активным кровотечением, у пациентов с диссеминированным внутрисосудистым свертыванием крови и в случае врожденного дефицита фактора, если лечение специфическим фактором недоступно.</w:t>
      </w:r>
    </w:p>
    <w:p w14:paraId="7816A5FB" w14:textId="77777777" w:rsidR="008A748D" w:rsidRPr="00170ABF" w:rsidRDefault="007F219A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СЗП вводится в дозе 10–15 мл/кг в течение 30 минут; при состояниях с выраженным дефицитом фактора объем переливаемой СЗП составляет 20 мл/кг. </w:t>
      </w:r>
    </w:p>
    <w:p w14:paraId="17EA925C" w14:textId="49149FA7" w:rsidR="008A748D" w:rsidRPr="00170ABF" w:rsidRDefault="008120A0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При остром кровотечении, </w:t>
      </w:r>
      <w:r w:rsidR="007F219A" w:rsidRPr="00170ABF">
        <w:rPr>
          <w:sz w:val="28"/>
          <w:szCs w:val="28"/>
        </w:rPr>
        <w:t xml:space="preserve">если кровотечение не останавливается с помощью стандартных доз, могут быть введены дополнительные </w:t>
      </w:r>
      <w:proofErr w:type="spellStart"/>
      <w:r w:rsidR="007F219A" w:rsidRPr="00170ABF">
        <w:rPr>
          <w:sz w:val="28"/>
          <w:szCs w:val="28"/>
        </w:rPr>
        <w:t>аликвоты</w:t>
      </w:r>
      <w:proofErr w:type="spellEnd"/>
      <w:r w:rsidR="007F219A" w:rsidRPr="00170ABF">
        <w:rPr>
          <w:sz w:val="28"/>
          <w:szCs w:val="28"/>
        </w:rPr>
        <w:t xml:space="preserve"> СЗП и </w:t>
      </w:r>
      <w:proofErr w:type="spellStart"/>
      <w:r w:rsidR="007F219A" w:rsidRPr="00170ABF">
        <w:rPr>
          <w:sz w:val="28"/>
          <w:szCs w:val="28"/>
        </w:rPr>
        <w:t>криопреципитата</w:t>
      </w:r>
      <w:proofErr w:type="spellEnd"/>
      <w:r w:rsidR="007F219A" w:rsidRPr="00170ABF">
        <w:rPr>
          <w:sz w:val="28"/>
          <w:szCs w:val="28"/>
        </w:rPr>
        <w:t>. Повторите скрининг коагуляции после введения СЗП, чтобы оценить дальнейшую п</w:t>
      </w:r>
      <w:r w:rsidR="00D72D0D" w:rsidRPr="00170ABF">
        <w:rPr>
          <w:sz w:val="28"/>
          <w:szCs w:val="28"/>
        </w:rPr>
        <w:t>отребность в компонентах крови.</w:t>
      </w:r>
    </w:p>
    <w:p w14:paraId="1CFD96C9" w14:textId="77777777" w:rsidR="008A748D" w:rsidRPr="00170ABF" w:rsidRDefault="008A748D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78E5BCF" w14:textId="77777777" w:rsidR="008A748D" w:rsidRPr="00170ABF" w:rsidRDefault="007F219A">
      <w:pPr>
        <w:jc w:val="both"/>
        <w:rPr>
          <w:strike/>
          <w:sz w:val="28"/>
          <w:szCs w:val="28"/>
        </w:rPr>
      </w:pPr>
      <w:r w:rsidRPr="00170ABF">
        <w:rPr>
          <w:b/>
          <w:sz w:val="28"/>
          <w:szCs w:val="28"/>
        </w:rPr>
        <w:t xml:space="preserve">Трансфузия криопреципитата - </w:t>
      </w:r>
      <w:r w:rsidRPr="00170ABF">
        <w:rPr>
          <w:sz w:val="28"/>
          <w:szCs w:val="28"/>
        </w:rPr>
        <w:t>поддержание плазменной концентрации фибриногена более 1 г/л до прекращения лечения кровотечения. </w:t>
      </w:r>
    </w:p>
    <w:p w14:paraId="3B64F648" w14:textId="77777777" w:rsidR="008A748D" w:rsidRPr="00170ABF" w:rsidRDefault="007F219A">
      <w:pPr>
        <w:rPr>
          <w:sz w:val="28"/>
          <w:szCs w:val="28"/>
        </w:rPr>
      </w:pPr>
      <w:r w:rsidRPr="00170ABF">
        <w:rPr>
          <w:sz w:val="28"/>
          <w:szCs w:val="28"/>
        </w:rPr>
        <w:t>Обычная доза составляет 5-10 мл/кг. Криопреципитат вводят: недоношенным - 0,5–1,0 дозы; доношенным - 1,5–2,0 дозы (1 доза - 20–30 мл).</w:t>
      </w:r>
    </w:p>
    <w:p w14:paraId="2B48F915" w14:textId="77777777" w:rsidR="008A748D" w:rsidRPr="00170ABF" w:rsidRDefault="007F219A">
      <w:pPr>
        <w:jc w:val="both"/>
        <w:rPr>
          <w:sz w:val="28"/>
          <w:szCs w:val="28"/>
        </w:rPr>
      </w:pPr>
      <w:r w:rsidRPr="00170ABF">
        <w:rPr>
          <w:sz w:val="28"/>
          <w:szCs w:val="28"/>
        </w:rPr>
        <w:t>NB! Криопреципитат НЕЛЬЗЯ рутинно использовать у новорожденных без кровотечений и с пониженным уровнем фибриногена.</w:t>
      </w:r>
    </w:p>
    <w:p w14:paraId="298854B3" w14:textId="77777777" w:rsidR="008A748D" w:rsidRPr="00170ABF" w:rsidRDefault="008A748D">
      <w:pPr>
        <w:rPr>
          <w:sz w:val="28"/>
          <w:szCs w:val="28"/>
        </w:rPr>
      </w:pPr>
    </w:p>
    <w:p w14:paraId="6E262819" w14:textId="3E743752" w:rsidR="008A748D" w:rsidRPr="00170ABF" w:rsidRDefault="00D72D0D">
      <w:pPr>
        <w:tabs>
          <w:tab w:val="left" w:pos="567"/>
        </w:tabs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Таблица 7</w:t>
      </w:r>
      <w:r w:rsidR="007F219A" w:rsidRPr="00170ABF">
        <w:rPr>
          <w:b/>
          <w:sz w:val="28"/>
          <w:szCs w:val="28"/>
        </w:rPr>
        <w:t>. Рекомендации по показаниям к переливанию факторов гемостаза (</w:t>
      </w:r>
      <w:r w:rsidR="007F219A" w:rsidRPr="00170ABF">
        <w:rPr>
          <w:sz w:val="28"/>
          <w:szCs w:val="28"/>
        </w:rPr>
        <w:t>Уровень убедительности рекомендаций В</w:t>
      </w:r>
      <w:r w:rsidR="007F219A" w:rsidRPr="00170ABF">
        <w:rPr>
          <w:b/>
          <w:sz w:val="28"/>
          <w:szCs w:val="28"/>
        </w:rPr>
        <w:t xml:space="preserve">) </w:t>
      </w:r>
      <w:r w:rsidR="007F219A" w:rsidRPr="00170ABF">
        <w:rPr>
          <w:sz w:val="28"/>
          <w:szCs w:val="28"/>
        </w:rPr>
        <w:t>[21]</w:t>
      </w:r>
    </w:p>
    <w:p w14:paraId="48DD3574" w14:textId="77777777" w:rsidR="008A748D" w:rsidRPr="00170ABF" w:rsidRDefault="008A748D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268"/>
        <w:gridCol w:w="1842"/>
        <w:gridCol w:w="1701"/>
      </w:tblGrid>
      <w:tr w:rsidR="008A748D" w:rsidRPr="00170ABF" w14:paraId="258AD3B1" w14:textId="77777777" w:rsidTr="00793B52">
        <w:tc>
          <w:tcPr>
            <w:tcW w:w="3823" w:type="dxa"/>
          </w:tcPr>
          <w:p w14:paraId="69586C0B" w14:textId="77777777" w:rsidR="008A748D" w:rsidRPr="00170ABF" w:rsidRDefault="007F219A">
            <w:pPr>
              <w:tabs>
                <w:tab w:val="left" w:pos="567"/>
              </w:tabs>
              <w:jc w:val="center"/>
              <w:rPr>
                <w:b/>
              </w:rPr>
            </w:pPr>
            <w:r w:rsidRPr="00170ABF">
              <w:rPr>
                <w:b/>
              </w:rPr>
              <w:t>Категория</w:t>
            </w:r>
          </w:p>
          <w:p w14:paraId="0035D816" w14:textId="77777777" w:rsidR="008A748D" w:rsidRPr="00170ABF" w:rsidRDefault="008A748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CAF81A9" w14:textId="77777777" w:rsidR="008A748D" w:rsidRPr="00170ABF" w:rsidRDefault="007F219A">
            <w:pPr>
              <w:tabs>
                <w:tab w:val="left" w:pos="567"/>
              </w:tabs>
              <w:jc w:val="center"/>
              <w:rPr>
                <w:b/>
              </w:rPr>
            </w:pPr>
            <w:r w:rsidRPr="00170ABF">
              <w:rPr>
                <w:b/>
              </w:rPr>
              <w:t>Фибриноген, нижний предел (г/л)</w:t>
            </w:r>
          </w:p>
        </w:tc>
        <w:tc>
          <w:tcPr>
            <w:tcW w:w="1842" w:type="dxa"/>
          </w:tcPr>
          <w:p w14:paraId="640DF6AD" w14:textId="77777777" w:rsidR="008A748D" w:rsidRPr="00170ABF" w:rsidRDefault="007F219A">
            <w:pPr>
              <w:tabs>
                <w:tab w:val="left" w:pos="567"/>
              </w:tabs>
              <w:jc w:val="center"/>
              <w:rPr>
                <w:b/>
              </w:rPr>
            </w:pPr>
            <w:r w:rsidRPr="00170ABF">
              <w:rPr>
                <w:b/>
              </w:rPr>
              <w:t>ПВ,  верхний предел (с)</w:t>
            </w:r>
          </w:p>
        </w:tc>
        <w:tc>
          <w:tcPr>
            <w:tcW w:w="1701" w:type="dxa"/>
          </w:tcPr>
          <w:p w14:paraId="06BD419D" w14:textId="77777777" w:rsidR="008A748D" w:rsidRPr="00170ABF" w:rsidRDefault="007F219A">
            <w:pPr>
              <w:tabs>
                <w:tab w:val="left" w:pos="567"/>
              </w:tabs>
              <w:jc w:val="center"/>
              <w:rPr>
                <w:b/>
              </w:rPr>
            </w:pPr>
            <w:r w:rsidRPr="00170ABF">
              <w:rPr>
                <w:b/>
              </w:rPr>
              <w:t>АЧТВ, верхний предел (с)</w:t>
            </w:r>
          </w:p>
        </w:tc>
      </w:tr>
      <w:tr w:rsidR="008A748D" w:rsidRPr="00170ABF" w14:paraId="32A9614E" w14:textId="77777777">
        <w:trPr>
          <w:trHeight w:val="280"/>
        </w:trPr>
        <w:tc>
          <w:tcPr>
            <w:tcW w:w="9634" w:type="dxa"/>
            <w:gridSpan w:val="4"/>
          </w:tcPr>
          <w:p w14:paraId="59E7F4DB" w14:textId="77777777" w:rsidR="008A748D" w:rsidRPr="00170ABF" w:rsidRDefault="007F219A">
            <w:pPr>
              <w:tabs>
                <w:tab w:val="left" w:pos="567"/>
              </w:tabs>
            </w:pPr>
            <w:r w:rsidRPr="00170ABF">
              <w:rPr>
                <w:b/>
              </w:rPr>
              <w:t>При рождении</w:t>
            </w:r>
          </w:p>
        </w:tc>
      </w:tr>
      <w:tr w:rsidR="008A748D" w:rsidRPr="00170ABF" w14:paraId="236D8119" w14:textId="77777777" w:rsidTr="00793B52">
        <w:tc>
          <w:tcPr>
            <w:tcW w:w="3823" w:type="dxa"/>
          </w:tcPr>
          <w:p w14:paraId="2706CED2" w14:textId="77777777" w:rsidR="008A748D" w:rsidRPr="00170ABF" w:rsidRDefault="007F219A">
            <w:pPr>
              <w:tabs>
                <w:tab w:val="left" w:pos="567"/>
              </w:tabs>
              <w:jc w:val="both"/>
            </w:pPr>
            <w:r w:rsidRPr="00170ABF">
              <w:t xml:space="preserve">Новорожденные: </w:t>
            </w:r>
          </w:p>
          <w:p w14:paraId="4B390DD4" w14:textId="77777777" w:rsidR="008A748D" w:rsidRPr="00170ABF" w:rsidRDefault="007F219A">
            <w:pPr>
              <w:numPr>
                <w:ilvl w:val="0"/>
                <w:numId w:val="15"/>
              </w:numPr>
              <w:tabs>
                <w:tab w:val="left" w:pos="567"/>
              </w:tabs>
              <w:jc w:val="both"/>
            </w:pPr>
            <w:r w:rsidRPr="00170ABF">
              <w:t xml:space="preserve">менее 28 недель </w:t>
            </w:r>
          </w:p>
          <w:p w14:paraId="66D4590D" w14:textId="77777777" w:rsidR="008A748D" w:rsidRPr="00170ABF" w:rsidRDefault="007F219A">
            <w:pPr>
              <w:numPr>
                <w:ilvl w:val="0"/>
                <w:numId w:val="15"/>
              </w:numPr>
              <w:tabs>
                <w:tab w:val="left" w:pos="567"/>
              </w:tabs>
              <w:jc w:val="both"/>
            </w:pPr>
            <w:r w:rsidRPr="00170ABF">
              <w:t xml:space="preserve">28–34 недели </w:t>
            </w:r>
          </w:p>
          <w:p w14:paraId="7B693C28" w14:textId="77777777" w:rsidR="008A748D" w:rsidRPr="00170ABF" w:rsidRDefault="007F219A">
            <w:pPr>
              <w:numPr>
                <w:ilvl w:val="0"/>
                <w:numId w:val="15"/>
              </w:numPr>
              <w:tabs>
                <w:tab w:val="left" w:pos="567"/>
              </w:tabs>
              <w:jc w:val="both"/>
            </w:pPr>
            <w:r w:rsidRPr="00170ABF">
              <w:t xml:space="preserve">30–36 недель </w:t>
            </w:r>
          </w:p>
          <w:p w14:paraId="0F35D514" w14:textId="77777777" w:rsidR="008A748D" w:rsidRPr="00170ABF" w:rsidRDefault="007F219A">
            <w:pPr>
              <w:numPr>
                <w:ilvl w:val="0"/>
                <w:numId w:val="15"/>
              </w:numPr>
              <w:tabs>
                <w:tab w:val="left" w:pos="567"/>
              </w:tabs>
              <w:jc w:val="both"/>
            </w:pPr>
            <w:r w:rsidRPr="00170ABF">
              <w:t>доношенные</w:t>
            </w:r>
          </w:p>
        </w:tc>
        <w:tc>
          <w:tcPr>
            <w:tcW w:w="2268" w:type="dxa"/>
          </w:tcPr>
          <w:p w14:paraId="43E81385" w14:textId="77777777" w:rsidR="00793B52" w:rsidRPr="00170ABF" w:rsidRDefault="00793B52">
            <w:pPr>
              <w:tabs>
                <w:tab w:val="left" w:pos="567"/>
              </w:tabs>
              <w:jc w:val="center"/>
            </w:pPr>
          </w:p>
          <w:p w14:paraId="6D55D4E4" w14:textId="5BAE2C58" w:rsidR="008A748D" w:rsidRPr="00170ABF" w:rsidRDefault="00793B52">
            <w:pPr>
              <w:tabs>
                <w:tab w:val="left" w:pos="567"/>
              </w:tabs>
              <w:jc w:val="center"/>
            </w:pPr>
            <w:proofErr w:type="gramStart"/>
            <w:r w:rsidRPr="00170ABF">
              <w:t>&lt; 1</w:t>
            </w:r>
            <w:proofErr w:type="gramEnd"/>
            <w:r w:rsidRPr="00170ABF">
              <w:t>,5</w:t>
            </w:r>
          </w:p>
          <w:p w14:paraId="2811A165" w14:textId="77777777" w:rsidR="00793B52" w:rsidRPr="00170ABF" w:rsidRDefault="00793B52">
            <w:pPr>
              <w:tabs>
                <w:tab w:val="left" w:pos="567"/>
              </w:tabs>
              <w:jc w:val="center"/>
            </w:pPr>
            <w:proofErr w:type="gramStart"/>
            <w:r w:rsidRPr="00170ABF">
              <w:t>&lt; 1</w:t>
            </w:r>
            <w:proofErr w:type="gramEnd"/>
            <w:r w:rsidRPr="00170ABF">
              <w:t>,5</w:t>
            </w:r>
          </w:p>
          <w:p w14:paraId="62392D85" w14:textId="77777777" w:rsidR="00793B52" w:rsidRPr="00170ABF" w:rsidRDefault="00793B52">
            <w:pPr>
              <w:tabs>
                <w:tab w:val="left" w:pos="567"/>
              </w:tabs>
              <w:jc w:val="center"/>
            </w:pPr>
            <w:proofErr w:type="gramStart"/>
            <w:r w:rsidRPr="00170ABF">
              <w:t>&lt; 1</w:t>
            </w:r>
            <w:proofErr w:type="gramEnd"/>
            <w:r w:rsidRPr="00170ABF">
              <w:t>,5</w:t>
            </w:r>
          </w:p>
          <w:p w14:paraId="08939D83" w14:textId="469425BA" w:rsidR="00793B52" w:rsidRPr="00170ABF" w:rsidRDefault="00793B52">
            <w:pPr>
              <w:tabs>
                <w:tab w:val="left" w:pos="567"/>
              </w:tabs>
              <w:jc w:val="center"/>
            </w:pPr>
            <w:r w:rsidRPr="00170ABF">
              <w:t>&lt; 1,5</w:t>
            </w:r>
          </w:p>
        </w:tc>
        <w:tc>
          <w:tcPr>
            <w:tcW w:w="1842" w:type="dxa"/>
          </w:tcPr>
          <w:p w14:paraId="220E6CD4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1E71CA5F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21</w:t>
            </w:r>
          </w:p>
          <w:p w14:paraId="0E6D71AF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21</w:t>
            </w:r>
          </w:p>
          <w:p w14:paraId="17AF11E1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16</w:t>
            </w:r>
          </w:p>
          <w:p w14:paraId="324DAD45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16</w:t>
            </w:r>
          </w:p>
        </w:tc>
        <w:tc>
          <w:tcPr>
            <w:tcW w:w="1701" w:type="dxa"/>
          </w:tcPr>
          <w:p w14:paraId="68FD034F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4D74E655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64</w:t>
            </w:r>
          </w:p>
          <w:p w14:paraId="18B535A8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57</w:t>
            </w:r>
          </w:p>
          <w:p w14:paraId="7AD81B49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79</w:t>
            </w:r>
          </w:p>
          <w:p w14:paraId="4F9BB4A2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&gt; 55</w:t>
            </w:r>
          </w:p>
        </w:tc>
      </w:tr>
      <w:tr w:rsidR="008A748D" w:rsidRPr="00170ABF" w14:paraId="2900DE1C" w14:textId="77777777" w:rsidTr="00D72D0D">
        <w:trPr>
          <w:trHeight w:val="1442"/>
        </w:trPr>
        <w:tc>
          <w:tcPr>
            <w:tcW w:w="3823" w:type="dxa"/>
          </w:tcPr>
          <w:p w14:paraId="3AFE522E" w14:textId="77777777" w:rsidR="008A748D" w:rsidRPr="00170ABF" w:rsidRDefault="007F219A">
            <w:pPr>
              <w:tabs>
                <w:tab w:val="left" w:pos="567"/>
              </w:tabs>
              <w:jc w:val="both"/>
            </w:pPr>
            <w:r w:rsidRPr="00170ABF">
              <w:t xml:space="preserve">Рекомендации: </w:t>
            </w:r>
          </w:p>
          <w:p w14:paraId="49A38E18" w14:textId="77777777" w:rsidR="008A748D" w:rsidRPr="00170ABF" w:rsidRDefault="007F219A">
            <w:pPr>
              <w:numPr>
                <w:ilvl w:val="0"/>
                <w:numId w:val="13"/>
              </w:numPr>
              <w:tabs>
                <w:tab w:val="left" w:pos="567"/>
              </w:tabs>
              <w:jc w:val="both"/>
            </w:pPr>
            <w:r w:rsidRPr="00170ABF">
              <w:t>без кровотечения</w:t>
            </w:r>
          </w:p>
          <w:p w14:paraId="228F1154" w14:textId="77777777" w:rsidR="008A748D" w:rsidRPr="00170ABF" w:rsidRDefault="008A748D">
            <w:pPr>
              <w:tabs>
                <w:tab w:val="left" w:pos="567"/>
              </w:tabs>
              <w:ind w:left="720"/>
              <w:jc w:val="both"/>
            </w:pPr>
          </w:p>
          <w:p w14:paraId="6598787D" w14:textId="77777777" w:rsidR="008A748D" w:rsidRPr="00170ABF" w:rsidRDefault="007F219A">
            <w:pPr>
              <w:numPr>
                <w:ilvl w:val="0"/>
                <w:numId w:val="13"/>
              </w:numPr>
              <w:tabs>
                <w:tab w:val="left" w:pos="567"/>
              </w:tabs>
              <w:jc w:val="both"/>
            </w:pPr>
            <w:r w:rsidRPr="00170ABF">
              <w:t>с кровотечением или инвазивные процедуры</w:t>
            </w:r>
          </w:p>
        </w:tc>
        <w:tc>
          <w:tcPr>
            <w:tcW w:w="2268" w:type="dxa"/>
          </w:tcPr>
          <w:p w14:paraId="25533D5C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0565C61F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Наблюдение</w:t>
            </w:r>
          </w:p>
          <w:p w14:paraId="2C6E429E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1CFE7973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proofErr w:type="spellStart"/>
            <w:r w:rsidRPr="00170ABF">
              <w:t>Криопреципи</w:t>
            </w:r>
            <w:proofErr w:type="spellEnd"/>
            <w:r w:rsidRPr="00170ABF">
              <w:t>-</w:t>
            </w:r>
          </w:p>
          <w:p w14:paraId="6985E048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тат 5–10 мл/кг</w:t>
            </w:r>
          </w:p>
        </w:tc>
        <w:tc>
          <w:tcPr>
            <w:tcW w:w="1842" w:type="dxa"/>
          </w:tcPr>
          <w:p w14:paraId="4FFA0A24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4663D4B4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Наблюдение  </w:t>
            </w:r>
          </w:p>
          <w:p w14:paraId="7EE3DE1F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06CD3836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СЗП</w:t>
            </w:r>
          </w:p>
          <w:p w14:paraId="09F2274B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15–20 мл/кг</w:t>
            </w:r>
          </w:p>
        </w:tc>
        <w:tc>
          <w:tcPr>
            <w:tcW w:w="1701" w:type="dxa"/>
          </w:tcPr>
          <w:p w14:paraId="29DA1A26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2F29FC99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Наблюдение  </w:t>
            </w:r>
          </w:p>
          <w:p w14:paraId="78CC366C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4D50B9F4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СЗП</w:t>
            </w:r>
          </w:p>
          <w:p w14:paraId="2CFAB50F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15–20 мл/кг</w:t>
            </w:r>
          </w:p>
        </w:tc>
      </w:tr>
      <w:tr w:rsidR="008A748D" w:rsidRPr="00170ABF" w14:paraId="6FE5AB66" w14:textId="77777777">
        <w:trPr>
          <w:trHeight w:val="317"/>
        </w:trPr>
        <w:tc>
          <w:tcPr>
            <w:tcW w:w="9634" w:type="dxa"/>
            <w:gridSpan w:val="4"/>
          </w:tcPr>
          <w:p w14:paraId="2155B3F6" w14:textId="77777777" w:rsidR="008A748D" w:rsidRPr="00170ABF" w:rsidRDefault="007F219A">
            <w:pPr>
              <w:tabs>
                <w:tab w:val="left" w:pos="567"/>
              </w:tabs>
              <w:jc w:val="both"/>
              <w:rPr>
                <w:b/>
              </w:rPr>
            </w:pPr>
            <w:r w:rsidRPr="00170ABF">
              <w:rPr>
                <w:b/>
              </w:rPr>
              <w:t>Послеродовой период</w:t>
            </w:r>
          </w:p>
        </w:tc>
      </w:tr>
      <w:tr w:rsidR="00793B52" w:rsidRPr="00170ABF" w14:paraId="7395D904" w14:textId="77777777" w:rsidTr="00D72D0D">
        <w:trPr>
          <w:trHeight w:val="879"/>
        </w:trPr>
        <w:tc>
          <w:tcPr>
            <w:tcW w:w="3823" w:type="dxa"/>
          </w:tcPr>
          <w:p w14:paraId="58ED4963" w14:textId="77777777" w:rsidR="00793B52" w:rsidRPr="00170ABF" w:rsidRDefault="00793B52" w:rsidP="00793B52">
            <w:pPr>
              <w:tabs>
                <w:tab w:val="left" w:pos="567"/>
              </w:tabs>
              <w:jc w:val="both"/>
            </w:pPr>
            <w:r w:rsidRPr="00170ABF">
              <w:t>Новорожденные 30-36 недель:</w:t>
            </w:r>
          </w:p>
          <w:p w14:paraId="22253302" w14:textId="77777777" w:rsidR="00793B52" w:rsidRPr="00170ABF" w:rsidRDefault="00793B52" w:rsidP="00793B52">
            <w:pPr>
              <w:numPr>
                <w:ilvl w:val="0"/>
                <w:numId w:val="14"/>
              </w:numPr>
              <w:tabs>
                <w:tab w:val="left" w:pos="567"/>
              </w:tabs>
              <w:jc w:val="both"/>
            </w:pPr>
            <w:r w:rsidRPr="00170ABF">
              <w:t xml:space="preserve">5 дней </w:t>
            </w:r>
          </w:p>
          <w:p w14:paraId="0822979E" w14:textId="77777777" w:rsidR="00793B52" w:rsidRPr="00170ABF" w:rsidRDefault="00793B52" w:rsidP="00793B52">
            <w:pPr>
              <w:numPr>
                <w:ilvl w:val="0"/>
                <w:numId w:val="14"/>
              </w:numPr>
              <w:tabs>
                <w:tab w:val="left" w:pos="567"/>
              </w:tabs>
              <w:jc w:val="both"/>
            </w:pPr>
            <w:r w:rsidRPr="00170ABF">
              <w:t>30 дней</w:t>
            </w:r>
          </w:p>
        </w:tc>
        <w:tc>
          <w:tcPr>
            <w:tcW w:w="2268" w:type="dxa"/>
          </w:tcPr>
          <w:p w14:paraId="2FD8FFE2" w14:textId="32DD4C8E" w:rsidR="00D72D0D" w:rsidRPr="00170ABF" w:rsidRDefault="00D72D0D" w:rsidP="00D72D0D">
            <w:pPr>
              <w:tabs>
                <w:tab w:val="left" w:pos="567"/>
              </w:tabs>
              <w:rPr>
                <w:color w:val="548DD4" w:themeColor="text2" w:themeTint="99"/>
              </w:rPr>
            </w:pPr>
          </w:p>
          <w:p w14:paraId="5E65592F" w14:textId="29CFA8EA" w:rsidR="00793B52" w:rsidRPr="00170ABF" w:rsidRDefault="00D72D0D" w:rsidP="00793B52">
            <w:pPr>
              <w:tabs>
                <w:tab w:val="left" w:pos="567"/>
              </w:tabs>
              <w:jc w:val="center"/>
            </w:pPr>
            <w:proofErr w:type="gramStart"/>
            <w:r w:rsidRPr="00170ABF">
              <w:t>&lt; 1</w:t>
            </w:r>
            <w:proofErr w:type="gramEnd"/>
            <w:r w:rsidRPr="00170ABF">
              <w:t>,5</w:t>
            </w:r>
          </w:p>
          <w:p w14:paraId="3502DA09" w14:textId="711B5329" w:rsidR="00D72D0D" w:rsidRPr="00170ABF" w:rsidRDefault="00D72D0D" w:rsidP="00793B52">
            <w:pPr>
              <w:tabs>
                <w:tab w:val="left" w:pos="567"/>
              </w:tabs>
              <w:jc w:val="center"/>
              <w:rPr>
                <w:color w:val="548DD4" w:themeColor="text2" w:themeTint="99"/>
              </w:rPr>
            </w:pPr>
            <w:r w:rsidRPr="00170ABF">
              <w:t>&lt; 1,5</w:t>
            </w:r>
          </w:p>
        </w:tc>
        <w:tc>
          <w:tcPr>
            <w:tcW w:w="1842" w:type="dxa"/>
          </w:tcPr>
          <w:p w14:paraId="6C17480A" w14:textId="6ECEBA0D" w:rsidR="00793B52" w:rsidRPr="00170ABF" w:rsidRDefault="00793B52" w:rsidP="00793B52">
            <w:pPr>
              <w:tabs>
                <w:tab w:val="left" w:pos="567"/>
              </w:tabs>
            </w:pPr>
          </w:p>
          <w:p w14:paraId="54338F08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15</w:t>
            </w:r>
          </w:p>
          <w:p w14:paraId="59031938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14</w:t>
            </w:r>
          </w:p>
        </w:tc>
        <w:tc>
          <w:tcPr>
            <w:tcW w:w="1701" w:type="dxa"/>
          </w:tcPr>
          <w:p w14:paraId="7004FFA9" w14:textId="0BC47618" w:rsidR="00793B52" w:rsidRPr="00170ABF" w:rsidRDefault="00793B52" w:rsidP="00793B52">
            <w:pPr>
              <w:tabs>
                <w:tab w:val="left" w:pos="567"/>
              </w:tabs>
            </w:pPr>
          </w:p>
          <w:p w14:paraId="0AD0F746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74</w:t>
            </w:r>
          </w:p>
          <w:p w14:paraId="0DAAFC18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62</w:t>
            </w:r>
          </w:p>
        </w:tc>
      </w:tr>
      <w:tr w:rsidR="00793B52" w:rsidRPr="00170ABF" w14:paraId="439FD51A" w14:textId="77777777" w:rsidTr="00D72D0D">
        <w:trPr>
          <w:trHeight w:val="900"/>
        </w:trPr>
        <w:tc>
          <w:tcPr>
            <w:tcW w:w="3823" w:type="dxa"/>
          </w:tcPr>
          <w:p w14:paraId="56B3666A" w14:textId="77777777" w:rsidR="00793B52" w:rsidRPr="00170ABF" w:rsidRDefault="00793B52" w:rsidP="00793B52">
            <w:pPr>
              <w:tabs>
                <w:tab w:val="left" w:pos="567"/>
              </w:tabs>
              <w:jc w:val="both"/>
            </w:pPr>
            <w:r w:rsidRPr="00170ABF">
              <w:t>Новорожденные, доношенные:</w:t>
            </w:r>
          </w:p>
          <w:p w14:paraId="3B6CC301" w14:textId="77777777" w:rsidR="00793B52" w:rsidRPr="00170ABF" w:rsidRDefault="00793B52" w:rsidP="00793B52">
            <w:pPr>
              <w:numPr>
                <w:ilvl w:val="0"/>
                <w:numId w:val="14"/>
              </w:numPr>
              <w:tabs>
                <w:tab w:val="left" w:pos="567"/>
              </w:tabs>
              <w:jc w:val="both"/>
            </w:pPr>
            <w:r w:rsidRPr="00170ABF">
              <w:t xml:space="preserve">5 дней </w:t>
            </w:r>
          </w:p>
          <w:p w14:paraId="5681D6AD" w14:textId="77777777" w:rsidR="00793B52" w:rsidRPr="00170ABF" w:rsidRDefault="00793B52" w:rsidP="00793B52">
            <w:pPr>
              <w:numPr>
                <w:ilvl w:val="0"/>
                <w:numId w:val="14"/>
              </w:numPr>
              <w:tabs>
                <w:tab w:val="left" w:pos="567"/>
              </w:tabs>
              <w:jc w:val="both"/>
            </w:pPr>
            <w:r w:rsidRPr="00170ABF">
              <w:t>30 дней</w:t>
            </w:r>
          </w:p>
        </w:tc>
        <w:tc>
          <w:tcPr>
            <w:tcW w:w="2268" w:type="dxa"/>
          </w:tcPr>
          <w:p w14:paraId="65EDC9DC" w14:textId="77777777" w:rsidR="00793B52" w:rsidRPr="00170ABF" w:rsidRDefault="00793B52" w:rsidP="00793B52">
            <w:pPr>
              <w:tabs>
                <w:tab w:val="left" w:pos="567"/>
              </w:tabs>
              <w:jc w:val="center"/>
              <w:rPr>
                <w:color w:val="548DD4" w:themeColor="text2" w:themeTint="99"/>
              </w:rPr>
            </w:pPr>
          </w:p>
          <w:p w14:paraId="13B79CC2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proofErr w:type="gramStart"/>
            <w:r w:rsidRPr="00170ABF">
              <w:t>&lt; 1</w:t>
            </w:r>
            <w:proofErr w:type="gramEnd"/>
            <w:r w:rsidRPr="00170ABF">
              <w:t>,5</w:t>
            </w:r>
          </w:p>
          <w:p w14:paraId="30050892" w14:textId="0591EA6C" w:rsidR="00D72D0D" w:rsidRPr="00170ABF" w:rsidRDefault="00D72D0D" w:rsidP="00D72D0D">
            <w:pPr>
              <w:tabs>
                <w:tab w:val="left" w:pos="567"/>
              </w:tabs>
              <w:jc w:val="center"/>
              <w:rPr>
                <w:color w:val="548DD4" w:themeColor="text2" w:themeTint="99"/>
              </w:rPr>
            </w:pPr>
            <w:r w:rsidRPr="00170ABF">
              <w:t>&lt; 1,5</w:t>
            </w:r>
          </w:p>
        </w:tc>
        <w:tc>
          <w:tcPr>
            <w:tcW w:w="1842" w:type="dxa"/>
          </w:tcPr>
          <w:p w14:paraId="7DCE0B3D" w14:textId="0F140999" w:rsidR="00793B52" w:rsidRPr="00170ABF" w:rsidRDefault="00793B52" w:rsidP="00793B52">
            <w:pPr>
              <w:tabs>
                <w:tab w:val="left" w:pos="567"/>
              </w:tabs>
            </w:pPr>
          </w:p>
          <w:p w14:paraId="64922635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15</w:t>
            </w:r>
          </w:p>
          <w:p w14:paraId="55D0B39E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14</w:t>
            </w:r>
          </w:p>
        </w:tc>
        <w:tc>
          <w:tcPr>
            <w:tcW w:w="1701" w:type="dxa"/>
          </w:tcPr>
          <w:p w14:paraId="65E9E603" w14:textId="0EC0E2C4" w:rsidR="00793B52" w:rsidRPr="00170ABF" w:rsidRDefault="00793B52" w:rsidP="00793B52">
            <w:pPr>
              <w:tabs>
                <w:tab w:val="left" w:pos="567"/>
              </w:tabs>
            </w:pPr>
          </w:p>
          <w:p w14:paraId="5929E0D9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60</w:t>
            </w:r>
          </w:p>
          <w:p w14:paraId="36A3C3EB" w14:textId="77777777" w:rsidR="00793B52" w:rsidRPr="00170ABF" w:rsidRDefault="00793B52" w:rsidP="00793B52">
            <w:pPr>
              <w:tabs>
                <w:tab w:val="left" w:pos="567"/>
              </w:tabs>
              <w:jc w:val="center"/>
            </w:pPr>
            <w:r w:rsidRPr="00170ABF">
              <w:t>&gt; 55</w:t>
            </w:r>
          </w:p>
        </w:tc>
      </w:tr>
      <w:tr w:rsidR="008A748D" w:rsidRPr="00170ABF" w14:paraId="60E72C6C" w14:textId="77777777" w:rsidTr="00793B52">
        <w:tc>
          <w:tcPr>
            <w:tcW w:w="3823" w:type="dxa"/>
          </w:tcPr>
          <w:p w14:paraId="65BF3244" w14:textId="77777777" w:rsidR="008A748D" w:rsidRPr="00170ABF" w:rsidRDefault="007F219A">
            <w:pPr>
              <w:tabs>
                <w:tab w:val="left" w:pos="567"/>
              </w:tabs>
              <w:jc w:val="both"/>
            </w:pPr>
            <w:r w:rsidRPr="00170ABF">
              <w:t xml:space="preserve">Рекомендации: </w:t>
            </w:r>
          </w:p>
          <w:p w14:paraId="72F84326" w14:textId="792EA3B1" w:rsidR="008A748D" w:rsidRPr="00170ABF" w:rsidRDefault="007F219A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</w:pPr>
            <w:r w:rsidRPr="00170ABF">
              <w:t>дети без кровотечения</w:t>
            </w:r>
          </w:p>
          <w:p w14:paraId="0D4AC693" w14:textId="77777777" w:rsidR="00D72D0D" w:rsidRPr="00170ABF" w:rsidRDefault="00D72D0D" w:rsidP="00D72D0D">
            <w:pPr>
              <w:tabs>
                <w:tab w:val="left" w:pos="567"/>
              </w:tabs>
              <w:ind w:left="720"/>
              <w:jc w:val="both"/>
            </w:pPr>
          </w:p>
          <w:p w14:paraId="393510F3" w14:textId="77777777" w:rsidR="008A748D" w:rsidRPr="00170ABF" w:rsidRDefault="007F219A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</w:pPr>
            <w:r w:rsidRPr="00170ABF">
              <w:t>дети с кровотечением или необходимостью операции</w:t>
            </w:r>
          </w:p>
        </w:tc>
        <w:tc>
          <w:tcPr>
            <w:tcW w:w="2268" w:type="dxa"/>
          </w:tcPr>
          <w:p w14:paraId="43D815C4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53C7D1B9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Наблюдение </w:t>
            </w:r>
          </w:p>
          <w:p w14:paraId="33C59806" w14:textId="77777777" w:rsidR="008A748D" w:rsidRPr="00170ABF" w:rsidRDefault="008A748D" w:rsidP="00D72D0D">
            <w:pPr>
              <w:tabs>
                <w:tab w:val="left" w:pos="567"/>
              </w:tabs>
            </w:pPr>
          </w:p>
          <w:p w14:paraId="3E65F4A6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proofErr w:type="spellStart"/>
            <w:r w:rsidRPr="00170ABF">
              <w:t>Криопреципи</w:t>
            </w:r>
            <w:proofErr w:type="spellEnd"/>
            <w:r w:rsidRPr="00170ABF">
              <w:t>-</w:t>
            </w:r>
          </w:p>
          <w:p w14:paraId="68674F4E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тат</w:t>
            </w:r>
          </w:p>
          <w:p w14:paraId="5E5A5CB8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5–10 мл/кг</w:t>
            </w:r>
          </w:p>
        </w:tc>
        <w:tc>
          <w:tcPr>
            <w:tcW w:w="1842" w:type="dxa"/>
          </w:tcPr>
          <w:p w14:paraId="4BA3E293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6937F22C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Наблюдение </w:t>
            </w:r>
          </w:p>
          <w:p w14:paraId="22527AD9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513F89C8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СЗП </w:t>
            </w:r>
          </w:p>
          <w:p w14:paraId="0D95AB48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15–20 мл/кг</w:t>
            </w:r>
          </w:p>
        </w:tc>
        <w:tc>
          <w:tcPr>
            <w:tcW w:w="1701" w:type="dxa"/>
          </w:tcPr>
          <w:p w14:paraId="41D892AB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2C7F75BA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Наблюдение </w:t>
            </w:r>
          </w:p>
          <w:p w14:paraId="30D41E9D" w14:textId="77777777" w:rsidR="008A748D" w:rsidRPr="00170ABF" w:rsidRDefault="008A748D">
            <w:pPr>
              <w:tabs>
                <w:tab w:val="left" w:pos="567"/>
              </w:tabs>
              <w:jc w:val="center"/>
            </w:pPr>
          </w:p>
          <w:p w14:paraId="54A72FCC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 xml:space="preserve">СЗП </w:t>
            </w:r>
          </w:p>
          <w:p w14:paraId="2CE178E1" w14:textId="77777777" w:rsidR="008A748D" w:rsidRPr="00170ABF" w:rsidRDefault="007F219A">
            <w:pPr>
              <w:tabs>
                <w:tab w:val="left" w:pos="567"/>
              </w:tabs>
              <w:jc w:val="center"/>
            </w:pPr>
            <w:r w:rsidRPr="00170ABF">
              <w:t>15–20 мл/кг</w:t>
            </w:r>
          </w:p>
        </w:tc>
      </w:tr>
    </w:tbl>
    <w:p w14:paraId="1FA01F86" w14:textId="77777777" w:rsidR="008A748D" w:rsidRPr="00170ABF" w:rsidRDefault="008A748D">
      <w:pPr>
        <w:tabs>
          <w:tab w:val="left" w:pos="567"/>
        </w:tabs>
        <w:jc w:val="both"/>
        <w:rPr>
          <w:sz w:val="28"/>
          <w:szCs w:val="28"/>
        </w:rPr>
      </w:pPr>
    </w:p>
    <w:p w14:paraId="5CE62DEC" w14:textId="77777777" w:rsidR="008A748D" w:rsidRPr="00170ABF" w:rsidRDefault="007F219A">
      <w:pPr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Возможные риски и неблагоприятные последствия переливания крови и ее компонентов [1, 3-8, 22]:</w:t>
      </w:r>
    </w:p>
    <w:p w14:paraId="057C9333" w14:textId="77777777" w:rsidR="008A748D" w:rsidRPr="00170ABF" w:rsidRDefault="008A748D">
      <w:pPr>
        <w:spacing w:after="24"/>
        <w:rPr>
          <w:b/>
          <w:sz w:val="28"/>
          <w:szCs w:val="28"/>
        </w:rPr>
      </w:pPr>
    </w:p>
    <w:tbl>
      <w:tblPr>
        <w:tblStyle w:val="a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6237"/>
      </w:tblGrid>
      <w:tr w:rsidR="008A748D" w:rsidRPr="00170ABF" w14:paraId="6BAC1176" w14:textId="77777777">
        <w:tc>
          <w:tcPr>
            <w:tcW w:w="9634" w:type="dxa"/>
            <w:gridSpan w:val="3"/>
          </w:tcPr>
          <w:p w14:paraId="1727C48D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1. Общие риски для всех видов компонентов крови</w:t>
            </w:r>
          </w:p>
        </w:tc>
      </w:tr>
      <w:tr w:rsidR="008A748D" w:rsidRPr="00170ABF" w14:paraId="6CF045E5" w14:textId="77777777">
        <w:tc>
          <w:tcPr>
            <w:tcW w:w="704" w:type="dxa"/>
          </w:tcPr>
          <w:p w14:paraId="4326DD91" w14:textId="77777777" w:rsidR="008A748D" w:rsidRPr="00170ABF" w:rsidRDefault="007F219A">
            <w:pPr>
              <w:spacing w:after="24"/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450EEDB3" w14:textId="77777777" w:rsidR="008A748D" w:rsidRPr="00170ABF" w:rsidRDefault="007F219A">
            <w:pPr>
              <w:spacing w:after="24"/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Категория осложнения</w:t>
            </w:r>
          </w:p>
        </w:tc>
        <w:tc>
          <w:tcPr>
            <w:tcW w:w="6237" w:type="dxa"/>
          </w:tcPr>
          <w:p w14:paraId="68C1C6B0" w14:textId="77777777" w:rsidR="008A748D" w:rsidRPr="00170ABF" w:rsidRDefault="007F219A">
            <w:pPr>
              <w:spacing w:after="24"/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Проявления/осложнения</w:t>
            </w:r>
          </w:p>
        </w:tc>
      </w:tr>
      <w:tr w:rsidR="008A748D" w:rsidRPr="00170ABF" w14:paraId="070764D2" w14:textId="77777777">
        <w:tc>
          <w:tcPr>
            <w:tcW w:w="704" w:type="dxa"/>
          </w:tcPr>
          <w:p w14:paraId="58B65AFA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6CCFB2A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Иммунологические осложнения</w:t>
            </w:r>
          </w:p>
        </w:tc>
        <w:tc>
          <w:tcPr>
            <w:tcW w:w="6237" w:type="dxa"/>
          </w:tcPr>
          <w:p w14:paraId="60CC6BFF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Острая или отсроченная гемолитическая реакция;</w:t>
            </w:r>
          </w:p>
          <w:p w14:paraId="1D580B80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Трансфузионно</w:t>
            </w:r>
            <w:proofErr w:type="spellEnd"/>
            <w:r w:rsidRPr="00170ABF">
              <w:rPr>
                <w:sz w:val="28"/>
                <w:szCs w:val="28"/>
              </w:rPr>
              <w:t>-ассоциированное заболевание «трансплантат против хозяина» (ГВХ);</w:t>
            </w:r>
          </w:p>
          <w:p w14:paraId="55BDFCA0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Аллоиммунизация</w:t>
            </w:r>
            <w:proofErr w:type="spellEnd"/>
            <w:r w:rsidRPr="00170ABF">
              <w:rPr>
                <w:sz w:val="28"/>
                <w:szCs w:val="28"/>
              </w:rPr>
              <w:t>;</w:t>
            </w:r>
          </w:p>
          <w:p w14:paraId="749158C5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Иммунный гемолиз.</w:t>
            </w:r>
          </w:p>
        </w:tc>
      </w:tr>
      <w:tr w:rsidR="008A748D" w:rsidRPr="00170ABF" w14:paraId="40CAB747" w14:textId="77777777">
        <w:tc>
          <w:tcPr>
            <w:tcW w:w="704" w:type="dxa"/>
          </w:tcPr>
          <w:p w14:paraId="41B38B74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FF9BFB4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Инфекционные осложнения</w:t>
            </w:r>
          </w:p>
        </w:tc>
        <w:tc>
          <w:tcPr>
            <w:tcW w:w="6237" w:type="dxa"/>
          </w:tcPr>
          <w:p w14:paraId="4B3C18B5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Передача бактериальных инфекций;</w:t>
            </w:r>
          </w:p>
          <w:p w14:paraId="5B8CBA0F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Передача вирусных инфекций (ЦМВ, гепатиты B, C, ВИЧ и др.).</w:t>
            </w:r>
          </w:p>
        </w:tc>
      </w:tr>
      <w:tr w:rsidR="008A748D" w:rsidRPr="00170ABF" w14:paraId="0D33FB30" w14:textId="77777777">
        <w:tc>
          <w:tcPr>
            <w:tcW w:w="704" w:type="dxa"/>
          </w:tcPr>
          <w:p w14:paraId="3BE5F2DD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FA2DA7A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Метаболические осложнения</w:t>
            </w:r>
          </w:p>
        </w:tc>
        <w:tc>
          <w:tcPr>
            <w:tcW w:w="6237" w:type="dxa"/>
          </w:tcPr>
          <w:p w14:paraId="25A4847D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Цитратная интоксикация; </w:t>
            </w:r>
          </w:p>
          <w:p w14:paraId="337B8727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Нарушение электролитного баланса (</w:t>
            </w:r>
            <w:proofErr w:type="spellStart"/>
            <w:r w:rsidRPr="00170ABF">
              <w:rPr>
                <w:sz w:val="28"/>
                <w:szCs w:val="28"/>
              </w:rPr>
              <w:t>гипокальциемия</w:t>
            </w:r>
            <w:proofErr w:type="spellEnd"/>
            <w:r w:rsidRPr="00170ABF">
              <w:rPr>
                <w:sz w:val="28"/>
                <w:szCs w:val="28"/>
              </w:rPr>
              <w:t xml:space="preserve">, </w:t>
            </w:r>
            <w:proofErr w:type="spellStart"/>
            <w:r w:rsidRPr="00170ABF">
              <w:rPr>
                <w:sz w:val="28"/>
                <w:szCs w:val="28"/>
              </w:rPr>
              <w:t>гиперкалиемия</w:t>
            </w:r>
            <w:proofErr w:type="spellEnd"/>
            <w:r w:rsidRPr="00170ABF">
              <w:rPr>
                <w:sz w:val="28"/>
                <w:szCs w:val="28"/>
              </w:rPr>
              <w:t>);</w:t>
            </w:r>
          </w:p>
          <w:p w14:paraId="24FCB18C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Нарушение кислотно-основного состояния (КОС).</w:t>
            </w:r>
          </w:p>
        </w:tc>
      </w:tr>
      <w:tr w:rsidR="008A748D" w:rsidRPr="00170ABF" w14:paraId="5CBC058D" w14:textId="77777777">
        <w:tc>
          <w:tcPr>
            <w:tcW w:w="704" w:type="dxa"/>
          </w:tcPr>
          <w:p w14:paraId="1E38242D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AD08D9D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Респираторные осложнения</w:t>
            </w:r>
          </w:p>
        </w:tc>
        <w:tc>
          <w:tcPr>
            <w:tcW w:w="6237" w:type="dxa"/>
          </w:tcPr>
          <w:p w14:paraId="5DD5B3DF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Острое повреждение легких, связанное с переливанием (TRALI);</w:t>
            </w:r>
          </w:p>
          <w:p w14:paraId="6A626B51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Апноэ у недоношенных.</w:t>
            </w:r>
          </w:p>
        </w:tc>
      </w:tr>
      <w:tr w:rsidR="008A748D" w:rsidRPr="00170ABF" w14:paraId="66205FFD" w14:textId="77777777">
        <w:tc>
          <w:tcPr>
            <w:tcW w:w="704" w:type="dxa"/>
          </w:tcPr>
          <w:p w14:paraId="342DC71E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B3C9C05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Гемодинамические осложнения</w:t>
            </w:r>
          </w:p>
        </w:tc>
        <w:tc>
          <w:tcPr>
            <w:tcW w:w="6237" w:type="dxa"/>
          </w:tcPr>
          <w:p w14:paraId="3F3A48A7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Перегрузка объемом (TACO);</w:t>
            </w:r>
          </w:p>
          <w:p w14:paraId="3A020A88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Нарушения сердечного ритма;</w:t>
            </w:r>
          </w:p>
          <w:p w14:paraId="7B5AD167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Артериальная гипертензия.</w:t>
            </w:r>
          </w:p>
        </w:tc>
      </w:tr>
      <w:tr w:rsidR="008A748D" w:rsidRPr="00170ABF" w14:paraId="3DD479D2" w14:textId="77777777">
        <w:tc>
          <w:tcPr>
            <w:tcW w:w="704" w:type="dxa"/>
          </w:tcPr>
          <w:p w14:paraId="030F6B9E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A045CC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Аллергические реакции</w:t>
            </w:r>
          </w:p>
        </w:tc>
        <w:tc>
          <w:tcPr>
            <w:tcW w:w="6237" w:type="dxa"/>
          </w:tcPr>
          <w:p w14:paraId="7CA25BD4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Кожные проявления (крапивница, сыпь, гиперемия);</w:t>
            </w:r>
          </w:p>
          <w:p w14:paraId="7BA9D81B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Анафилаксия.</w:t>
            </w:r>
          </w:p>
        </w:tc>
      </w:tr>
      <w:tr w:rsidR="008A748D" w:rsidRPr="00170ABF" w14:paraId="3FC58A70" w14:textId="77777777">
        <w:tc>
          <w:tcPr>
            <w:tcW w:w="704" w:type="dxa"/>
          </w:tcPr>
          <w:p w14:paraId="1B524A6D" w14:textId="77777777" w:rsidR="008A748D" w:rsidRPr="00170ABF" w:rsidRDefault="008A74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EFE08F8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Прочие осложнения</w:t>
            </w:r>
          </w:p>
        </w:tc>
        <w:tc>
          <w:tcPr>
            <w:tcW w:w="6237" w:type="dxa"/>
          </w:tcPr>
          <w:p w14:paraId="32AAF5F9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Гематурия/гемоглобинурия;</w:t>
            </w:r>
          </w:p>
          <w:p w14:paraId="63AB302A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Стабильная/нестабильная температура тела;</w:t>
            </w:r>
          </w:p>
          <w:p w14:paraId="3963ABE0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Судороги.</w:t>
            </w:r>
          </w:p>
        </w:tc>
      </w:tr>
      <w:tr w:rsidR="008A748D" w:rsidRPr="00170ABF" w14:paraId="3BD4EABB" w14:textId="77777777">
        <w:tc>
          <w:tcPr>
            <w:tcW w:w="9634" w:type="dxa"/>
            <w:gridSpan w:val="3"/>
          </w:tcPr>
          <w:p w14:paraId="185CD144" w14:textId="77777777" w:rsidR="008A748D" w:rsidRPr="00170ABF" w:rsidRDefault="007F219A">
            <w:pPr>
              <w:spacing w:after="24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2. Специфические риски для отдельных компонентов крови</w:t>
            </w:r>
          </w:p>
        </w:tc>
      </w:tr>
      <w:tr w:rsidR="008A748D" w:rsidRPr="00170ABF" w14:paraId="7A4137D1" w14:textId="77777777">
        <w:tc>
          <w:tcPr>
            <w:tcW w:w="704" w:type="dxa"/>
          </w:tcPr>
          <w:p w14:paraId="723DD748" w14:textId="77777777" w:rsidR="008A748D" w:rsidRPr="00170ABF" w:rsidRDefault="007F219A">
            <w:pPr>
              <w:spacing w:after="24"/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4978CCB5" w14:textId="77777777" w:rsidR="008A748D" w:rsidRPr="00170ABF" w:rsidRDefault="007F219A">
            <w:pPr>
              <w:spacing w:after="24"/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Компонент крови</w:t>
            </w:r>
          </w:p>
        </w:tc>
        <w:tc>
          <w:tcPr>
            <w:tcW w:w="6237" w:type="dxa"/>
          </w:tcPr>
          <w:p w14:paraId="3A5216CB" w14:textId="77777777" w:rsidR="008A748D" w:rsidRPr="00170ABF" w:rsidRDefault="007F219A">
            <w:pPr>
              <w:spacing w:after="24"/>
              <w:jc w:val="center"/>
              <w:rPr>
                <w:b/>
                <w:sz w:val="28"/>
                <w:szCs w:val="28"/>
              </w:rPr>
            </w:pPr>
            <w:r w:rsidRPr="00170ABF">
              <w:rPr>
                <w:b/>
                <w:sz w:val="28"/>
                <w:szCs w:val="28"/>
              </w:rPr>
              <w:t>Специфические риски</w:t>
            </w:r>
          </w:p>
        </w:tc>
      </w:tr>
      <w:tr w:rsidR="008A748D" w:rsidRPr="00170ABF" w14:paraId="0435A296" w14:textId="77777777">
        <w:tc>
          <w:tcPr>
            <w:tcW w:w="704" w:type="dxa"/>
          </w:tcPr>
          <w:p w14:paraId="33075778" w14:textId="77777777" w:rsidR="008A748D" w:rsidRPr="00170ABF" w:rsidRDefault="008A74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BB36AE3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Эритроцитарная взвесь</w:t>
            </w:r>
          </w:p>
        </w:tc>
        <w:tc>
          <w:tcPr>
            <w:tcW w:w="6237" w:type="dxa"/>
          </w:tcPr>
          <w:p w14:paraId="6D186D90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Некротизирующий</w:t>
            </w:r>
            <w:proofErr w:type="spellEnd"/>
            <w:r w:rsidRPr="00170ABF">
              <w:rPr>
                <w:sz w:val="28"/>
                <w:szCs w:val="28"/>
              </w:rPr>
              <w:t xml:space="preserve"> энтероколит (особенно у недоношенных);</w:t>
            </w:r>
          </w:p>
          <w:p w14:paraId="5D302B1E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Внутрижелудочковое</w:t>
            </w:r>
            <w:proofErr w:type="spellEnd"/>
            <w:r w:rsidRPr="00170ABF">
              <w:rPr>
                <w:sz w:val="28"/>
                <w:szCs w:val="28"/>
              </w:rPr>
              <w:t xml:space="preserve"> кровоизлияние;</w:t>
            </w:r>
          </w:p>
          <w:p w14:paraId="1BF2F6D7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Бронхолегочная дисплазия;</w:t>
            </w:r>
          </w:p>
          <w:p w14:paraId="52F460E2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Ретинопатия недоношенных.</w:t>
            </w:r>
          </w:p>
        </w:tc>
      </w:tr>
      <w:tr w:rsidR="008A748D" w:rsidRPr="00170ABF" w14:paraId="77038EA9" w14:textId="77777777">
        <w:tc>
          <w:tcPr>
            <w:tcW w:w="704" w:type="dxa"/>
          </w:tcPr>
          <w:p w14:paraId="18AAF7DC" w14:textId="77777777" w:rsidR="008A748D" w:rsidRPr="00170ABF" w:rsidRDefault="008A74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F38291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proofErr w:type="spellStart"/>
            <w:r w:rsidRPr="00170ABF">
              <w:rPr>
                <w:sz w:val="28"/>
                <w:szCs w:val="28"/>
              </w:rPr>
              <w:t>Тромбоконцентрат</w:t>
            </w:r>
            <w:proofErr w:type="spellEnd"/>
          </w:p>
        </w:tc>
        <w:tc>
          <w:tcPr>
            <w:tcW w:w="6237" w:type="dxa"/>
          </w:tcPr>
          <w:p w14:paraId="25E4F81A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Повышенный риск сепсиса;</w:t>
            </w:r>
          </w:p>
          <w:p w14:paraId="5C0EC7FF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Повышенный риск </w:t>
            </w:r>
            <w:proofErr w:type="spellStart"/>
            <w:r w:rsidRPr="00170ABF">
              <w:rPr>
                <w:sz w:val="28"/>
                <w:szCs w:val="28"/>
              </w:rPr>
              <w:t>некротизирующего</w:t>
            </w:r>
            <w:proofErr w:type="spellEnd"/>
            <w:r w:rsidRPr="00170ABF">
              <w:rPr>
                <w:sz w:val="28"/>
                <w:szCs w:val="28"/>
              </w:rPr>
              <w:t xml:space="preserve"> энтероколита (НЭК);</w:t>
            </w:r>
          </w:p>
          <w:p w14:paraId="3E1B7793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Внутрижелудочковое</w:t>
            </w:r>
            <w:proofErr w:type="spellEnd"/>
            <w:r w:rsidRPr="00170ABF">
              <w:rPr>
                <w:sz w:val="28"/>
                <w:szCs w:val="28"/>
              </w:rPr>
              <w:t xml:space="preserve"> кровоизлияние (ВЖК);</w:t>
            </w:r>
          </w:p>
          <w:p w14:paraId="3EC7187F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Аллоиммунизация</w:t>
            </w:r>
            <w:proofErr w:type="spellEnd"/>
            <w:r w:rsidRPr="00170ABF">
              <w:rPr>
                <w:sz w:val="28"/>
                <w:szCs w:val="28"/>
              </w:rPr>
              <w:t xml:space="preserve"> по антигенам тромбоцитов.</w:t>
            </w:r>
          </w:p>
        </w:tc>
      </w:tr>
      <w:tr w:rsidR="008A748D" w:rsidRPr="00170ABF" w14:paraId="42E7386E" w14:textId="77777777">
        <w:tc>
          <w:tcPr>
            <w:tcW w:w="704" w:type="dxa"/>
          </w:tcPr>
          <w:p w14:paraId="5E84D105" w14:textId="77777777" w:rsidR="008A748D" w:rsidRPr="00170ABF" w:rsidRDefault="008A74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538EC0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Свежезамороженная плазма</w:t>
            </w:r>
          </w:p>
        </w:tc>
        <w:tc>
          <w:tcPr>
            <w:tcW w:w="6237" w:type="dxa"/>
          </w:tcPr>
          <w:p w14:paraId="28981EBD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Токсичность цитрата;</w:t>
            </w:r>
          </w:p>
          <w:p w14:paraId="6EDFFAF8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Острые аллергические реакции;</w:t>
            </w:r>
          </w:p>
          <w:p w14:paraId="21ABF2C8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Перегрузка объемом;</w:t>
            </w:r>
          </w:p>
          <w:p w14:paraId="5C8DB1B4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 xml:space="preserve">- </w:t>
            </w:r>
            <w:proofErr w:type="spellStart"/>
            <w:r w:rsidRPr="00170ABF">
              <w:rPr>
                <w:sz w:val="28"/>
                <w:szCs w:val="28"/>
              </w:rPr>
              <w:t>Гиперволемия</w:t>
            </w:r>
            <w:proofErr w:type="spellEnd"/>
            <w:r w:rsidRPr="00170ABF">
              <w:rPr>
                <w:sz w:val="28"/>
                <w:szCs w:val="28"/>
              </w:rPr>
              <w:t xml:space="preserve"> при повторных введениях.</w:t>
            </w:r>
          </w:p>
        </w:tc>
      </w:tr>
      <w:tr w:rsidR="008A748D" w:rsidRPr="00170ABF" w14:paraId="0C6A8FE7" w14:textId="77777777">
        <w:tc>
          <w:tcPr>
            <w:tcW w:w="704" w:type="dxa"/>
          </w:tcPr>
          <w:p w14:paraId="3B6CBF55" w14:textId="77777777" w:rsidR="008A748D" w:rsidRPr="00170ABF" w:rsidRDefault="008A74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5F504E2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Криопреципитат</w:t>
            </w:r>
          </w:p>
        </w:tc>
        <w:tc>
          <w:tcPr>
            <w:tcW w:w="6237" w:type="dxa"/>
          </w:tcPr>
          <w:p w14:paraId="33C9263F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Реакции гиперчувствительности;</w:t>
            </w:r>
          </w:p>
          <w:p w14:paraId="46CD180D" w14:textId="77777777" w:rsidR="008A748D" w:rsidRPr="00170ABF" w:rsidRDefault="007F219A">
            <w:pPr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Риск перегрузки объемом (особенно у недоношенных);</w:t>
            </w:r>
          </w:p>
          <w:p w14:paraId="45208A68" w14:textId="77777777" w:rsidR="008A748D" w:rsidRPr="00170ABF" w:rsidRDefault="007F219A">
            <w:pPr>
              <w:spacing w:after="24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- При нарушении техники переливания – риск инфекционных осложнений.</w:t>
            </w:r>
          </w:p>
        </w:tc>
      </w:tr>
    </w:tbl>
    <w:p w14:paraId="6F1F3568" w14:textId="77777777" w:rsidR="008A748D" w:rsidRPr="00170ABF" w:rsidRDefault="008A748D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B50C23B" w14:textId="77777777" w:rsidR="008A748D" w:rsidRPr="00170ABF" w:rsidRDefault="007F219A">
      <w:pPr>
        <w:tabs>
          <w:tab w:val="left" w:pos="567"/>
        </w:tabs>
        <w:jc w:val="both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2.6 Индикаторы эффективности медицинского вмешательства:</w:t>
      </w:r>
    </w:p>
    <w:p w14:paraId="04381732" w14:textId="77777777" w:rsidR="008A748D" w:rsidRPr="00170ABF" w:rsidRDefault="007F21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повышение уровня гемоглобина на 10–20 г/л после трансфузии;</w:t>
      </w:r>
    </w:p>
    <w:p w14:paraId="76DE90C2" w14:textId="77777777" w:rsidR="008A748D" w:rsidRPr="00170ABF" w:rsidRDefault="007F21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стабилизация гемодинамических показателей;</w:t>
      </w:r>
    </w:p>
    <w:p w14:paraId="53645A23" w14:textId="77777777" w:rsidR="008A748D" w:rsidRPr="00170ABF" w:rsidRDefault="007F21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отсутствие признаков геморрагического синдрома;</w:t>
      </w:r>
    </w:p>
    <w:p w14:paraId="4BE2CDB3" w14:textId="77777777" w:rsidR="00144987" w:rsidRPr="00170ABF" w:rsidRDefault="007F219A" w:rsidP="001449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отсутствие признаков гемотрансфузионных реакций.</w:t>
      </w:r>
    </w:p>
    <w:p w14:paraId="56FA35D3" w14:textId="77777777" w:rsidR="00144987" w:rsidRPr="00170ABF" w:rsidRDefault="00144987" w:rsidP="0014498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8"/>
          <w:szCs w:val="28"/>
        </w:rPr>
      </w:pPr>
    </w:p>
    <w:p w14:paraId="57EFCBC6" w14:textId="77777777" w:rsidR="008A748D" w:rsidRPr="00170ABF" w:rsidRDefault="007F219A">
      <w:pPr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3. ОРГАНИЗАЦИОННЫЕ АСПЕКТЫ КЛИНИЧЕСКОГО ПРОТОКОЛА</w:t>
      </w:r>
    </w:p>
    <w:p w14:paraId="256948E4" w14:textId="77777777" w:rsidR="008A748D" w:rsidRPr="00170ABF" w:rsidRDefault="007F219A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Список разработчиков клинического протокола с указанием квалификационных данных:</w:t>
      </w:r>
    </w:p>
    <w:p w14:paraId="531E2420" w14:textId="77777777" w:rsidR="008A748D" w:rsidRPr="00170ABF" w:rsidRDefault="007F219A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Информация о наличии/отсутствии конфликта интересов:</w:t>
      </w:r>
    </w:p>
    <w:p w14:paraId="465CBC89" w14:textId="77777777" w:rsidR="008A748D" w:rsidRPr="00170ABF" w:rsidRDefault="007F219A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Рецензенты:</w:t>
      </w:r>
    </w:p>
    <w:p w14:paraId="6EB9B699" w14:textId="77777777" w:rsidR="008A748D" w:rsidRPr="00170ABF" w:rsidRDefault="007F219A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170ABF">
        <w:rPr>
          <w:b/>
          <w:sz w:val="28"/>
          <w:szCs w:val="28"/>
        </w:rPr>
        <w:t>Указание условий пересмотра клинического протокола:</w:t>
      </w:r>
      <w:r w:rsidRPr="00170ABF">
        <w:rPr>
          <w:sz w:val="28"/>
          <w:szCs w:val="28"/>
        </w:rPr>
        <w:t xml:space="preserve"> 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14:paraId="659EFBD3" w14:textId="77777777" w:rsidR="008A748D" w:rsidRPr="00170ABF" w:rsidRDefault="007F219A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bookmarkStart w:id="2" w:name="_30j0zll" w:colFirst="0" w:colLast="0"/>
      <w:bookmarkEnd w:id="2"/>
      <w:r w:rsidRPr="00170ABF">
        <w:rPr>
          <w:b/>
          <w:sz w:val="28"/>
          <w:szCs w:val="28"/>
        </w:rPr>
        <w:t>Список использованной литературы:</w:t>
      </w:r>
    </w:p>
    <w:p w14:paraId="1F2FAB64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bookmarkStart w:id="3" w:name="_1fob9te" w:colFirst="0" w:colLast="0"/>
      <w:bookmarkEnd w:id="3"/>
      <w:r w:rsidRPr="00170ABF">
        <w:rPr>
          <w:sz w:val="28"/>
          <w:szCs w:val="28"/>
          <w:lang w:val="en-US"/>
        </w:rPr>
        <w:t>Stanworth SJ, et al. Red cell transfusion thresholds in neonates: systematic review. JAMA Pediatrics. 2023;177(5):456-467.</w:t>
      </w:r>
    </w:p>
    <w:p w14:paraId="02CED7B9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WHO. Clinical Transfusion Practice Guidelines. </w:t>
      </w:r>
      <w:proofErr w:type="spellStart"/>
      <w:r w:rsidRPr="00170ABF">
        <w:rPr>
          <w:sz w:val="28"/>
          <w:szCs w:val="28"/>
        </w:rPr>
        <w:t>Geneva</w:t>
      </w:r>
      <w:proofErr w:type="spellEnd"/>
      <w:r w:rsidRPr="00170ABF">
        <w:rPr>
          <w:sz w:val="28"/>
          <w:szCs w:val="28"/>
        </w:rPr>
        <w:t xml:space="preserve">: </w:t>
      </w:r>
      <w:proofErr w:type="spellStart"/>
      <w:r w:rsidRPr="00170ABF">
        <w:rPr>
          <w:sz w:val="28"/>
          <w:szCs w:val="28"/>
        </w:rPr>
        <w:t>World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Health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Organization</w:t>
      </w:r>
      <w:proofErr w:type="spellEnd"/>
      <w:r w:rsidRPr="00170ABF">
        <w:rPr>
          <w:sz w:val="28"/>
          <w:szCs w:val="28"/>
        </w:rPr>
        <w:t>, 2016.</w:t>
      </w:r>
    </w:p>
    <w:p w14:paraId="5436971E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AABB. Guidelines for Neonatal and Pediatric Transfusion. </w:t>
      </w:r>
      <w:r w:rsidRPr="00170ABF">
        <w:rPr>
          <w:sz w:val="28"/>
          <w:szCs w:val="28"/>
        </w:rPr>
        <w:t>AABB, 2022.</w:t>
      </w:r>
    </w:p>
    <w:p w14:paraId="4D503B9B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Федеральные клинические рекомендации РФ. «Переливание крови у новорожденных». Москва, 2020.</w:t>
      </w:r>
    </w:p>
    <w:p w14:paraId="1A0B94C2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 xml:space="preserve">Curley A, et al. Platelet transfusion thresholds in neonates. N Engl J Med. </w:t>
      </w:r>
      <w:proofErr w:type="gramStart"/>
      <w:r w:rsidRPr="00170ABF">
        <w:rPr>
          <w:sz w:val="28"/>
          <w:szCs w:val="28"/>
          <w:lang w:val="en-US"/>
        </w:rPr>
        <w:t>2019;380:242</w:t>
      </w:r>
      <w:proofErr w:type="gramEnd"/>
      <w:r w:rsidRPr="00170ABF">
        <w:rPr>
          <w:sz w:val="28"/>
          <w:szCs w:val="28"/>
          <w:lang w:val="en-US"/>
        </w:rPr>
        <w:t>–251.</w:t>
      </w:r>
    </w:p>
    <w:p w14:paraId="49569C16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Neonatal Massive Transfusion: Guidelines and Case Studies. </w:t>
      </w:r>
      <w:proofErr w:type="spellStart"/>
      <w:r w:rsidRPr="00170ABF">
        <w:rPr>
          <w:sz w:val="28"/>
          <w:szCs w:val="28"/>
        </w:rPr>
        <w:t>Transfusion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Medicine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Reviews</w:t>
      </w:r>
      <w:proofErr w:type="spellEnd"/>
      <w:r w:rsidRPr="00170ABF">
        <w:rPr>
          <w:sz w:val="28"/>
          <w:szCs w:val="28"/>
        </w:rPr>
        <w:t>. 2020.</w:t>
      </w:r>
    </w:p>
    <w:p w14:paraId="1AAEC805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British Committee for Standards in </w:t>
      </w:r>
      <w:proofErr w:type="spellStart"/>
      <w:r w:rsidRPr="00170ABF">
        <w:rPr>
          <w:sz w:val="28"/>
          <w:szCs w:val="28"/>
          <w:lang w:val="en-US"/>
        </w:rPr>
        <w:t>Haematology</w:t>
      </w:r>
      <w:proofErr w:type="spellEnd"/>
      <w:r w:rsidRPr="00170ABF">
        <w:rPr>
          <w:sz w:val="28"/>
          <w:szCs w:val="28"/>
          <w:lang w:val="en-US"/>
        </w:rPr>
        <w:t xml:space="preserve"> (BCSH). Guidelines for transfusion of neonatal and older children. </w:t>
      </w:r>
      <w:proofErr w:type="spellStart"/>
      <w:r w:rsidRPr="00170ABF">
        <w:rPr>
          <w:i/>
          <w:sz w:val="28"/>
          <w:szCs w:val="28"/>
        </w:rPr>
        <w:t>Br</w:t>
      </w:r>
      <w:proofErr w:type="spellEnd"/>
      <w:r w:rsidRPr="00170ABF">
        <w:rPr>
          <w:i/>
          <w:sz w:val="28"/>
          <w:szCs w:val="28"/>
        </w:rPr>
        <w:t xml:space="preserve"> J </w:t>
      </w:r>
      <w:proofErr w:type="spellStart"/>
      <w:r w:rsidRPr="00170ABF">
        <w:rPr>
          <w:i/>
          <w:sz w:val="28"/>
          <w:szCs w:val="28"/>
        </w:rPr>
        <w:t>Haematol</w:t>
      </w:r>
      <w:proofErr w:type="spellEnd"/>
      <w:r w:rsidRPr="00170ABF">
        <w:rPr>
          <w:i/>
          <w:sz w:val="28"/>
          <w:szCs w:val="28"/>
        </w:rPr>
        <w:t>.</w:t>
      </w:r>
      <w:r w:rsidRPr="00170ABF">
        <w:rPr>
          <w:sz w:val="28"/>
          <w:szCs w:val="28"/>
        </w:rPr>
        <w:t xml:space="preserve"> 2016.</w:t>
      </w:r>
    </w:p>
    <w:p w14:paraId="3E3C1AFE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WHO. Blood Transfusion Safety Guidelines. </w:t>
      </w:r>
      <w:proofErr w:type="spellStart"/>
      <w:r w:rsidRPr="00170ABF">
        <w:rPr>
          <w:sz w:val="28"/>
          <w:szCs w:val="28"/>
        </w:rPr>
        <w:t>Geneva</w:t>
      </w:r>
      <w:proofErr w:type="spellEnd"/>
      <w:r w:rsidRPr="00170ABF">
        <w:rPr>
          <w:sz w:val="28"/>
          <w:szCs w:val="28"/>
        </w:rPr>
        <w:t xml:space="preserve">: </w:t>
      </w:r>
      <w:proofErr w:type="spellStart"/>
      <w:r w:rsidRPr="00170ABF">
        <w:rPr>
          <w:sz w:val="28"/>
          <w:szCs w:val="28"/>
        </w:rPr>
        <w:t>World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Health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Organization</w:t>
      </w:r>
      <w:proofErr w:type="spellEnd"/>
      <w:r w:rsidRPr="00170ABF">
        <w:rPr>
          <w:sz w:val="28"/>
          <w:szCs w:val="28"/>
        </w:rPr>
        <w:t>, 2010.</w:t>
      </w:r>
    </w:p>
    <w:p w14:paraId="22E45E70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 xml:space="preserve">Austwick NA, et al. Guidelines on the transfusion of blood components for neonates and older children. British Journal of </w:t>
      </w:r>
      <w:proofErr w:type="spellStart"/>
      <w:r w:rsidRPr="00170ABF">
        <w:rPr>
          <w:sz w:val="28"/>
          <w:szCs w:val="28"/>
          <w:lang w:val="en-US"/>
        </w:rPr>
        <w:t>Haematology</w:t>
      </w:r>
      <w:proofErr w:type="spellEnd"/>
      <w:r w:rsidRPr="00170ABF">
        <w:rPr>
          <w:sz w:val="28"/>
          <w:szCs w:val="28"/>
          <w:lang w:val="en-US"/>
        </w:rPr>
        <w:t>. 2016.</w:t>
      </w:r>
    </w:p>
    <w:p w14:paraId="2E07B233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Е.Б. </w:t>
      </w:r>
      <w:proofErr w:type="spellStart"/>
      <w:r w:rsidRPr="00170ABF">
        <w:rPr>
          <w:sz w:val="28"/>
          <w:szCs w:val="28"/>
        </w:rPr>
        <w:t>Жибурт</w:t>
      </w:r>
      <w:proofErr w:type="spellEnd"/>
      <w:r w:rsidRPr="00170ABF">
        <w:rPr>
          <w:sz w:val="28"/>
          <w:szCs w:val="28"/>
        </w:rPr>
        <w:t>. Детская трансфузиология. Руководство для врачей. 2023: с. 30.</w:t>
      </w:r>
    </w:p>
    <w:p w14:paraId="784C1B40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 xml:space="preserve">Joint United Kingdom (UK) Blood Transfusion and Tissue Transplantation Services Professional Advisory Committee. Transfusion Handbook. 10.2: Neonatal transfusion. 2020. </w:t>
      </w:r>
      <w:hyperlink r:id="rId9">
        <w:r w:rsidRPr="00170ABF">
          <w:rPr>
            <w:sz w:val="28"/>
            <w:szCs w:val="28"/>
            <w:lang w:val="en-US"/>
          </w:rPr>
          <w:t>http://www.transfusionguidelines.org/transfusion-handbook/10-effective-transfusion-in-paediatric-practice/10-2-neonatal-transfusion</w:t>
        </w:r>
      </w:hyperlink>
      <w:r w:rsidRPr="00170ABF">
        <w:rPr>
          <w:sz w:val="28"/>
          <w:szCs w:val="28"/>
          <w:lang w:val="en-US"/>
        </w:rPr>
        <w:t>.</w:t>
      </w:r>
    </w:p>
    <w:p w14:paraId="1ABE6674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 xml:space="preserve">NHSGGC </w:t>
      </w:r>
      <w:proofErr w:type="spellStart"/>
      <w:r w:rsidRPr="00170ABF">
        <w:rPr>
          <w:sz w:val="28"/>
          <w:szCs w:val="28"/>
          <w:lang w:val="en-US"/>
        </w:rPr>
        <w:t>Paediatrics</w:t>
      </w:r>
      <w:proofErr w:type="spellEnd"/>
      <w:r w:rsidRPr="00170ABF">
        <w:rPr>
          <w:sz w:val="28"/>
          <w:szCs w:val="28"/>
          <w:lang w:val="en-US"/>
        </w:rPr>
        <w:t xml:space="preserve"> for Health Professionals. Neonatal transfusion Guideline. 2022. </w:t>
      </w:r>
      <w:hyperlink r:id="rId10">
        <w:r w:rsidRPr="00170ABF">
          <w:rPr>
            <w:sz w:val="28"/>
            <w:szCs w:val="28"/>
            <w:lang w:val="en-US"/>
          </w:rPr>
          <w:t>https://www.clinicalguidelines.scot.nhs.uk/nhsggc-guidelines/</w:t>
        </w:r>
      </w:hyperlink>
      <w:r w:rsidRPr="00170ABF">
        <w:rPr>
          <w:sz w:val="28"/>
          <w:szCs w:val="28"/>
          <w:lang w:val="en-US"/>
        </w:rPr>
        <w:t>.</w:t>
      </w:r>
    </w:p>
    <w:p w14:paraId="156D41E4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>Newborn intensive care.   Clinical Guideline. 2020.</w:t>
      </w:r>
      <w:r w:rsidRPr="00170ABF">
        <w:rPr>
          <w:sz w:val="28"/>
          <w:szCs w:val="28"/>
          <w:lang w:val="en-US"/>
        </w:rPr>
        <w:tab/>
        <w:t xml:space="preserve"> </w:t>
      </w:r>
      <w:hyperlink r:id="rId11">
        <w:r w:rsidRPr="00170ABF">
          <w:rPr>
            <w:sz w:val="28"/>
            <w:szCs w:val="28"/>
            <w:lang w:val="en-US"/>
          </w:rPr>
          <w:t>https://starship.org.nz/guidelines/blood-products-red-cell-transfusion-in-the-neonate/</w:t>
        </w:r>
      </w:hyperlink>
      <w:r w:rsidRPr="00170ABF">
        <w:rPr>
          <w:sz w:val="28"/>
          <w:szCs w:val="28"/>
          <w:lang w:val="en-US"/>
        </w:rPr>
        <w:t>.</w:t>
      </w:r>
    </w:p>
    <w:p w14:paraId="1B8581D3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A. Villeneuve, V. Arsenault, J. Lacroix, M.  Tucci.  Neonatal red blood cell transfusion. </w:t>
      </w:r>
      <w:proofErr w:type="spellStart"/>
      <w:r w:rsidRPr="00170ABF">
        <w:rPr>
          <w:sz w:val="28"/>
          <w:szCs w:val="28"/>
        </w:rPr>
        <w:t>International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Society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of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Blood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Transfusion</w:t>
      </w:r>
      <w:proofErr w:type="spellEnd"/>
      <w:r w:rsidRPr="00170ABF">
        <w:rPr>
          <w:sz w:val="28"/>
          <w:szCs w:val="28"/>
        </w:rPr>
        <w:t xml:space="preserve">. </w:t>
      </w:r>
      <w:proofErr w:type="spellStart"/>
      <w:proofErr w:type="gramStart"/>
      <w:r w:rsidRPr="00170ABF">
        <w:rPr>
          <w:sz w:val="28"/>
          <w:szCs w:val="28"/>
        </w:rPr>
        <w:t>Vox</w:t>
      </w:r>
      <w:proofErr w:type="spellEnd"/>
      <w:r w:rsidRPr="00170ABF">
        <w:rPr>
          <w:sz w:val="28"/>
          <w:szCs w:val="28"/>
        </w:rPr>
        <w:t xml:space="preserve">  </w:t>
      </w:r>
      <w:proofErr w:type="spellStart"/>
      <w:r w:rsidRPr="00170ABF">
        <w:rPr>
          <w:sz w:val="28"/>
          <w:szCs w:val="28"/>
        </w:rPr>
        <w:t>Sanguinis</w:t>
      </w:r>
      <w:proofErr w:type="spellEnd"/>
      <w:proofErr w:type="gramEnd"/>
      <w:r w:rsidRPr="00170ABF">
        <w:rPr>
          <w:sz w:val="28"/>
          <w:szCs w:val="28"/>
        </w:rPr>
        <w:t xml:space="preserve"> 116, 366–378, 2021. DOI: 10.1111/vox.13036.</w:t>
      </w:r>
    </w:p>
    <w:p w14:paraId="6BD245C1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Приказ Министра здравоохранения Республики Казахстан от 20 октября 2020 года № ҚР ДСМ-140/2020 «Об утверждении номенклатуры, переработки, контроля качества, хранения, реализации крови, ее компонентов, а также правил переливания крови, ее компонентов».</w:t>
      </w:r>
    </w:p>
    <w:p w14:paraId="7CCAEF9A" w14:textId="77777777" w:rsidR="008A748D" w:rsidRPr="00170ABF" w:rsidRDefault="00170AB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hyperlink r:id="rId12">
        <w:r w:rsidR="007F219A" w:rsidRPr="00170ABF">
          <w:rPr>
            <w:sz w:val="28"/>
            <w:szCs w:val="28"/>
            <w:lang w:val="en-US"/>
          </w:rPr>
          <w:t>Andréanne Villeneuve</w:t>
        </w:r>
      </w:hyperlink>
      <w:r w:rsidR="007F219A" w:rsidRPr="00170ABF">
        <w:rPr>
          <w:sz w:val="28"/>
          <w:szCs w:val="28"/>
          <w:lang w:val="en-US"/>
        </w:rPr>
        <w:t>, </w:t>
      </w:r>
      <w:hyperlink r:id="rId13">
        <w:r w:rsidR="007F219A" w:rsidRPr="00170ABF">
          <w:rPr>
            <w:sz w:val="28"/>
            <w:szCs w:val="28"/>
            <w:lang w:val="en-US"/>
          </w:rPr>
          <w:t>Valérie Arsenault</w:t>
        </w:r>
      </w:hyperlink>
      <w:r w:rsidR="007F219A" w:rsidRPr="00170ABF">
        <w:rPr>
          <w:sz w:val="28"/>
          <w:szCs w:val="28"/>
          <w:lang w:val="en-US"/>
        </w:rPr>
        <w:t>, </w:t>
      </w:r>
      <w:hyperlink r:id="rId14">
        <w:r w:rsidR="007F219A" w:rsidRPr="00170ABF">
          <w:rPr>
            <w:sz w:val="28"/>
            <w:szCs w:val="28"/>
            <w:lang w:val="en-US"/>
          </w:rPr>
          <w:t>Jacques Lacroix</w:t>
        </w:r>
      </w:hyperlink>
      <w:r w:rsidR="007F219A" w:rsidRPr="00170ABF">
        <w:rPr>
          <w:sz w:val="28"/>
          <w:szCs w:val="28"/>
          <w:lang w:val="en-US"/>
        </w:rPr>
        <w:t>, </w:t>
      </w:r>
      <w:hyperlink r:id="rId15">
        <w:r w:rsidR="007F219A" w:rsidRPr="00170ABF">
          <w:rPr>
            <w:sz w:val="28"/>
            <w:szCs w:val="28"/>
            <w:lang w:val="en-US"/>
          </w:rPr>
          <w:t>Marisa Tucci</w:t>
        </w:r>
      </w:hyperlink>
      <w:r w:rsidR="007F219A" w:rsidRPr="00170ABF">
        <w:rPr>
          <w:sz w:val="28"/>
          <w:szCs w:val="28"/>
          <w:lang w:val="en-US"/>
        </w:rPr>
        <w:t xml:space="preserve">. Neonatal red blood cell transfusion. Vox Sanguinis (2021)116, 366–378. </w:t>
      </w:r>
      <w:hyperlink r:id="rId16">
        <w:r w:rsidR="007F219A" w:rsidRPr="00170ABF">
          <w:rPr>
            <w:sz w:val="28"/>
            <w:szCs w:val="28"/>
            <w:lang w:val="en-US"/>
          </w:rPr>
          <w:t>https://doi.org/10.1111/vox.13036</w:t>
        </w:r>
      </w:hyperlink>
      <w:r w:rsidR="007F219A" w:rsidRPr="00170ABF">
        <w:rPr>
          <w:sz w:val="28"/>
          <w:szCs w:val="28"/>
          <w:lang w:val="en-US"/>
        </w:rPr>
        <w:t>.</w:t>
      </w:r>
    </w:p>
    <w:p w14:paraId="1056D5C4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H. Boix, M. Dolores Sánchez-Redondo, M. </w:t>
      </w:r>
      <w:proofErr w:type="spellStart"/>
      <w:r w:rsidRPr="00170ABF">
        <w:rPr>
          <w:sz w:val="28"/>
          <w:szCs w:val="28"/>
          <w:lang w:val="en-US"/>
        </w:rPr>
        <w:t>Cernadac</w:t>
      </w:r>
      <w:proofErr w:type="spellEnd"/>
      <w:r w:rsidRPr="00170ABF">
        <w:rPr>
          <w:sz w:val="28"/>
          <w:szCs w:val="28"/>
          <w:lang w:val="en-US"/>
        </w:rPr>
        <w:t>, M. Gracia, E. Fernández, N. González-</w:t>
      </w:r>
      <w:proofErr w:type="spellStart"/>
      <w:r w:rsidRPr="00170ABF">
        <w:rPr>
          <w:sz w:val="28"/>
          <w:szCs w:val="28"/>
          <w:lang w:val="en-US"/>
        </w:rPr>
        <w:t>Pachecof</w:t>
      </w:r>
      <w:proofErr w:type="spellEnd"/>
      <w:r w:rsidRPr="00170ABF">
        <w:rPr>
          <w:sz w:val="28"/>
          <w:szCs w:val="28"/>
          <w:lang w:val="en-US"/>
        </w:rPr>
        <w:t xml:space="preserve">, A. </w:t>
      </w:r>
      <w:proofErr w:type="spellStart"/>
      <w:r w:rsidRPr="00170ABF">
        <w:rPr>
          <w:sz w:val="28"/>
          <w:szCs w:val="28"/>
          <w:lang w:val="en-US"/>
        </w:rPr>
        <w:t>Martíng</w:t>
      </w:r>
      <w:proofErr w:type="spellEnd"/>
      <w:r w:rsidRPr="00170ABF">
        <w:rPr>
          <w:sz w:val="28"/>
          <w:szCs w:val="28"/>
          <w:lang w:val="en-US"/>
        </w:rPr>
        <w:t xml:space="preserve">.  Recommendations for transfusion of blood products in neonatology. </w:t>
      </w:r>
      <w:hyperlink r:id="rId17">
        <w:proofErr w:type="spellStart"/>
        <w:r w:rsidRPr="00170ABF">
          <w:rPr>
            <w:sz w:val="28"/>
            <w:szCs w:val="28"/>
            <w:lang w:val="en-US"/>
          </w:rPr>
          <w:t>Anales</w:t>
        </w:r>
        <w:proofErr w:type="spellEnd"/>
        <w:r w:rsidRPr="00170ABF">
          <w:rPr>
            <w:sz w:val="28"/>
            <w:szCs w:val="28"/>
            <w:lang w:val="en-US"/>
          </w:rPr>
          <w:t xml:space="preserve"> de </w:t>
        </w:r>
        <w:proofErr w:type="spellStart"/>
        <w:r w:rsidRPr="00170ABF">
          <w:rPr>
            <w:sz w:val="28"/>
            <w:szCs w:val="28"/>
            <w:lang w:val="en-US"/>
          </w:rPr>
          <w:t>Pediatría</w:t>
        </w:r>
        <w:proofErr w:type="spellEnd"/>
        <w:r w:rsidRPr="00170ABF">
          <w:rPr>
            <w:sz w:val="28"/>
            <w:szCs w:val="28"/>
            <w:lang w:val="en-US"/>
          </w:rPr>
          <w:t>.</w:t>
        </w:r>
      </w:hyperlink>
      <w:r w:rsidRPr="00170ABF">
        <w:rPr>
          <w:sz w:val="28"/>
          <w:szCs w:val="28"/>
          <w:lang w:val="en-US"/>
        </w:rPr>
        <w:t xml:space="preserve"> </w:t>
      </w:r>
      <w:hyperlink r:id="rId18">
        <w:proofErr w:type="spellStart"/>
        <w:r w:rsidRPr="00170ABF">
          <w:rPr>
            <w:sz w:val="28"/>
            <w:szCs w:val="28"/>
          </w:rPr>
          <w:t>Volume</w:t>
        </w:r>
        <w:proofErr w:type="spellEnd"/>
        <w:r w:rsidRPr="00170ABF">
          <w:rPr>
            <w:sz w:val="28"/>
            <w:szCs w:val="28"/>
          </w:rPr>
          <w:t xml:space="preserve"> 97, </w:t>
        </w:r>
        <w:proofErr w:type="spellStart"/>
        <w:r w:rsidRPr="00170ABF">
          <w:rPr>
            <w:sz w:val="28"/>
            <w:szCs w:val="28"/>
          </w:rPr>
          <w:t>Issue</w:t>
        </w:r>
        <w:proofErr w:type="spellEnd"/>
        <w:r w:rsidRPr="00170ABF">
          <w:rPr>
            <w:sz w:val="28"/>
            <w:szCs w:val="28"/>
          </w:rPr>
          <w:t xml:space="preserve"> 1</w:t>
        </w:r>
      </w:hyperlink>
      <w:r w:rsidRPr="00170ABF">
        <w:rPr>
          <w:sz w:val="28"/>
          <w:szCs w:val="28"/>
        </w:rPr>
        <w:t>,  2022, P. 61-68.</w:t>
      </w:r>
    </w:p>
    <w:p w14:paraId="6E538C8D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bookmarkStart w:id="4" w:name="_3znysh7" w:colFirst="0" w:colLast="0"/>
      <w:bookmarkEnd w:id="4"/>
      <w:proofErr w:type="gramStart"/>
      <w:r w:rsidRPr="00170ABF">
        <w:rPr>
          <w:sz w:val="28"/>
          <w:szCs w:val="28"/>
          <w:lang w:val="en-US"/>
        </w:rPr>
        <w:t>P.E</w:t>
      </w:r>
      <w:proofErr w:type="gramEnd"/>
      <w:r w:rsidRPr="00170ABF">
        <w:rPr>
          <w:sz w:val="28"/>
          <w:szCs w:val="28"/>
          <w:lang w:val="en-US"/>
        </w:rPr>
        <w:t xml:space="preserve"> </w:t>
      </w:r>
      <w:proofErr w:type="spellStart"/>
      <w:r w:rsidRPr="00170ABF">
        <w:rPr>
          <w:sz w:val="28"/>
          <w:szCs w:val="28"/>
          <w:lang w:val="en-US"/>
        </w:rPr>
        <w:t>Davenport,.Chan</w:t>
      </w:r>
      <w:proofErr w:type="spellEnd"/>
      <w:r w:rsidRPr="00170ABF">
        <w:rPr>
          <w:sz w:val="28"/>
          <w:szCs w:val="28"/>
          <w:lang w:val="en-US"/>
        </w:rPr>
        <w:t xml:space="preserve"> Yuen, </w:t>
      </w:r>
      <w:proofErr w:type="spellStart"/>
      <w:r w:rsidRPr="00170ABF">
        <w:rPr>
          <w:sz w:val="28"/>
          <w:szCs w:val="28"/>
          <w:lang w:val="en-US"/>
        </w:rPr>
        <w:t>J.Briere</w:t>
      </w:r>
      <w:proofErr w:type="spellEnd"/>
      <w:r w:rsidRPr="00170ABF">
        <w:rPr>
          <w:sz w:val="28"/>
          <w:szCs w:val="28"/>
          <w:lang w:val="en-US"/>
        </w:rPr>
        <w:t xml:space="preserve"> </w:t>
      </w:r>
      <w:r w:rsidRPr="00170ABF">
        <w:rPr>
          <w:i/>
          <w:sz w:val="28"/>
          <w:szCs w:val="28"/>
          <w:lang w:val="en-US"/>
        </w:rPr>
        <w:t>et al.</w:t>
      </w:r>
      <w:r w:rsidRPr="00170ABF">
        <w:rPr>
          <w:sz w:val="28"/>
          <w:szCs w:val="28"/>
          <w:lang w:val="en-US"/>
        </w:rPr>
        <w:t xml:space="preserve"> Implementation of a neonatal platelet transfusion guideline to reduce non-indicated transfusions using a quality improvement framework. J </w:t>
      </w:r>
      <w:proofErr w:type="spellStart"/>
      <w:r w:rsidRPr="00170ABF">
        <w:rPr>
          <w:sz w:val="28"/>
          <w:szCs w:val="28"/>
          <w:lang w:val="en-US"/>
        </w:rPr>
        <w:t>Perinatol</w:t>
      </w:r>
      <w:proofErr w:type="spellEnd"/>
      <w:r w:rsidRPr="00170ABF">
        <w:rPr>
          <w:sz w:val="28"/>
          <w:szCs w:val="28"/>
          <w:lang w:val="en-US"/>
        </w:rPr>
        <w:t xml:space="preserve"> 41, 2021, </w:t>
      </w:r>
      <w:r w:rsidRPr="00170ABF">
        <w:rPr>
          <w:sz w:val="28"/>
          <w:szCs w:val="28"/>
        </w:rPr>
        <w:t>Р</w:t>
      </w:r>
      <w:r w:rsidRPr="00170ABF">
        <w:rPr>
          <w:sz w:val="28"/>
          <w:szCs w:val="28"/>
          <w:lang w:val="en-US"/>
        </w:rPr>
        <w:t xml:space="preserve">. 1487–1494. </w:t>
      </w:r>
      <w:hyperlink r:id="rId19">
        <w:r w:rsidRPr="00170ABF">
          <w:rPr>
            <w:sz w:val="28"/>
            <w:szCs w:val="28"/>
            <w:lang w:val="en-US"/>
          </w:rPr>
          <w:t>https://doi.org/10.1038/s41372-021-01033-6</w:t>
        </w:r>
      </w:hyperlink>
      <w:r w:rsidRPr="00170ABF">
        <w:rPr>
          <w:sz w:val="28"/>
          <w:szCs w:val="28"/>
          <w:lang w:val="en-US"/>
        </w:rPr>
        <w:t>.</w:t>
      </w:r>
    </w:p>
    <w:p w14:paraId="164400F3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>Балашова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Е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Н</w:t>
      </w:r>
      <w:r w:rsidRPr="00170ABF">
        <w:rPr>
          <w:sz w:val="28"/>
          <w:szCs w:val="28"/>
          <w:lang w:val="en-US"/>
        </w:rPr>
        <w:t xml:space="preserve">., </w:t>
      </w:r>
      <w:proofErr w:type="spellStart"/>
      <w:r w:rsidRPr="00170ABF">
        <w:rPr>
          <w:sz w:val="28"/>
          <w:szCs w:val="28"/>
        </w:rPr>
        <w:t>Шарафутдинова</w:t>
      </w:r>
      <w:proofErr w:type="spellEnd"/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Д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Р</w:t>
      </w:r>
      <w:r w:rsidRPr="00170ABF">
        <w:rPr>
          <w:sz w:val="28"/>
          <w:szCs w:val="28"/>
          <w:lang w:val="en-US"/>
        </w:rPr>
        <w:t xml:space="preserve">., </w:t>
      </w:r>
      <w:proofErr w:type="spellStart"/>
      <w:r w:rsidRPr="00170ABF">
        <w:rPr>
          <w:sz w:val="28"/>
          <w:szCs w:val="28"/>
        </w:rPr>
        <w:t>Нароган</w:t>
      </w:r>
      <w:proofErr w:type="spellEnd"/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М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В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Сапун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О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И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Карпова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А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Л</w:t>
      </w:r>
      <w:r w:rsidRPr="00170ABF">
        <w:rPr>
          <w:sz w:val="28"/>
          <w:szCs w:val="28"/>
          <w:lang w:val="en-US"/>
        </w:rPr>
        <w:t xml:space="preserve">., </w:t>
      </w:r>
      <w:proofErr w:type="spellStart"/>
      <w:r w:rsidRPr="00170ABF">
        <w:rPr>
          <w:sz w:val="28"/>
          <w:szCs w:val="28"/>
        </w:rPr>
        <w:t>Сенькевич</w:t>
      </w:r>
      <w:proofErr w:type="spellEnd"/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О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А</w:t>
      </w:r>
      <w:r w:rsidRPr="00170ABF">
        <w:rPr>
          <w:sz w:val="28"/>
          <w:szCs w:val="28"/>
          <w:lang w:val="en-US"/>
        </w:rPr>
        <w:t xml:space="preserve">., </w:t>
      </w:r>
      <w:proofErr w:type="spellStart"/>
      <w:r w:rsidRPr="00170ABF">
        <w:rPr>
          <w:sz w:val="28"/>
          <w:szCs w:val="28"/>
        </w:rPr>
        <w:t>Киртбая</w:t>
      </w:r>
      <w:proofErr w:type="spellEnd"/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А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Р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Рындин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А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Ю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Голубцова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Ю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М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Ионов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О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В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Зубков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В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В</w:t>
      </w:r>
      <w:r w:rsidRPr="00170ABF">
        <w:rPr>
          <w:sz w:val="28"/>
          <w:szCs w:val="28"/>
          <w:lang w:val="en-US"/>
        </w:rPr>
        <w:t xml:space="preserve">., </w:t>
      </w:r>
      <w:r w:rsidRPr="00170ABF">
        <w:rPr>
          <w:sz w:val="28"/>
          <w:szCs w:val="28"/>
        </w:rPr>
        <w:t>Дегтярев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Д</w:t>
      </w:r>
      <w:r w:rsidRPr="00170ABF">
        <w:rPr>
          <w:sz w:val="28"/>
          <w:szCs w:val="28"/>
          <w:lang w:val="en-US"/>
        </w:rPr>
        <w:t>.</w:t>
      </w:r>
      <w:r w:rsidRPr="00170ABF">
        <w:rPr>
          <w:sz w:val="28"/>
          <w:szCs w:val="28"/>
        </w:rPr>
        <w:t>Н</w:t>
      </w:r>
      <w:r w:rsidRPr="00170ABF">
        <w:rPr>
          <w:sz w:val="28"/>
          <w:szCs w:val="28"/>
          <w:lang w:val="en-US"/>
        </w:rPr>
        <w:t xml:space="preserve">. </w:t>
      </w:r>
      <w:r w:rsidRPr="00170ABF">
        <w:rPr>
          <w:sz w:val="28"/>
          <w:szCs w:val="28"/>
        </w:rPr>
        <w:t>Врожденная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анемия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вследствие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кровопотери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у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плода</w:t>
      </w:r>
      <w:r w:rsidRPr="00170ABF">
        <w:rPr>
          <w:sz w:val="28"/>
          <w:szCs w:val="28"/>
          <w:lang w:val="en-US"/>
        </w:rPr>
        <w:t xml:space="preserve"> (</w:t>
      </w:r>
      <w:r w:rsidRPr="00170ABF">
        <w:rPr>
          <w:sz w:val="28"/>
          <w:szCs w:val="28"/>
        </w:rPr>
        <w:t>клинические</w:t>
      </w:r>
      <w:r w:rsidRPr="00170ABF">
        <w:rPr>
          <w:sz w:val="28"/>
          <w:szCs w:val="28"/>
          <w:lang w:val="en-US"/>
        </w:rPr>
        <w:t xml:space="preserve"> </w:t>
      </w:r>
      <w:r w:rsidRPr="00170ABF">
        <w:rPr>
          <w:sz w:val="28"/>
          <w:szCs w:val="28"/>
        </w:rPr>
        <w:t>рекомендации</w:t>
      </w:r>
      <w:r w:rsidRPr="00170ABF">
        <w:rPr>
          <w:sz w:val="28"/>
          <w:szCs w:val="28"/>
          <w:lang w:val="en-US"/>
        </w:rPr>
        <w:t xml:space="preserve">). </w:t>
      </w:r>
      <w:r w:rsidRPr="00170ABF">
        <w:rPr>
          <w:sz w:val="28"/>
          <w:szCs w:val="28"/>
        </w:rPr>
        <w:t xml:space="preserve">Неонатология: новости, мнения, обучение. 2021. Т. 9, № 4. С. 58–68. DOI: </w:t>
      </w:r>
      <w:hyperlink r:id="rId20">
        <w:r w:rsidRPr="00170ABF">
          <w:rPr>
            <w:sz w:val="28"/>
            <w:szCs w:val="28"/>
          </w:rPr>
          <w:t>https://doi.org/10.33029/2308-2402-2021-9-4-58-68</w:t>
        </w:r>
      </w:hyperlink>
      <w:r w:rsidRPr="00170ABF">
        <w:rPr>
          <w:sz w:val="28"/>
          <w:szCs w:val="28"/>
        </w:rPr>
        <w:t>.</w:t>
      </w:r>
    </w:p>
    <w:p w14:paraId="49E52A57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 xml:space="preserve">Hector </w:t>
      </w:r>
      <w:proofErr w:type="spellStart"/>
      <w:r w:rsidRPr="00170ABF">
        <w:rPr>
          <w:sz w:val="28"/>
          <w:szCs w:val="28"/>
          <w:lang w:val="en-US"/>
        </w:rPr>
        <w:t>Boixa</w:t>
      </w:r>
      <w:proofErr w:type="spellEnd"/>
      <w:r w:rsidRPr="00170ABF">
        <w:rPr>
          <w:sz w:val="28"/>
          <w:szCs w:val="28"/>
          <w:lang w:val="en-US"/>
        </w:rPr>
        <w:t xml:space="preserve">, </w:t>
      </w:r>
      <w:proofErr w:type="spellStart"/>
      <w:r w:rsidRPr="00170ABF">
        <w:rPr>
          <w:sz w:val="28"/>
          <w:szCs w:val="28"/>
          <w:lang w:val="en-US"/>
        </w:rPr>
        <w:t>María</w:t>
      </w:r>
      <w:proofErr w:type="spellEnd"/>
      <w:r w:rsidRPr="00170ABF">
        <w:rPr>
          <w:sz w:val="28"/>
          <w:szCs w:val="28"/>
          <w:lang w:val="en-US"/>
        </w:rPr>
        <w:t xml:space="preserve"> Dolores Sánchez-Redondo. Recommendations for transfusion of blood products in neonatology. SPECIAL ARTICLE. </w:t>
      </w:r>
      <w:proofErr w:type="spellStart"/>
      <w:r w:rsidRPr="00170ABF">
        <w:rPr>
          <w:sz w:val="28"/>
          <w:szCs w:val="28"/>
          <w:lang w:val="en-US"/>
        </w:rPr>
        <w:t>Anales</w:t>
      </w:r>
      <w:proofErr w:type="spellEnd"/>
      <w:r w:rsidRPr="00170ABF">
        <w:rPr>
          <w:sz w:val="28"/>
          <w:szCs w:val="28"/>
          <w:lang w:val="en-US"/>
        </w:rPr>
        <w:t xml:space="preserve"> de </w:t>
      </w:r>
      <w:proofErr w:type="spellStart"/>
      <w:r w:rsidRPr="00170ABF">
        <w:rPr>
          <w:sz w:val="28"/>
          <w:szCs w:val="28"/>
          <w:lang w:val="en-US"/>
        </w:rPr>
        <w:t>Pediatría</w:t>
      </w:r>
      <w:proofErr w:type="spellEnd"/>
      <w:r w:rsidRPr="00170ABF">
        <w:rPr>
          <w:sz w:val="28"/>
          <w:szCs w:val="28"/>
          <w:lang w:val="en-US"/>
        </w:rPr>
        <w:t xml:space="preserve"> (English Edition) Volume 97, Issue 1, July 2022, Pages </w:t>
      </w:r>
      <w:proofErr w:type="gramStart"/>
      <w:r w:rsidRPr="00170ABF">
        <w:rPr>
          <w:sz w:val="28"/>
          <w:szCs w:val="28"/>
          <w:lang w:val="en-US"/>
        </w:rPr>
        <w:t>60.e</w:t>
      </w:r>
      <w:proofErr w:type="gramEnd"/>
      <w:r w:rsidRPr="00170ABF">
        <w:rPr>
          <w:sz w:val="28"/>
          <w:szCs w:val="28"/>
          <w:lang w:val="en-US"/>
        </w:rPr>
        <w:t>1-60.e8</w:t>
      </w:r>
    </w:p>
    <w:p w14:paraId="7796310E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  <w:lang w:val="en-US"/>
        </w:rPr>
      </w:pPr>
      <w:r w:rsidRPr="00170ABF">
        <w:rPr>
          <w:sz w:val="28"/>
          <w:szCs w:val="28"/>
          <w:lang w:val="en-US"/>
        </w:rPr>
        <w:t xml:space="preserve">Blood </w:t>
      </w:r>
      <w:proofErr w:type="spellStart"/>
      <w:r w:rsidRPr="00170ABF">
        <w:rPr>
          <w:sz w:val="28"/>
          <w:szCs w:val="28"/>
          <w:lang w:val="en-US"/>
        </w:rPr>
        <w:t>Transfus</w:t>
      </w:r>
      <w:proofErr w:type="spellEnd"/>
      <w:r w:rsidRPr="00170ABF">
        <w:rPr>
          <w:sz w:val="28"/>
          <w:szCs w:val="28"/>
          <w:lang w:val="en-US"/>
        </w:rPr>
        <w:t xml:space="preserve">. 2015 Jul;13(3):484–497. </w:t>
      </w:r>
      <w:proofErr w:type="spellStart"/>
      <w:r w:rsidRPr="00170ABF">
        <w:rPr>
          <w:sz w:val="28"/>
          <w:szCs w:val="28"/>
          <w:lang w:val="en-US"/>
        </w:rPr>
        <w:t>doi</w:t>
      </w:r>
      <w:proofErr w:type="spellEnd"/>
      <w:r w:rsidRPr="00170ABF">
        <w:rPr>
          <w:sz w:val="28"/>
          <w:szCs w:val="28"/>
          <w:lang w:val="en-US"/>
        </w:rPr>
        <w:t xml:space="preserve">: </w:t>
      </w:r>
      <w:hyperlink r:id="rId21">
        <w:r w:rsidRPr="00170ABF">
          <w:rPr>
            <w:sz w:val="28"/>
            <w:szCs w:val="28"/>
            <w:lang w:val="en-US"/>
          </w:rPr>
          <w:t>10.2450/2015.0113-15</w:t>
        </w:r>
      </w:hyperlink>
      <w:r w:rsidRPr="00170ABF">
        <w:rPr>
          <w:sz w:val="28"/>
          <w:szCs w:val="28"/>
          <w:lang w:val="en-US"/>
        </w:rPr>
        <w:t xml:space="preserve"> https://pmc.ncbi.nlm.nih.gov/articles/PMC4607607/table/tVII-blt-13-484/.</w:t>
      </w:r>
    </w:p>
    <w:p w14:paraId="57E4E40A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  <w:lang w:val="en-US"/>
        </w:rPr>
        <w:t xml:space="preserve">Kobayashi T. Neonatal Hemorrhage and Blood Loss. </w:t>
      </w:r>
      <w:proofErr w:type="spellStart"/>
      <w:r w:rsidRPr="00170ABF">
        <w:rPr>
          <w:sz w:val="28"/>
          <w:szCs w:val="28"/>
        </w:rPr>
        <w:t>Clin</w:t>
      </w:r>
      <w:proofErr w:type="spellEnd"/>
      <w:r w:rsidRPr="00170ABF">
        <w:rPr>
          <w:sz w:val="28"/>
          <w:szCs w:val="28"/>
        </w:rPr>
        <w:t xml:space="preserve"> </w:t>
      </w:r>
      <w:proofErr w:type="spellStart"/>
      <w:r w:rsidRPr="00170ABF">
        <w:rPr>
          <w:sz w:val="28"/>
          <w:szCs w:val="28"/>
        </w:rPr>
        <w:t>Perinatol</w:t>
      </w:r>
      <w:proofErr w:type="spellEnd"/>
      <w:r w:rsidRPr="00170ABF">
        <w:rPr>
          <w:sz w:val="28"/>
          <w:szCs w:val="28"/>
        </w:rPr>
        <w:t>. 2019.</w:t>
      </w:r>
    </w:p>
    <w:p w14:paraId="030D3A83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 В.А. Прилуцкая, А.К. Ткаченко. Анемический синдром у новорожденных детей. Учебно-методическое пособие. Минск БГМУ 2012. </w:t>
      </w:r>
    </w:p>
    <w:p w14:paraId="2D8A7621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И.П. </w:t>
      </w:r>
      <w:proofErr w:type="spellStart"/>
      <w:r w:rsidRPr="00170ABF">
        <w:rPr>
          <w:sz w:val="28"/>
          <w:szCs w:val="28"/>
        </w:rPr>
        <w:t>Ромашевская</w:t>
      </w:r>
      <w:proofErr w:type="spellEnd"/>
      <w:r w:rsidRPr="00170ABF">
        <w:rPr>
          <w:sz w:val="28"/>
          <w:szCs w:val="28"/>
        </w:rPr>
        <w:t xml:space="preserve">, С.А. </w:t>
      </w:r>
      <w:proofErr w:type="spellStart"/>
      <w:r w:rsidRPr="00170ABF">
        <w:rPr>
          <w:sz w:val="28"/>
          <w:szCs w:val="28"/>
        </w:rPr>
        <w:t>Ходулева</w:t>
      </w:r>
      <w:proofErr w:type="spellEnd"/>
      <w:r w:rsidRPr="00170ABF">
        <w:rPr>
          <w:sz w:val="28"/>
          <w:szCs w:val="28"/>
        </w:rPr>
        <w:t xml:space="preserve">, С.Н. Коваль, Е.В. Борисова. Дифференциальная диагностика </w:t>
      </w:r>
      <w:proofErr w:type="spellStart"/>
      <w:r w:rsidRPr="00170ABF">
        <w:rPr>
          <w:sz w:val="28"/>
          <w:szCs w:val="28"/>
        </w:rPr>
        <w:t>анемиии</w:t>
      </w:r>
      <w:proofErr w:type="spellEnd"/>
      <w:r w:rsidRPr="00170ABF">
        <w:rPr>
          <w:sz w:val="28"/>
          <w:szCs w:val="28"/>
        </w:rPr>
        <w:t xml:space="preserve"> новорожденных. Практическое пособие для врачей. Гомель: «РНПЦ </w:t>
      </w:r>
      <w:proofErr w:type="spellStart"/>
      <w:r w:rsidRPr="00170ABF">
        <w:rPr>
          <w:sz w:val="28"/>
          <w:szCs w:val="28"/>
        </w:rPr>
        <w:t>РМиЭЧ</w:t>
      </w:r>
      <w:proofErr w:type="spellEnd"/>
      <w:r w:rsidRPr="00170ABF">
        <w:rPr>
          <w:sz w:val="28"/>
          <w:szCs w:val="28"/>
        </w:rPr>
        <w:t>», 2022. – 29 с.</w:t>
      </w:r>
    </w:p>
    <w:p w14:paraId="33E28EDB" w14:textId="77777777" w:rsidR="008A748D" w:rsidRPr="00170ABF" w:rsidRDefault="007F21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170ABF">
        <w:rPr>
          <w:sz w:val="28"/>
          <w:szCs w:val="28"/>
        </w:rPr>
        <w:t xml:space="preserve">Р. </w:t>
      </w:r>
      <w:proofErr w:type="spellStart"/>
      <w:r w:rsidRPr="00170ABF">
        <w:rPr>
          <w:sz w:val="28"/>
          <w:szCs w:val="28"/>
        </w:rPr>
        <w:t>Рооз</w:t>
      </w:r>
      <w:proofErr w:type="spellEnd"/>
      <w:r w:rsidRPr="00170ABF">
        <w:rPr>
          <w:sz w:val="28"/>
          <w:szCs w:val="28"/>
        </w:rPr>
        <w:t xml:space="preserve">, О. </w:t>
      </w:r>
      <w:proofErr w:type="spellStart"/>
      <w:r w:rsidRPr="00170ABF">
        <w:rPr>
          <w:sz w:val="28"/>
          <w:szCs w:val="28"/>
        </w:rPr>
        <w:t>Генцель-Боровичени</w:t>
      </w:r>
      <w:proofErr w:type="spellEnd"/>
      <w:r w:rsidRPr="00170ABF">
        <w:rPr>
          <w:sz w:val="28"/>
          <w:szCs w:val="28"/>
        </w:rPr>
        <w:t xml:space="preserve">, Г. </w:t>
      </w:r>
      <w:proofErr w:type="spellStart"/>
      <w:r w:rsidRPr="00170ABF">
        <w:rPr>
          <w:sz w:val="28"/>
          <w:szCs w:val="28"/>
        </w:rPr>
        <w:t>Прокитте</w:t>
      </w:r>
      <w:proofErr w:type="spellEnd"/>
      <w:r w:rsidRPr="00170ABF">
        <w:rPr>
          <w:sz w:val="28"/>
          <w:szCs w:val="28"/>
        </w:rPr>
        <w:t xml:space="preserve">. </w:t>
      </w:r>
      <w:proofErr w:type="spellStart"/>
      <w:r w:rsidRPr="00170ABF">
        <w:rPr>
          <w:sz w:val="28"/>
          <w:szCs w:val="28"/>
        </w:rPr>
        <w:t>Неонтаология</w:t>
      </w:r>
      <w:proofErr w:type="spellEnd"/>
      <w:r w:rsidRPr="00170ABF">
        <w:rPr>
          <w:sz w:val="28"/>
          <w:szCs w:val="28"/>
        </w:rPr>
        <w:t>. Практические рекомендации. Москва: Мед. Лит., 2013.- 592.</w:t>
      </w:r>
    </w:p>
    <w:p w14:paraId="158F4140" w14:textId="77777777" w:rsidR="008A748D" w:rsidRPr="00170ABF" w:rsidRDefault="007F219A">
      <w:pPr>
        <w:spacing w:after="160" w:line="259" w:lineRule="auto"/>
        <w:rPr>
          <w:sz w:val="30"/>
          <w:szCs w:val="30"/>
        </w:rPr>
      </w:pPr>
      <w:bookmarkStart w:id="5" w:name="_2et92p0" w:colFirst="0" w:colLast="0"/>
      <w:bookmarkEnd w:id="5"/>
      <w:r w:rsidRPr="00170ABF">
        <w:br w:type="page"/>
      </w:r>
    </w:p>
    <w:p w14:paraId="33C6F7FC" w14:textId="77777777" w:rsidR="008A748D" w:rsidRPr="00170ABF" w:rsidRDefault="007F219A">
      <w:pPr>
        <w:tabs>
          <w:tab w:val="left" w:pos="567"/>
        </w:tabs>
        <w:jc w:val="right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Приложение 1     </w:t>
      </w:r>
    </w:p>
    <w:p w14:paraId="7324602D" w14:textId="77777777" w:rsidR="008A748D" w:rsidRPr="00170ABF" w:rsidRDefault="008A748D">
      <w:pPr>
        <w:tabs>
          <w:tab w:val="left" w:pos="567"/>
        </w:tabs>
        <w:jc w:val="right"/>
        <w:rPr>
          <w:b/>
          <w:sz w:val="28"/>
          <w:szCs w:val="28"/>
        </w:rPr>
      </w:pPr>
    </w:p>
    <w:p w14:paraId="558A9230" w14:textId="77777777" w:rsidR="008A748D" w:rsidRPr="00170ABF" w:rsidRDefault="007F219A">
      <w:pPr>
        <w:tabs>
          <w:tab w:val="left" w:pos="567"/>
        </w:tabs>
        <w:jc w:val="center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Показатели красной крови у доношенных новорожденных и детей раннего возраста </w:t>
      </w:r>
      <w:r w:rsidR="00144987" w:rsidRPr="00170ABF">
        <w:rPr>
          <w:b/>
          <w:sz w:val="28"/>
          <w:szCs w:val="28"/>
        </w:rPr>
        <w:t>(В.А. Прилуцкая, А.К. Ткаченко, 2012 г.)</w:t>
      </w:r>
    </w:p>
    <w:p w14:paraId="40170E62" w14:textId="77777777" w:rsidR="008A748D" w:rsidRPr="00170ABF" w:rsidRDefault="008A748D">
      <w:pPr>
        <w:tabs>
          <w:tab w:val="left" w:pos="567"/>
        </w:tabs>
        <w:rPr>
          <w:sz w:val="28"/>
          <w:szCs w:val="28"/>
        </w:rPr>
      </w:pPr>
    </w:p>
    <w:tbl>
      <w:tblPr>
        <w:tblStyle w:val="af"/>
        <w:tblW w:w="9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22"/>
        <w:gridCol w:w="1279"/>
        <w:gridCol w:w="1219"/>
        <w:gridCol w:w="1223"/>
        <w:gridCol w:w="1368"/>
        <w:gridCol w:w="1903"/>
      </w:tblGrid>
      <w:tr w:rsidR="008A748D" w:rsidRPr="00170ABF" w14:paraId="73CF78AC" w14:textId="77777777">
        <w:trPr>
          <w:trHeight w:val="359"/>
        </w:trPr>
        <w:tc>
          <w:tcPr>
            <w:tcW w:w="1248" w:type="dxa"/>
          </w:tcPr>
          <w:p w14:paraId="4F8FA25D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6"/>
              <w:rPr>
                <w:b/>
              </w:rPr>
            </w:pPr>
            <w:r w:rsidRPr="00170ABF">
              <w:rPr>
                <w:b/>
              </w:rPr>
              <w:t>Возраст</w:t>
            </w:r>
          </w:p>
        </w:tc>
        <w:tc>
          <w:tcPr>
            <w:tcW w:w="1222" w:type="dxa"/>
          </w:tcPr>
          <w:p w14:paraId="54549EA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3" w:right="215"/>
              <w:jc w:val="center"/>
            </w:pPr>
            <w:proofErr w:type="spellStart"/>
            <w:r w:rsidRPr="00170ABF">
              <w:rPr>
                <w:b/>
              </w:rPr>
              <w:t>Нb</w:t>
            </w:r>
            <w:proofErr w:type="spellEnd"/>
            <w:r w:rsidRPr="00170ABF">
              <w:rPr>
                <w:b/>
              </w:rPr>
              <w:t xml:space="preserve">, </w:t>
            </w:r>
            <w:r w:rsidRPr="00170ABF">
              <w:t>г/л</w:t>
            </w:r>
          </w:p>
        </w:tc>
        <w:tc>
          <w:tcPr>
            <w:tcW w:w="1279" w:type="dxa"/>
          </w:tcPr>
          <w:p w14:paraId="4D584B5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8" w:right="79"/>
              <w:jc w:val="center"/>
            </w:pPr>
            <w:r w:rsidRPr="00170ABF">
              <w:rPr>
                <w:b/>
              </w:rPr>
              <w:t>Эр,</w:t>
            </w:r>
            <w:r w:rsidRPr="00170ABF">
              <w:t>×10¹²/л</w:t>
            </w:r>
          </w:p>
        </w:tc>
        <w:tc>
          <w:tcPr>
            <w:tcW w:w="1219" w:type="dxa"/>
          </w:tcPr>
          <w:p w14:paraId="4F4ED8B7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 w:right="246"/>
              <w:jc w:val="center"/>
              <w:rPr>
                <w:b/>
              </w:rPr>
            </w:pPr>
            <w:proofErr w:type="spellStart"/>
            <w:r w:rsidRPr="00170ABF">
              <w:rPr>
                <w:b/>
              </w:rPr>
              <w:t>Нt</w:t>
            </w:r>
            <w:proofErr w:type="spellEnd"/>
          </w:p>
        </w:tc>
        <w:tc>
          <w:tcPr>
            <w:tcW w:w="1223" w:type="dxa"/>
          </w:tcPr>
          <w:p w14:paraId="1EDCC05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 w:right="100"/>
              <w:jc w:val="center"/>
            </w:pPr>
            <w:r w:rsidRPr="00170ABF">
              <w:rPr>
                <w:b/>
              </w:rPr>
              <w:t xml:space="preserve">МСV, </w:t>
            </w:r>
            <w:proofErr w:type="spellStart"/>
            <w:r w:rsidRPr="00170ABF">
              <w:t>фл</w:t>
            </w:r>
            <w:proofErr w:type="spellEnd"/>
          </w:p>
        </w:tc>
        <w:tc>
          <w:tcPr>
            <w:tcW w:w="1368" w:type="dxa"/>
          </w:tcPr>
          <w:p w14:paraId="15CBBDF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0" w:right="105"/>
              <w:jc w:val="center"/>
            </w:pPr>
            <w:r w:rsidRPr="00170ABF">
              <w:rPr>
                <w:b/>
              </w:rPr>
              <w:t xml:space="preserve">МСНС, </w:t>
            </w:r>
            <w:r w:rsidRPr="00170ABF">
              <w:t>г/л</w:t>
            </w:r>
          </w:p>
        </w:tc>
        <w:tc>
          <w:tcPr>
            <w:tcW w:w="1903" w:type="dxa"/>
          </w:tcPr>
          <w:p w14:paraId="4443B04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71"/>
              <w:jc w:val="center"/>
              <w:rPr>
                <w:b/>
              </w:rPr>
            </w:pPr>
            <w:r w:rsidRPr="00170ABF">
              <w:rPr>
                <w:b/>
              </w:rPr>
              <w:t>Ретикулоциты, %</w:t>
            </w:r>
          </w:p>
        </w:tc>
      </w:tr>
      <w:tr w:rsidR="008A748D" w:rsidRPr="00170ABF" w14:paraId="168F61FD" w14:textId="77777777">
        <w:trPr>
          <w:trHeight w:val="359"/>
        </w:trPr>
        <w:tc>
          <w:tcPr>
            <w:tcW w:w="1248" w:type="dxa"/>
          </w:tcPr>
          <w:p w14:paraId="7955649A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</w:rPr>
            </w:pPr>
            <w:r w:rsidRPr="00170ABF">
              <w:rPr>
                <w:b/>
              </w:rPr>
              <w:t>1сутки</w:t>
            </w:r>
          </w:p>
        </w:tc>
        <w:tc>
          <w:tcPr>
            <w:tcW w:w="1222" w:type="dxa"/>
          </w:tcPr>
          <w:p w14:paraId="5C016D8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4" w:right="215"/>
              <w:jc w:val="center"/>
            </w:pPr>
            <w:r w:rsidRPr="00170ABF">
              <w:t>193±22</w:t>
            </w:r>
          </w:p>
        </w:tc>
        <w:tc>
          <w:tcPr>
            <w:tcW w:w="1279" w:type="dxa"/>
          </w:tcPr>
          <w:p w14:paraId="3DD4423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8" w:right="79"/>
              <w:jc w:val="center"/>
            </w:pPr>
            <w:r w:rsidRPr="00170ABF">
              <w:t>5,1±0,7</w:t>
            </w:r>
          </w:p>
        </w:tc>
        <w:tc>
          <w:tcPr>
            <w:tcW w:w="1219" w:type="dxa"/>
          </w:tcPr>
          <w:p w14:paraId="12FE08B6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51" w:right="246"/>
              <w:jc w:val="center"/>
            </w:pPr>
            <w:r w:rsidRPr="00170ABF">
              <w:t>61±7,4</w:t>
            </w:r>
          </w:p>
        </w:tc>
        <w:tc>
          <w:tcPr>
            <w:tcW w:w="1223" w:type="dxa"/>
          </w:tcPr>
          <w:p w14:paraId="36A0ECD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 w:right="98"/>
              <w:jc w:val="center"/>
            </w:pPr>
            <w:r w:rsidRPr="00170ABF">
              <w:t>119±9,4</w:t>
            </w:r>
          </w:p>
        </w:tc>
        <w:tc>
          <w:tcPr>
            <w:tcW w:w="1368" w:type="dxa"/>
          </w:tcPr>
          <w:p w14:paraId="56AA827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 w:right="105"/>
              <w:jc w:val="center"/>
            </w:pPr>
            <w:r w:rsidRPr="00170ABF">
              <w:t>31,6±1,9</w:t>
            </w:r>
          </w:p>
        </w:tc>
        <w:tc>
          <w:tcPr>
            <w:tcW w:w="1903" w:type="dxa"/>
          </w:tcPr>
          <w:p w14:paraId="665CF0D1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5" w:right="71"/>
              <w:jc w:val="center"/>
            </w:pPr>
            <w:r w:rsidRPr="00170ABF">
              <w:t>3,2±1,4</w:t>
            </w:r>
          </w:p>
        </w:tc>
      </w:tr>
      <w:tr w:rsidR="008A748D" w:rsidRPr="00170ABF" w14:paraId="23843348" w14:textId="77777777">
        <w:trPr>
          <w:trHeight w:val="357"/>
        </w:trPr>
        <w:tc>
          <w:tcPr>
            <w:tcW w:w="1248" w:type="dxa"/>
          </w:tcPr>
          <w:p w14:paraId="15AED52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</w:rPr>
            </w:pPr>
            <w:r w:rsidRPr="00170ABF">
              <w:rPr>
                <w:b/>
              </w:rPr>
              <w:t>5 суток</w:t>
            </w:r>
          </w:p>
        </w:tc>
        <w:tc>
          <w:tcPr>
            <w:tcW w:w="1222" w:type="dxa"/>
          </w:tcPr>
          <w:p w14:paraId="6F33A2B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4" w:right="215"/>
              <w:jc w:val="center"/>
            </w:pPr>
            <w:r w:rsidRPr="00170ABF">
              <w:t>176±11</w:t>
            </w:r>
          </w:p>
        </w:tc>
        <w:tc>
          <w:tcPr>
            <w:tcW w:w="1279" w:type="dxa"/>
          </w:tcPr>
          <w:p w14:paraId="2AF5274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8" w:right="79"/>
              <w:jc w:val="center"/>
            </w:pPr>
            <w:r w:rsidRPr="00170ABF">
              <w:t>4,97±0,4</w:t>
            </w:r>
          </w:p>
        </w:tc>
        <w:tc>
          <w:tcPr>
            <w:tcW w:w="1219" w:type="dxa"/>
          </w:tcPr>
          <w:p w14:paraId="19EFE96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51" w:right="246"/>
              <w:jc w:val="center"/>
            </w:pPr>
            <w:r w:rsidRPr="00170ABF">
              <w:t>57±7,3</w:t>
            </w:r>
          </w:p>
        </w:tc>
        <w:tc>
          <w:tcPr>
            <w:tcW w:w="1223" w:type="dxa"/>
          </w:tcPr>
          <w:p w14:paraId="23DA6A91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 w:right="98"/>
              <w:jc w:val="center"/>
            </w:pPr>
            <w:r w:rsidRPr="00170ABF">
              <w:t>114±8,9</w:t>
            </w:r>
          </w:p>
        </w:tc>
        <w:tc>
          <w:tcPr>
            <w:tcW w:w="1368" w:type="dxa"/>
          </w:tcPr>
          <w:p w14:paraId="0D36F51A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 w:right="105"/>
              <w:jc w:val="center"/>
            </w:pPr>
            <w:r w:rsidRPr="00170ABF">
              <w:t>30,9±2,3</w:t>
            </w:r>
          </w:p>
        </w:tc>
        <w:tc>
          <w:tcPr>
            <w:tcW w:w="1903" w:type="dxa"/>
          </w:tcPr>
          <w:p w14:paraId="1065914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5" w:right="71"/>
              <w:jc w:val="center"/>
            </w:pPr>
            <w:r w:rsidRPr="00170ABF">
              <w:t>1,2±0,2</w:t>
            </w:r>
          </w:p>
        </w:tc>
      </w:tr>
      <w:tr w:rsidR="008A748D" w:rsidRPr="00170ABF" w14:paraId="0185C23E" w14:textId="77777777">
        <w:trPr>
          <w:trHeight w:val="359"/>
        </w:trPr>
        <w:tc>
          <w:tcPr>
            <w:tcW w:w="1248" w:type="dxa"/>
          </w:tcPr>
          <w:p w14:paraId="21B011B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</w:rPr>
            </w:pPr>
            <w:r w:rsidRPr="00170ABF">
              <w:rPr>
                <w:b/>
              </w:rPr>
              <w:t>1 неделя</w:t>
            </w:r>
          </w:p>
        </w:tc>
        <w:tc>
          <w:tcPr>
            <w:tcW w:w="1222" w:type="dxa"/>
          </w:tcPr>
          <w:p w14:paraId="7AA595E3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4" w:right="215"/>
              <w:jc w:val="center"/>
            </w:pPr>
            <w:r w:rsidRPr="00170ABF">
              <w:t>173±23</w:t>
            </w:r>
          </w:p>
        </w:tc>
        <w:tc>
          <w:tcPr>
            <w:tcW w:w="1279" w:type="dxa"/>
          </w:tcPr>
          <w:p w14:paraId="3D742CF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8" w:right="79"/>
              <w:jc w:val="center"/>
            </w:pPr>
            <w:r w:rsidRPr="00170ABF">
              <w:t>4,8±0,8</w:t>
            </w:r>
          </w:p>
        </w:tc>
        <w:tc>
          <w:tcPr>
            <w:tcW w:w="1219" w:type="dxa"/>
          </w:tcPr>
          <w:p w14:paraId="2CECB64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51" w:right="246"/>
              <w:jc w:val="center"/>
            </w:pPr>
            <w:r w:rsidRPr="00170ABF">
              <w:t>54±8,3</w:t>
            </w:r>
          </w:p>
        </w:tc>
        <w:tc>
          <w:tcPr>
            <w:tcW w:w="1223" w:type="dxa"/>
          </w:tcPr>
          <w:p w14:paraId="10187E8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 w:right="98"/>
              <w:jc w:val="center"/>
            </w:pPr>
            <w:r w:rsidRPr="00170ABF">
              <w:t>112±19,0</w:t>
            </w:r>
          </w:p>
        </w:tc>
        <w:tc>
          <w:tcPr>
            <w:tcW w:w="1368" w:type="dxa"/>
          </w:tcPr>
          <w:p w14:paraId="16BAF39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 w:right="105"/>
              <w:jc w:val="center"/>
            </w:pPr>
            <w:r w:rsidRPr="00170ABF">
              <w:t>32,1±2,9</w:t>
            </w:r>
          </w:p>
        </w:tc>
        <w:tc>
          <w:tcPr>
            <w:tcW w:w="1903" w:type="dxa"/>
          </w:tcPr>
          <w:p w14:paraId="1D20771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5" w:right="71"/>
              <w:jc w:val="center"/>
            </w:pPr>
            <w:r w:rsidRPr="00170ABF">
              <w:t>0,5±0,3</w:t>
            </w:r>
          </w:p>
        </w:tc>
      </w:tr>
      <w:tr w:rsidR="008A748D" w:rsidRPr="00170ABF" w14:paraId="204950D2" w14:textId="77777777">
        <w:trPr>
          <w:trHeight w:val="359"/>
        </w:trPr>
        <w:tc>
          <w:tcPr>
            <w:tcW w:w="1248" w:type="dxa"/>
          </w:tcPr>
          <w:p w14:paraId="037974E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</w:rPr>
            </w:pPr>
            <w:r w:rsidRPr="00170ABF">
              <w:rPr>
                <w:b/>
              </w:rPr>
              <w:t>4 недели</w:t>
            </w:r>
          </w:p>
        </w:tc>
        <w:tc>
          <w:tcPr>
            <w:tcW w:w="1222" w:type="dxa"/>
          </w:tcPr>
          <w:p w14:paraId="65878EF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4" w:right="215"/>
              <w:jc w:val="center"/>
            </w:pPr>
            <w:r w:rsidRPr="00170ABF">
              <w:t>127±16</w:t>
            </w:r>
          </w:p>
        </w:tc>
        <w:tc>
          <w:tcPr>
            <w:tcW w:w="1279" w:type="dxa"/>
          </w:tcPr>
          <w:p w14:paraId="1C84DAD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8" w:right="79"/>
              <w:jc w:val="center"/>
            </w:pPr>
            <w:r w:rsidRPr="00170ABF">
              <w:t>3,6±0,4</w:t>
            </w:r>
          </w:p>
        </w:tc>
        <w:tc>
          <w:tcPr>
            <w:tcW w:w="1219" w:type="dxa"/>
          </w:tcPr>
          <w:p w14:paraId="2FCCC97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51" w:right="246"/>
              <w:jc w:val="center"/>
            </w:pPr>
            <w:r w:rsidRPr="00170ABF">
              <w:t>36±4,8</w:t>
            </w:r>
          </w:p>
        </w:tc>
        <w:tc>
          <w:tcPr>
            <w:tcW w:w="1223" w:type="dxa"/>
          </w:tcPr>
          <w:p w14:paraId="5E59C62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 w:right="98"/>
              <w:jc w:val="center"/>
            </w:pPr>
            <w:r w:rsidRPr="00170ABF">
              <w:t>101±8,1</w:t>
            </w:r>
          </w:p>
        </w:tc>
        <w:tc>
          <w:tcPr>
            <w:tcW w:w="1368" w:type="dxa"/>
          </w:tcPr>
          <w:p w14:paraId="3512A90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 w:right="105"/>
              <w:jc w:val="center"/>
            </w:pPr>
            <w:r w:rsidRPr="00170ABF">
              <w:t>34,9±1,8</w:t>
            </w:r>
          </w:p>
        </w:tc>
        <w:tc>
          <w:tcPr>
            <w:tcW w:w="1903" w:type="dxa"/>
          </w:tcPr>
          <w:p w14:paraId="27EBE8A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5" w:right="71"/>
              <w:jc w:val="center"/>
            </w:pPr>
            <w:r w:rsidRPr="00170ABF">
              <w:t>0,9±0,8</w:t>
            </w:r>
          </w:p>
        </w:tc>
      </w:tr>
      <w:tr w:rsidR="008A748D" w:rsidRPr="00170ABF" w14:paraId="7CA7DD69" w14:textId="77777777">
        <w:trPr>
          <w:trHeight w:val="357"/>
        </w:trPr>
        <w:tc>
          <w:tcPr>
            <w:tcW w:w="1248" w:type="dxa"/>
          </w:tcPr>
          <w:p w14:paraId="37AE4F5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</w:rPr>
            </w:pPr>
            <w:r w:rsidRPr="00170ABF">
              <w:rPr>
                <w:b/>
              </w:rPr>
              <w:t>8 недель</w:t>
            </w:r>
          </w:p>
        </w:tc>
        <w:tc>
          <w:tcPr>
            <w:tcW w:w="1222" w:type="dxa"/>
          </w:tcPr>
          <w:p w14:paraId="3525DE1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4" w:right="215"/>
              <w:jc w:val="center"/>
            </w:pPr>
            <w:r w:rsidRPr="00170ABF">
              <w:t>111±11</w:t>
            </w:r>
          </w:p>
        </w:tc>
        <w:tc>
          <w:tcPr>
            <w:tcW w:w="1279" w:type="dxa"/>
          </w:tcPr>
          <w:p w14:paraId="08C7233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8" w:right="79"/>
              <w:jc w:val="center"/>
            </w:pPr>
            <w:r w:rsidRPr="00170ABF">
              <w:t>3,4±0,5</w:t>
            </w:r>
          </w:p>
        </w:tc>
        <w:tc>
          <w:tcPr>
            <w:tcW w:w="1219" w:type="dxa"/>
          </w:tcPr>
          <w:p w14:paraId="5A9F4B5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51" w:right="246"/>
              <w:jc w:val="center"/>
            </w:pPr>
            <w:r w:rsidRPr="00170ABF">
              <w:t>33±3,7</w:t>
            </w:r>
          </w:p>
        </w:tc>
        <w:tc>
          <w:tcPr>
            <w:tcW w:w="1223" w:type="dxa"/>
          </w:tcPr>
          <w:p w14:paraId="2C1A8906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 w:right="100"/>
              <w:jc w:val="center"/>
            </w:pPr>
            <w:r w:rsidRPr="00170ABF">
              <w:t>100±13</w:t>
            </w:r>
          </w:p>
        </w:tc>
        <w:tc>
          <w:tcPr>
            <w:tcW w:w="1368" w:type="dxa"/>
          </w:tcPr>
          <w:p w14:paraId="1107700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 w:right="105"/>
              <w:jc w:val="center"/>
            </w:pPr>
            <w:r w:rsidRPr="00170ABF">
              <w:t>33,7±2,6</w:t>
            </w:r>
          </w:p>
        </w:tc>
        <w:tc>
          <w:tcPr>
            <w:tcW w:w="1903" w:type="dxa"/>
          </w:tcPr>
          <w:p w14:paraId="656206B3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5" w:right="71"/>
              <w:jc w:val="center"/>
            </w:pPr>
            <w:r w:rsidRPr="00170ABF">
              <w:t>1,5±0,7</w:t>
            </w:r>
          </w:p>
        </w:tc>
      </w:tr>
      <w:tr w:rsidR="008A748D" w:rsidRPr="00170ABF" w14:paraId="29CB3F2B" w14:textId="77777777">
        <w:trPr>
          <w:trHeight w:val="359"/>
        </w:trPr>
        <w:tc>
          <w:tcPr>
            <w:tcW w:w="1248" w:type="dxa"/>
          </w:tcPr>
          <w:p w14:paraId="4EE603E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</w:rPr>
            </w:pPr>
            <w:r w:rsidRPr="00170ABF">
              <w:rPr>
                <w:b/>
              </w:rPr>
              <w:t>12 недель</w:t>
            </w:r>
          </w:p>
        </w:tc>
        <w:tc>
          <w:tcPr>
            <w:tcW w:w="1222" w:type="dxa"/>
          </w:tcPr>
          <w:p w14:paraId="69315B7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4" w:right="215"/>
              <w:jc w:val="center"/>
            </w:pPr>
            <w:r w:rsidRPr="00170ABF">
              <w:t>113±9</w:t>
            </w:r>
          </w:p>
        </w:tc>
        <w:tc>
          <w:tcPr>
            <w:tcW w:w="1279" w:type="dxa"/>
          </w:tcPr>
          <w:p w14:paraId="258E98D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8" w:right="79"/>
              <w:jc w:val="center"/>
            </w:pPr>
            <w:r w:rsidRPr="00170ABF">
              <w:t>3,7±0,3</w:t>
            </w:r>
          </w:p>
        </w:tc>
        <w:tc>
          <w:tcPr>
            <w:tcW w:w="1219" w:type="dxa"/>
          </w:tcPr>
          <w:p w14:paraId="6A89EA7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51" w:right="246"/>
              <w:jc w:val="center"/>
            </w:pPr>
            <w:r w:rsidRPr="00170ABF">
              <w:t>44±3,3</w:t>
            </w:r>
          </w:p>
        </w:tc>
        <w:tc>
          <w:tcPr>
            <w:tcW w:w="1223" w:type="dxa"/>
          </w:tcPr>
          <w:p w14:paraId="47F57F5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 w:right="98"/>
              <w:jc w:val="center"/>
            </w:pPr>
            <w:r w:rsidRPr="00170ABF">
              <w:t>88±7,9</w:t>
            </w:r>
          </w:p>
        </w:tc>
        <w:tc>
          <w:tcPr>
            <w:tcW w:w="1368" w:type="dxa"/>
          </w:tcPr>
          <w:p w14:paraId="30234D2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 w:right="105"/>
              <w:jc w:val="center"/>
            </w:pPr>
            <w:r w:rsidRPr="00170ABF">
              <w:t>34,8±2,2</w:t>
            </w:r>
          </w:p>
        </w:tc>
        <w:tc>
          <w:tcPr>
            <w:tcW w:w="1903" w:type="dxa"/>
          </w:tcPr>
          <w:p w14:paraId="55549B0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5" w:right="71"/>
              <w:jc w:val="center"/>
            </w:pPr>
            <w:r w:rsidRPr="00170ABF">
              <w:t>0,7±0,3</w:t>
            </w:r>
          </w:p>
        </w:tc>
      </w:tr>
    </w:tbl>
    <w:p w14:paraId="75432B3C" w14:textId="77777777" w:rsidR="008A748D" w:rsidRPr="00170ABF" w:rsidRDefault="008A748D">
      <w:pPr>
        <w:ind w:left="425" w:right="326"/>
        <w:jc w:val="both"/>
        <w:rPr>
          <w:b/>
        </w:rPr>
      </w:pPr>
    </w:p>
    <w:p w14:paraId="2CDE9C1A" w14:textId="77777777" w:rsidR="008A748D" w:rsidRPr="00170ABF" w:rsidRDefault="008A748D">
      <w:pPr>
        <w:ind w:left="425" w:right="326"/>
        <w:jc w:val="right"/>
        <w:rPr>
          <w:b/>
          <w:sz w:val="28"/>
          <w:szCs w:val="28"/>
        </w:rPr>
      </w:pPr>
    </w:p>
    <w:p w14:paraId="73175C4C" w14:textId="77777777" w:rsidR="008A748D" w:rsidRPr="00170ABF" w:rsidRDefault="007F219A">
      <w:pPr>
        <w:ind w:left="425" w:right="326"/>
        <w:jc w:val="right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Приложение 2 </w:t>
      </w:r>
    </w:p>
    <w:p w14:paraId="623CBB0E" w14:textId="77777777" w:rsidR="008A748D" w:rsidRPr="00170ABF" w:rsidRDefault="008A748D">
      <w:pPr>
        <w:ind w:right="326"/>
        <w:jc w:val="both"/>
        <w:rPr>
          <w:b/>
        </w:rPr>
      </w:pPr>
    </w:p>
    <w:p w14:paraId="4EE0F435" w14:textId="77777777" w:rsidR="008A748D" w:rsidRPr="00170ABF" w:rsidRDefault="008A748D">
      <w:pPr>
        <w:ind w:left="425" w:right="326"/>
        <w:jc w:val="both"/>
        <w:rPr>
          <w:b/>
        </w:rPr>
      </w:pPr>
    </w:p>
    <w:p w14:paraId="27057337" w14:textId="77777777" w:rsidR="00144987" w:rsidRPr="00170ABF" w:rsidRDefault="007F219A">
      <w:pPr>
        <w:ind w:left="425" w:right="326"/>
        <w:jc w:val="center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Изменение концентрации гемоглобина в крови недоношенных новорожденных в зависимости от массы тела при рождении и возраста </w:t>
      </w:r>
      <w:r w:rsidR="00144987" w:rsidRPr="00170ABF">
        <w:rPr>
          <w:b/>
          <w:sz w:val="28"/>
          <w:szCs w:val="28"/>
        </w:rPr>
        <w:t>(В.А. Прилуцкая, А.К. Ткаченко, 2012 г.)</w:t>
      </w:r>
    </w:p>
    <w:p w14:paraId="1721D648" w14:textId="77777777" w:rsidR="00D125DD" w:rsidRPr="00170ABF" w:rsidRDefault="00D125DD">
      <w:pPr>
        <w:ind w:left="425" w:right="326"/>
        <w:jc w:val="center"/>
        <w:rPr>
          <w:b/>
          <w:sz w:val="28"/>
          <w:szCs w:val="28"/>
        </w:rPr>
      </w:pPr>
    </w:p>
    <w:tbl>
      <w:tblPr>
        <w:tblStyle w:val="af0"/>
        <w:tblpPr w:leftFromText="180" w:rightFromText="180" w:vertAnchor="text" w:tblpY="174"/>
        <w:tblW w:w="9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649"/>
        <w:gridCol w:w="1591"/>
        <w:gridCol w:w="1593"/>
        <w:gridCol w:w="1596"/>
        <w:gridCol w:w="1593"/>
      </w:tblGrid>
      <w:tr w:rsidR="008A748D" w:rsidRPr="00170ABF" w14:paraId="4704EE96" w14:textId="77777777">
        <w:trPr>
          <w:trHeight w:val="278"/>
        </w:trPr>
        <w:tc>
          <w:tcPr>
            <w:tcW w:w="1706" w:type="dxa"/>
            <w:vMerge w:val="restart"/>
          </w:tcPr>
          <w:p w14:paraId="08263EB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9"/>
              <w:jc w:val="center"/>
              <w:rPr>
                <w:b/>
              </w:rPr>
            </w:pPr>
            <w:r w:rsidRPr="00170ABF">
              <w:rPr>
                <w:b/>
              </w:rPr>
              <w:t xml:space="preserve">Масса тела при рож- </w:t>
            </w:r>
            <w:proofErr w:type="spellStart"/>
            <w:r w:rsidRPr="00170ABF">
              <w:rPr>
                <w:b/>
              </w:rPr>
              <w:t>дении</w:t>
            </w:r>
            <w:proofErr w:type="spellEnd"/>
            <w:r w:rsidRPr="00170ABF">
              <w:rPr>
                <w:b/>
              </w:rPr>
              <w:t>, г</w:t>
            </w:r>
          </w:p>
        </w:tc>
        <w:tc>
          <w:tcPr>
            <w:tcW w:w="8022" w:type="dxa"/>
            <w:gridSpan w:val="5"/>
          </w:tcPr>
          <w:p w14:paraId="3E40623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514" w:right="3602"/>
              <w:jc w:val="center"/>
              <w:rPr>
                <w:b/>
              </w:rPr>
            </w:pPr>
            <w:r w:rsidRPr="00170ABF">
              <w:rPr>
                <w:b/>
              </w:rPr>
              <w:t>Возраст</w:t>
            </w:r>
          </w:p>
        </w:tc>
      </w:tr>
      <w:tr w:rsidR="008A748D" w:rsidRPr="00170ABF" w14:paraId="75DB6244" w14:textId="77777777">
        <w:trPr>
          <w:trHeight w:val="541"/>
        </w:trPr>
        <w:tc>
          <w:tcPr>
            <w:tcW w:w="1706" w:type="dxa"/>
            <w:vMerge/>
          </w:tcPr>
          <w:p w14:paraId="2341CE14" w14:textId="77777777" w:rsidR="008A748D" w:rsidRPr="00170ABF" w:rsidRDefault="008A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49" w:type="dxa"/>
          </w:tcPr>
          <w:p w14:paraId="2E8BAA16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2" w:right="195"/>
              <w:jc w:val="center"/>
              <w:rPr>
                <w:b/>
              </w:rPr>
            </w:pPr>
            <w:r w:rsidRPr="00170ABF">
              <w:rPr>
                <w:b/>
              </w:rPr>
              <w:t xml:space="preserve">2 </w:t>
            </w:r>
            <w:proofErr w:type="spellStart"/>
            <w:r w:rsidRPr="00170ABF">
              <w:rPr>
                <w:b/>
              </w:rPr>
              <w:t>нед</w:t>
            </w:r>
            <w:proofErr w:type="spellEnd"/>
          </w:p>
        </w:tc>
        <w:tc>
          <w:tcPr>
            <w:tcW w:w="1591" w:type="dxa"/>
          </w:tcPr>
          <w:p w14:paraId="3F08D92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5" w:right="222"/>
              <w:jc w:val="center"/>
              <w:rPr>
                <w:b/>
              </w:rPr>
            </w:pPr>
            <w:r w:rsidRPr="00170ABF">
              <w:rPr>
                <w:b/>
              </w:rPr>
              <w:t xml:space="preserve">4 </w:t>
            </w:r>
            <w:proofErr w:type="spellStart"/>
            <w:r w:rsidRPr="00170ABF">
              <w:rPr>
                <w:b/>
              </w:rPr>
              <w:t>нед</w:t>
            </w:r>
            <w:proofErr w:type="spellEnd"/>
          </w:p>
        </w:tc>
        <w:tc>
          <w:tcPr>
            <w:tcW w:w="1593" w:type="dxa"/>
          </w:tcPr>
          <w:p w14:paraId="517F4166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5" w:right="224"/>
              <w:jc w:val="center"/>
              <w:rPr>
                <w:b/>
              </w:rPr>
            </w:pPr>
            <w:r w:rsidRPr="00170ABF">
              <w:rPr>
                <w:b/>
              </w:rPr>
              <w:t xml:space="preserve">6 </w:t>
            </w:r>
            <w:proofErr w:type="spellStart"/>
            <w:r w:rsidRPr="00170ABF">
              <w:rPr>
                <w:b/>
              </w:rPr>
              <w:t>нед</w:t>
            </w:r>
            <w:proofErr w:type="spellEnd"/>
          </w:p>
        </w:tc>
        <w:tc>
          <w:tcPr>
            <w:tcW w:w="1596" w:type="dxa"/>
          </w:tcPr>
          <w:p w14:paraId="19FCC18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72"/>
              <w:rPr>
                <w:b/>
              </w:rPr>
            </w:pPr>
            <w:r w:rsidRPr="00170ABF">
              <w:rPr>
                <w:b/>
              </w:rPr>
              <w:t xml:space="preserve">8 </w:t>
            </w:r>
            <w:proofErr w:type="spellStart"/>
            <w:r w:rsidRPr="00170ABF">
              <w:rPr>
                <w:b/>
              </w:rPr>
              <w:t>нед</w:t>
            </w:r>
            <w:proofErr w:type="spellEnd"/>
          </w:p>
        </w:tc>
        <w:tc>
          <w:tcPr>
            <w:tcW w:w="1593" w:type="dxa"/>
          </w:tcPr>
          <w:p w14:paraId="1099C30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5" w:right="225"/>
              <w:jc w:val="center"/>
              <w:rPr>
                <w:b/>
              </w:rPr>
            </w:pPr>
            <w:r w:rsidRPr="00170ABF">
              <w:rPr>
                <w:b/>
              </w:rPr>
              <w:t xml:space="preserve">10 </w:t>
            </w:r>
            <w:proofErr w:type="spellStart"/>
            <w:r w:rsidRPr="00170ABF">
              <w:rPr>
                <w:b/>
              </w:rPr>
              <w:t>нед</w:t>
            </w:r>
            <w:proofErr w:type="spellEnd"/>
          </w:p>
        </w:tc>
      </w:tr>
      <w:tr w:rsidR="008A748D" w:rsidRPr="00170ABF" w14:paraId="02D0EB93" w14:textId="77777777">
        <w:trPr>
          <w:trHeight w:val="273"/>
        </w:trPr>
        <w:tc>
          <w:tcPr>
            <w:tcW w:w="1706" w:type="dxa"/>
            <w:tcBorders>
              <w:bottom w:val="nil"/>
            </w:tcBorders>
          </w:tcPr>
          <w:p w14:paraId="7C55C78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</w:pPr>
            <w:r w:rsidRPr="00170ABF">
              <w:t>800–1000</w:t>
            </w:r>
          </w:p>
        </w:tc>
        <w:tc>
          <w:tcPr>
            <w:tcW w:w="1649" w:type="dxa"/>
            <w:tcBorders>
              <w:bottom w:val="nil"/>
            </w:tcBorders>
          </w:tcPr>
          <w:p w14:paraId="01D49DED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2" w:right="192"/>
              <w:jc w:val="center"/>
            </w:pPr>
            <w:r w:rsidRPr="00170ABF">
              <w:t xml:space="preserve">160 </w:t>
            </w:r>
          </w:p>
        </w:tc>
        <w:tc>
          <w:tcPr>
            <w:tcW w:w="1591" w:type="dxa"/>
            <w:tcBorders>
              <w:bottom w:val="nil"/>
            </w:tcBorders>
          </w:tcPr>
          <w:p w14:paraId="54BB47C4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0"/>
              <w:jc w:val="center"/>
            </w:pPr>
            <w:r w:rsidRPr="00170ABF">
              <w:t>100</w:t>
            </w:r>
          </w:p>
        </w:tc>
        <w:tc>
          <w:tcPr>
            <w:tcW w:w="1593" w:type="dxa"/>
            <w:tcBorders>
              <w:bottom w:val="nil"/>
            </w:tcBorders>
          </w:tcPr>
          <w:p w14:paraId="2FBD0CAA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1"/>
              <w:jc w:val="center"/>
            </w:pPr>
            <w:r w:rsidRPr="00170ABF">
              <w:t>87</w:t>
            </w:r>
          </w:p>
        </w:tc>
        <w:tc>
          <w:tcPr>
            <w:tcW w:w="1596" w:type="dxa"/>
            <w:tcBorders>
              <w:bottom w:val="nil"/>
            </w:tcBorders>
          </w:tcPr>
          <w:p w14:paraId="029B93CD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7" w:right="699"/>
              <w:jc w:val="center"/>
            </w:pPr>
            <w:r w:rsidRPr="00170ABF">
              <w:t>80</w:t>
            </w:r>
          </w:p>
        </w:tc>
        <w:tc>
          <w:tcPr>
            <w:tcW w:w="1593" w:type="dxa"/>
            <w:tcBorders>
              <w:bottom w:val="nil"/>
            </w:tcBorders>
          </w:tcPr>
          <w:p w14:paraId="2581E23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4"/>
              <w:jc w:val="center"/>
            </w:pPr>
            <w:r w:rsidRPr="00170ABF">
              <w:t>80</w:t>
            </w:r>
          </w:p>
        </w:tc>
      </w:tr>
      <w:tr w:rsidR="008A748D" w:rsidRPr="00170ABF" w14:paraId="48F44BB5" w14:textId="77777777">
        <w:trPr>
          <w:trHeight w:val="278"/>
        </w:trPr>
        <w:tc>
          <w:tcPr>
            <w:tcW w:w="1706" w:type="dxa"/>
            <w:tcBorders>
              <w:top w:val="nil"/>
            </w:tcBorders>
          </w:tcPr>
          <w:p w14:paraId="23EA0D5E" w14:textId="77777777" w:rsidR="008A748D" w:rsidRPr="00170ABF" w:rsidRDefault="008A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650F940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" w:right="196"/>
              <w:jc w:val="center"/>
            </w:pPr>
            <w:r w:rsidRPr="00170ABF">
              <w:t>(141-187) г/л</w:t>
            </w:r>
          </w:p>
        </w:tc>
        <w:tc>
          <w:tcPr>
            <w:tcW w:w="1591" w:type="dxa"/>
            <w:tcBorders>
              <w:top w:val="nil"/>
            </w:tcBorders>
          </w:tcPr>
          <w:p w14:paraId="21ADFECC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4" w:right="223"/>
              <w:jc w:val="center"/>
            </w:pPr>
            <w:r w:rsidRPr="00170ABF">
              <w:t>(68-132)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2B14AB6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5" w:right="224"/>
              <w:jc w:val="center"/>
            </w:pPr>
            <w:r w:rsidRPr="00170ABF">
              <w:t>(70-102) г/л</w:t>
            </w:r>
          </w:p>
        </w:tc>
        <w:tc>
          <w:tcPr>
            <w:tcW w:w="1596" w:type="dxa"/>
            <w:tcBorders>
              <w:top w:val="nil"/>
            </w:tcBorders>
          </w:tcPr>
          <w:p w14:paraId="53017433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07"/>
              <w:jc w:val="right"/>
            </w:pPr>
            <w:r w:rsidRPr="00170ABF">
              <w:t>(71-98)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79D3AF2D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3" w:right="225"/>
              <w:jc w:val="center"/>
            </w:pPr>
            <w:r w:rsidRPr="00170ABF">
              <w:t>(69-102) г/л</w:t>
            </w:r>
          </w:p>
        </w:tc>
      </w:tr>
      <w:tr w:rsidR="008A748D" w:rsidRPr="00170ABF" w14:paraId="363FC154" w14:textId="77777777">
        <w:trPr>
          <w:trHeight w:val="272"/>
        </w:trPr>
        <w:tc>
          <w:tcPr>
            <w:tcW w:w="1706" w:type="dxa"/>
            <w:tcBorders>
              <w:bottom w:val="nil"/>
            </w:tcBorders>
          </w:tcPr>
          <w:p w14:paraId="5F092A0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</w:pPr>
            <w:r w:rsidRPr="00170ABF">
              <w:t>1001–1200</w:t>
            </w:r>
          </w:p>
        </w:tc>
        <w:tc>
          <w:tcPr>
            <w:tcW w:w="1649" w:type="dxa"/>
            <w:tcBorders>
              <w:bottom w:val="nil"/>
            </w:tcBorders>
          </w:tcPr>
          <w:p w14:paraId="7D9F49FA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2" w:right="192"/>
              <w:jc w:val="center"/>
            </w:pPr>
            <w:r w:rsidRPr="00170ABF">
              <w:t>164</w:t>
            </w:r>
          </w:p>
        </w:tc>
        <w:tc>
          <w:tcPr>
            <w:tcW w:w="1591" w:type="dxa"/>
            <w:tcBorders>
              <w:bottom w:val="nil"/>
            </w:tcBorders>
          </w:tcPr>
          <w:p w14:paraId="62E5F56D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0"/>
              <w:jc w:val="center"/>
            </w:pPr>
            <w:r w:rsidRPr="00170ABF">
              <w:t>128</w:t>
            </w:r>
          </w:p>
        </w:tc>
        <w:tc>
          <w:tcPr>
            <w:tcW w:w="1593" w:type="dxa"/>
            <w:tcBorders>
              <w:bottom w:val="nil"/>
            </w:tcBorders>
          </w:tcPr>
          <w:p w14:paraId="2B054F4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1"/>
              <w:jc w:val="center"/>
            </w:pPr>
            <w:r w:rsidRPr="00170ABF">
              <w:t>105</w:t>
            </w:r>
          </w:p>
        </w:tc>
        <w:tc>
          <w:tcPr>
            <w:tcW w:w="1596" w:type="dxa"/>
            <w:tcBorders>
              <w:bottom w:val="nil"/>
            </w:tcBorders>
          </w:tcPr>
          <w:p w14:paraId="05C0551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7" w:right="699"/>
              <w:jc w:val="center"/>
            </w:pPr>
            <w:r w:rsidRPr="00170ABF">
              <w:t>91</w:t>
            </w:r>
          </w:p>
        </w:tc>
        <w:tc>
          <w:tcPr>
            <w:tcW w:w="1593" w:type="dxa"/>
            <w:tcBorders>
              <w:bottom w:val="nil"/>
            </w:tcBorders>
          </w:tcPr>
          <w:p w14:paraId="3E8CAFC4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4"/>
              <w:jc w:val="center"/>
            </w:pPr>
            <w:r w:rsidRPr="00170ABF">
              <w:t>85</w:t>
            </w:r>
          </w:p>
        </w:tc>
      </w:tr>
      <w:tr w:rsidR="008A748D" w:rsidRPr="00170ABF" w14:paraId="57E49740" w14:textId="77777777">
        <w:trPr>
          <w:trHeight w:val="278"/>
        </w:trPr>
        <w:tc>
          <w:tcPr>
            <w:tcW w:w="1706" w:type="dxa"/>
            <w:tcBorders>
              <w:top w:val="nil"/>
            </w:tcBorders>
          </w:tcPr>
          <w:p w14:paraId="46E88629" w14:textId="77777777" w:rsidR="008A748D" w:rsidRPr="00170ABF" w:rsidRDefault="008A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616FBA2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" w:right="196"/>
              <w:jc w:val="center"/>
            </w:pPr>
            <w:r w:rsidRPr="00170ABF">
              <w:t>(141-187) г/л</w:t>
            </w:r>
          </w:p>
        </w:tc>
        <w:tc>
          <w:tcPr>
            <w:tcW w:w="1591" w:type="dxa"/>
            <w:tcBorders>
              <w:top w:val="nil"/>
            </w:tcBorders>
          </w:tcPr>
          <w:p w14:paraId="164502D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4" w:right="223"/>
              <w:jc w:val="center"/>
            </w:pPr>
            <w:r w:rsidRPr="00170ABF">
              <w:t>(78-153)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708A02E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5" w:right="224"/>
              <w:jc w:val="center"/>
            </w:pPr>
            <w:r w:rsidRPr="00170ABF">
              <w:t>(72-123) г/л</w:t>
            </w:r>
          </w:p>
        </w:tc>
        <w:tc>
          <w:tcPr>
            <w:tcW w:w="1596" w:type="dxa"/>
            <w:tcBorders>
              <w:top w:val="nil"/>
            </w:tcBorders>
          </w:tcPr>
          <w:p w14:paraId="799E8F9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9"/>
              <w:jc w:val="right"/>
            </w:pPr>
            <w:r w:rsidRPr="00170ABF">
              <w:t>(784-104)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52F68F4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3" w:right="225"/>
              <w:jc w:val="center"/>
            </w:pPr>
            <w:r w:rsidRPr="00170ABF">
              <w:t>(80-100) г/л</w:t>
            </w:r>
          </w:p>
        </w:tc>
      </w:tr>
      <w:tr w:rsidR="008A748D" w:rsidRPr="00170ABF" w14:paraId="6DBF3DB4" w14:textId="77777777">
        <w:trPr>
          <w:trHeight w:val="272"/>
        </w:trPr>
        <w:tc>
          <w:tcPr>
            <w:tcW w:w="1706" w:type="dxa"/>
            <w:tcBorders>
              <w:bottom w:val="nil"/>
            </w:tcBorders>
          </w:tcPr>
          <w:p w14:paraId="778B4C03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</w:pPr>
            <w:r w:rsidRPr="00170ABF">
              <w:t>1201–1400</w:t>
            </w:r>
          </w:p>
        </w:tc>
        <w:tc>
          <w:tcPr>
            <w:tcW w:w="1649" w:type="dxa"/>
            <w:tcBorders>
              <w:bottom w:val="nil"/>
            </w:tcBorders>
          </w:tcPr>
          <w:p w14:paraId="35F0002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2" w:right="192"/>
              <w:jc w:val="center"/>
            </w:pPr>
            <w:r w:rsidRPr="00170ABF">
              <w:t>162</w:t>
            </w:r>
          </w:p>
        </w:tc>
        <w:tc>
          <w:tcPr>
            <w:tcW w:w="1591" w:type="dxa"/>
            <w:tcBorders>
              <w:bottom w:val="nil"/>
            </w:tcBorders>
          </w:tcPr>
          <w:p w14:paraId="5342DC1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0"/>
              <w:jc w:val="center"/>
            </w:pPr>
            <w:r w:rsidRPr="00170ABF">
              <w:t>134</w:t>
            </w:r>
          </w:p>
        </w:tc>
        <w:tc>
          <w:tcPr>
            <w:tcW w:w="1593" w:type="dxa"/>
            <w:tcBorders>
              <w:bottom w:val="nil"/>
            </w:tcBorders>
          </w:tcPr>
          <w:p w14:paraId="47033FB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1"/>
              <w:jc w:val="center"/>
            </w:pPr>
            <w:r w:rsidRPr="00170ABF">
              <w:t>109</w:t>
            </w:r>
          </w:p>
        </w:tc>
        <w:tc>
          <w:tcPr>
            <w:tcW w:w="1596" w:type="dxa"/>
            <w:tcBorders>
              <w:bottom w:val="nil"/>
            </w:tcBorders>
          </w:tcPr>
          <w:p w14:paraId="62B040F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7" w:right="699"/>
              <w:jc w:val="center"/>
            </w:pPr>
            <w:r w:rsidRPr="00170ABF">
              <w:t>99</w:t>
            </w:r>
          </w:p>
        </w:tc>
        <w:tc>
          <w:tcPr>
            <w:tcW w:w="1593" w:type="dxa"/>
            <w:tcBorders>
              <w:bottom w:val="nil"/>
            </w:tcBorders>
          </w:tcPr>
          <w:p w14:paraId="1EBA579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4"/>
              <w:jc w:val="center"/>
            </w:pPr>
            <w:r w:rsidRPr="00170ABF">
              <w:t>98</w:t>
            </w:r>
          </w:p>
        </w:tc>
      </w:tr>
      <w:tr w:rsidR="008A748D" w:rsidRPr="00170ABF" w14:paraId="400197F2" w14:textId="77777777">
        <w:trPr>
          <w:trHeight w:val="278"/>
        </w:trPr>
        <w:tc>
          <w:tcPr>
            <w:tcW w:w="1706" w:type="dxa"/>
            <w:tcBorders>
              <w:top w:val="nil"/>
            </w:tcBorders>
          </w:tcPr>
          <w:p w14:paraId="5CAF1A46" w14:textId="77777777" w:rsidR="008A748D" w:rsidRPr="00170ABF" w:rsidRDefault="008A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448FE13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" w:right="196"/>
              <w:jc w:val="center"/>
            </w:pPr>
            <w:r w:rsidRPr="00170ABF">
              <w:t>(136-188) г/л</w:t>
            </w:r>
          </w:p>
        </w:tc>
        <w:tc>
          <w:tcPr>
            <w:tcW w:w="1591" w:type="dxa"/>
            <w:tcBorders>
              <w:top w:val="nil"/>
            </w:tcBorders>
          </w:tcPr>
          <w:p w14:paraId="5EC1045A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4" w:right="223"/>
              <w:jc w:val="center"/>
            </w:pPr>
            <w:r w:rsidRPr="00170ABF">
              <w:t>(88-162)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2DD0E21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5" w:right="224"/>
              <w:jc w:val="center"/>
            </w:pPr>
            <w:r w:rsidRPr="00170ABF">
              <w:t>(85-133) г/л</w:t>
            </w:r>
          </w:p>
        </w:tc>
        <w:tc>
          <w:tcPr>
            <w:tcW w:w="1596" w:type="dxa"/>
            <w:tcBorders>
              <w:top w:val="nil"/>
            </w:tcBorders>
          </w:tcPr>
          <w:p w14:paraId="417D52D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8"/>
              <w:jc w:val="right"/>
            </w:pPr>
            <w:r w:rsidRPr="00170ABF">
              <w:t>(80-118)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7FDF991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3" w:right="225"/>
              <w:jc w:val="center"/>
            </w:pPr>
            <w:r w:rsidRPr="00170ABF">
              <w:t>(84-113) г/л</w:t>
            </w:r>
          </w:p>
        </w:tc>
      </w:tr>
      <w:tr w:rsidR="008A748D" w:rsidRPr="00170ABF" w14:paraId="16758C91" w14:textId="77777777">
        <w:trPr>
          <w:trHeight w:val="272"/>
        </w:trPr>
        <w:tc>
          <w:tcPr>
            <w:tcW w:w="1706" w:type="dxa"/>
            <w:tcBorders>
              <w:bottom w:val="nil"/>
            </w:tcBorders>
          </w:tcPr>
          <w:p w14:paraId="182EF19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</w:pPr>
            <w:r w:rsidRPr="00170ABF">
              <w:t>1401–1500</w:t>
            </w:r>
          </w:p>
        </w:tc>
        <w:tc>
          <w:tcPr>
            <w:tcW w:w="1649" w:type="dxa"/>
            <w:tcBorders>
              <w:bottom w:val="nil"/>
            </w:tcBorders>
          </w:tcPr>
          <w:p w14:paraId="5BF5E233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2" w:right="192"/>
              <w:jc w:val="center"/>
            </w:pPr>
            <w:r w:rsidRPr="00170ABF">
              <w:t>156</w:t>
            </w:r>
          </w:p>
        </w:tc>
        <w:tc>
          <w:tcPr>
            <w:tcW w:w="1591" w:type="dxa"/>
            <w:tcBorders>
              <w:bottom w:val="nil"/>
            </w:tcBorders>
          </w:tcPr>
          <w:p w14:paraId="02F3A3E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0"/>
              <w:jc w:val="center"/>
            </w:pPr>
            <w:r w:rsidRPr="00170ABF">
              <w:t>117</w:t>
            </w:r>
          </w:p>
        </w:tc>
        <w:tc>
          <w:tcPr>
            <w:tcW w:w="1593" w:type="dxa"/>
            <w:tcBorders>
              <w:bottom w:val="nil"/>
            </w:tcBorders>
          </w:tcPr>
          <w:p w14:paraId="57E3CBE7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1"/>
              <w:jc w:val="center"/>
            </w:pPr>
            <w:r w:rsidRPr="00170ABF">
              <w:t>105</w:t>
            </w:r>
          </w:p>
        </w:tc>
        <w:tc>
          <w:tcPr>
            <w:tcW w:w="1596" w:type="dxa"/>
            <w:tcBorders>
              <w:bottom w:val="nil"/>
            </w:tcBorders>
          </w:tcPr>
          <w:p w14:paraId="591247D7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7" w:right="699"/>
              <w:jc w:val="center"/>
            </w:pPr>
            <w:r w:rsidRPr="00170ABF">
              <w:t>98</w:t>
            </w:r>
          </w:p>
        </w:tc>
        <w:tc>
          <w:tcPr>
            <w:tcW w:w="1593" w:type="dxa"/>
            <w:tcBorders>
              <w:bottom w:val="nil"/>
            </w:tcBorders>
          </w:tcPr>
          <w:p w14:paraId="2D5AFBA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4"/>
              <w:jc w:val="center"/>
            </w:pPr>
            <w:r w:rsidRPr="00170ABF">
              <w:t>99</w:t>
            </w:r>
          </w:p>
        </w:tc>
      </w:tr>
      <w:tr w:rsidR="008A748D" w:rsidRPr="00170ABF" w14:paraId="44D241EF" w14:textId="77777777">
        <w:trPr>
          <w:trHeight w:val="278"/>
        </w:trPr>
        <w:tc>
          <w:tcPr>
            <w:tcW w:w="1706" w:type="dxa"/>
            <w:tcBorders>
              <w:top w:val="nil"/>
            </w:tcBorders>
          </w:tcPr>
          <w:p w14:paraId="369E480E" w14:textId="77777777" w:rsidR="008A748D" w:rsidRPr="00170ABF" w:rsidRDefault="008A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713F0F75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" w:right="196"/>
              <w:jc w:val="center"/>
            </w:pPr>
            <w:r w:rsidRPr="00170ABF">
              <w:t>(134-178) г/л</w:t>
            </w:r>
          </w:p>
        </w:tc>
        <w:tc>
          <w:tcPr>
            <w:tcW w:w="1591" w:type="dxa"/>
            <w:tcBorders>
              <w:top w:val="nil"/>
            </w:tcBorders>
          </w:tcPr>
          <w:p w14:paraId="1B40FB8F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4" w:right="223"/>
              <w:jc w:val="center"/>
            </w:pPr>
            <w:r w:rsidRPr="00170ABF">
              <w:t>(97-137)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26FF60C3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5" w:right="224"/>
              <w:jc w:val="center"/>
            </w:pPr>
            <w:r w:rsidRPr="00170ABF">
              <w:t>(91-119) г/л</w:t>
            </w:r>
          </w:p>
        </w:tc>
        <w:tc>
          <w:tcPr>
            <w:tcW w:w="1596" w:type="dxa"/>
            <w:tcBorders>
              <w:top w:val="nil"/>
            </w:tcBorders>
          </w:tcPr>
          <w:p w14:paraId="2E2FDB14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8"/>
              <w:jc w:val="right"/>
            </w:pPr>
            <w:r w:rsidRPr="00170ABF">
              <w:t>(84-120)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7CF4579E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3" w:right="225"/>
              <w:jc w:val="center"/>
            </w:pPr>
            <w:r w:rsidRPr="00170ABF">
              <w:t>(84-114) г/л</w:t>
            </w:r>
          </w:p>
        </w:tc>
      </w:tr>
      <w:tr w:rsidR="008A748D" w:rsidRPr="00170ABF" w14:paraId="3B9A5A65" w14:textId="77777777">
        <w:trPr>
          <w:trHeight w:val="272"/>
        </w:trPr>
        <w:tc>
          <w:tcPr>
            <w:tcW w:w="1706" w:type="dxa"/>
            <w:tcBorders>
              <w:bottom w:val="nil"/>
            </w:tcBorders>
          </w:tcPr>
          <w:p w14:paraId="51383947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</w:pPr>
            <w:r w:rsidRPr="00170ABF">
              <w:t>1501–2000</w:t>
            </w:r>
          </w:p>
        </w:tc>
        <w:tc>
          <w:tcPr>
            <w:tcW w:w="1649" w:type="dxa"/>
            <w:tcBorders>
              <w:bottom w:val="nil"/>
            </w:tcBorders>
          </w:tcPr>
          <w:p w14:paraId="74FA2F4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2" w:right="192"/>
              <w:jc w:val="center"/>
            </w:pPr>
            <w:r w:rsidRPr="00170ABF">
              <w:t>156</w:t>
            </w:r>
          </w:p>
        </w:tc>
        <w:tc>
          <w:tcPr>
            <w:tcW w:w="1591" w:type="dxa"/>
            <w:tcBorders>
              <w:bottom w:val="nil"/>
            </w:tcBorders>
          </w:tcPr>
          <w:p w14:paraId="3CF3E858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0"/>
              <w:jc w:val="center"/>
            </w:pPr>
            <w:r w:rsidRPr="00170ABF">
              <w:t>110</w:t>
            </w:r>
          </w:p>
        </w:tc>
        <w:tc>
          <w:tcPr>
            <w:tcW w:w="1593" w:type="dxa"/>
            <w:tcBorders>
              <w:bottom w:val="nil"/>
            </w:tcBorders>
          </w:tcPr>
          <w:p w14:paraId="74254B1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1"/>
              <w:jc w:val="center"/>
            </w:pPr>
            <w:r w:rsidRPr="00170ABF">
              <w:t>96</w:t>
            </w:r>
          </w:p>
        </w:tc>
        <w:tc>
          <w:tcPr>
            <w:tcW w:w="1596" w:type="dxa"/>
            <w:tcBorders>
              <w:bottom w:val="nil"/>
            </w:tcBorders>
          </w:tcPr>
          <w:p w14:paraId="55BD8F82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07" w:right="699"/>
              <w:jc w:val="center"/>
            </w:pPr>
            <w:r w:rsidRPr="00170ABF">
              <w:t>98</w:t>
            </w:r>
          </w:p>
        </w:tc>
        <w:tc>
          <w:tcPr>
            <w:tcW w:w="1593" w:type="dxa"/>
            <w:tcBorders>
              <w:bottom w:val="nil"/>
            </w:tcBorders>
          </w:tcPr>
          <w:p w14:paraId="6437613D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 w:right="224"/>
              <w:jc w:val="center"/>
            </w:pPr>
            <w:r w:rsidRPr="00170ABF">
              <w:t>101</w:t>
            </w:r>
          </w:p>
        </w:tc>
      </w:tr>
      <w:tr w:rsidR="008A748D" w:rsidRPr="00170ABF" w14:paraId="611C9654" w14:textId="77777777">
        <w:trPr>
          <w:trHeight w:val="281"/>
        </w:trPr>
        <w:tc>
          <w:tcPr>
            <w:tcW w:w="1706" w:type="dxa"/>
            <w:tcBorders>
              <w:top w:val="nil"/>
            </w:tcBorders>
          </w:tcPr>
          <w:p w14:paraId="2B8AAA7C" w14:textId="77777777" w:rsidR="008A748D" w:rsidRPr="00170ABF" w:rsidRDefault="008A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01BB3011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 w:right="196"/>
              <w:jc w:val="center"/>
            </w:pPr>
            <w:r w:rsidRPr="00170ABF">
              <w:t>(135-177) г/л</w:t>
            </w:r>
          </w:p>
        </w:tc>
        <w:tc>
          <w:tcPr>
            <w:tcW w:w="1591" w:type="dxa"/>
            <w:tcBorders>
              <w:top w:val="nil"/>
            </w:tcBorders>
          </w:tcPr>
          <w:p w14:paraId="052FA79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5" w:right="223"/>
              <w:jc w:val="center"/>
            </w:pPr>
            <w:r w:rsidRPr="00170ABF">
              <w:t>(96-140)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103BF950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5" w:right="224"/>
              <w:jc w:val="center"/>
            </w:pPr>
            <w:r w:rsidRPr="00170ABF">
              <w:t>(88-115) г/л</w:t>
            </w:r>
          </w:p>
        </w:tc>
        <w:tc>
          <w:tcPr>
            <w:tcW w:w="1596" w:type="dxa"/>
            <w:tcBorders>
              <w:top w:val="nil"/>
            </w:tcBorders>
          </w:tcPr>
          <w:p w14:paraId="67D82CCB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248"/>
              <w:jc w:val="right"/>
            </w:pPr>
            <w:r w:rsidRPr="00170ABF">
              <w:t>(84-121) г/л</w:t>
            </w:r>
          </w:p>
        </w:tc>
        <w:tc>
          <w:tcPr>
            <w:tcW w:w="1593" w:type="dxa"/>
            <w:tcBorders>
              <w:top w:val="nil"/>
            </w:tcBorders>
          </w:tcPr>
          <w:p w14:paraId="6B3B6849" w14:textId="77777777" w:rsidR="008A748D" w:rsidRPr="00170ABF" w:rsidRDefault="007F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3" w:right="225"/>
              <w:jc w:val="center"/>
            </w:pPr>
            <w:r w:rsidRPr="00170ABF">
              <w:t>(86-118) г/л</w:t>
            </w:r>
          </w:p>
        </w:tc>
      </w:tr>
    </w:tbl>
    <w:p w14:paraId="20BFFE3E" w14:textId="77777777" w:rsidR="008A748D" w:rsidRPr="00170ABF" w:rsidRDefault="008A74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425"/>
        <w:rPr>
          <w:b/>
        </w:rPr>
      </w:pPr>
    </w:p>
    <w:p w14:paraId="00894F51" w14:textId="77777777" w:rsidR="008A748D" w:rsidRPr="00170ABF" w:rsidRDefault="008A7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682" w:right="228" w:firstLine="707"/>
        <w:jc w:val="right"/>
        <w:rPr>
          <w:sz w:val="28"/>
          <w:szCs w:val="28"/>
        </w:rPr>
      </w:pPr>
    </w:p>
    <w:p w14:paraId="2EB49225" w14:textId="77777777" w:rsidR="008A748D" w:rsidRPr="00170ABF" w:rsidRDefault="007F21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682" w:right="228" w:firstLine="707"/>
        <w:jc w:val="right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 xml:space="preserve">Приложение 3 </w:t>
      </w:r>
    </w:p>
    <w:p w14:paraId="6057665D" w14:textId="77777777" w:rsidR="00D125DD" w:rsidRPr="00170ABF" w:rsidRDefault="00D12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682" w:right="228" w:firstLine="707"/>
        <w:jc w:val="right"/>
        <w:rPr>
          <w:b/>
          <w:sz w:val="28"/>
          <w:szCs w:val="28"/>
        </w:rPr>
      </w:pPr>
    </w:p>
    <w:p w14:paraId="13FEE9B9" w14:textId="20FC5918" w:rsidR="00144987" w:rsidRPr="00170ABF" w:rsidRDefault="00144987" w:rsidP="00144987">
      <w:pPr>
        <w:jc w:val="center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 xml:space="preserve">Предел нижнего уровня гемоглобина </w:t>
      </w:r>
      <w:r w:rsidRPr="00170ABF">
        <w:rPr>
          <w:b/>
          <w:bCs/>
          <w:color w:val="548DD4" w:themeColor="text2" w:themeTint="99"/>
          <w:sz w:val="28"/>
          <w:szCs w:val="28"/>
        </w:rPr>
        <w:t xml:space="preserve">у </w:t>
      </w:r>
      <w:r w:rsidR="00793B52" w:rsidRPr="00170ABF">
        <w:rPr>
          <w:b/>
          <w:bCs/>
          <w:color w:val="548DD4" w:themeColor="text2" w:themeTint="99"/>
          <w:sz w:val="28"/>
          <w:szCs w:val="28"/>
        </w:rPr>
        <w:t>младенцев</w:t>
      </w:r>
      <w:r w:rsidRPr="00170ABF">
        <w:rPr>
          <w:b/>
          <w:bCs/>
          <w:color w:val="548DD4" w:themeColor="text2" w:themeTint="99"/>
          <w:sz w:val="28"/>
          <w:szCs w:val="28"/>
        </w:rPr>
        <w:t xml:space="preserve"> </w:t>
      </w:r>
    </w:p>
    <w:p w14:paraId="3559179A" w14:textId="77777777" w:rsidR="008A748D" w:rsidRPr="00170ABF" w:rsidRDefault="00144987" w:rsidP="00144987">
      <w:pPr>
        <w:jc w:val="center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 xml:space="preserve">(И.П. </w:t>
      </w:r>
      <w:proofErr w:type="spellStart"/>
      <w:r w:rsidRPr="00170ABF">
        <w:rPr>
          <w:b/>
          <w:bCs/>
          <w:sz w:val="28"/>
          <w:szCs w:val="28"/>
        </w:rPr>
        <w:t>Ромашевская</w:t>
      </w:r>
      <w:proofErr w:type="spellEnd"/>
      <w:r w:rsidRPr="00170ABF">
        <w:rPr>
          <w:b/>
          <w:bCs/>
          <w:sz w:val="28"/>
          <w:szCs w:val="28"/>
        </w:rPr>
        <w:t xml:space="preserve">, С.А. </w:t>
      </w:r>
      <w:proofErr w:type="spellStart"/>
      <w:r w:rsidRPr="00170ABF">
        <w:rPr>
          <w:b/>
          <w:bCs/>
          <w:sz w:val="28"/>
          <w:szCs w:val="28"/>
        </w:rPr>
        <w:t>Ходулева</w:t>
      </w:r>
      <w:proofErr w:type="spellEnd"/>
      <w:r w:rsidRPr="00170ABF">
        <w:rPr>
          <w:b/>
          <w:bCs/>
          <w:sz w:val="28"/>
          <w:szCs w:val="28"/>
        </w:rPr>
        <w:t>, С.Н. Коваль, Е.В. Борисова, 2022)</w:t>
      </w:r>
    </w:p>
    <w:p w14:paraId="35EB4E08" w14:textId="77777777" w:rsidR="008A748D" w:rsidRPr="00170ABF" w:rsidRDefault="008A748D">
      <w:pPr>
        <w:jc w:val="center"/>
        <w:rPr>
          <w:b/>
          <w:sz w:val="28"/>
          <w:szCs w:val="28"/>
        </w:rPr>
      </w:pPr>
    </w:p>
    <w:tbl>
      <w:tblPr>
        <w:tblStyle w:val="af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118"/>
      </w:tblGrid>
      <w:tr w:rsidR="008A748D" w:rsidRPr="00170ABF" w14:paraId="754E7D9F" w14:textId="77777777">
        <w:trPr>
          <w:trHeight w:val="396"/>
        </w:trPr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D4FA4" w14:textId="77777777" w:rsidR="008A748D" w:rsidRPr="00170ABF" w:rsidRDefault="007F219A">
            <w:pPr>
              <w:spacing w:line="360" w:lineRule="auto"/>
              <w:jc w:val="center"/>
              <w:rPr>
                <w:b/>
              </w:rPr>
            </w:pPr>
            <w:r w:rsidRPr="00170ABF">
              <w:rPr>
                <w:b/>
              </w:rPr>
              <w:t>Дети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850C09" w14:textId="77777777" w:rsidR="008A748D" w:rsidRPr="00170ABF" w:rsidRDefault="007F219A">
            <w:pPr>
              <w:spacing w:line="360" w:lineRule="auto"/>
              <w:jc w:val="center"/>
              <w:rPr>
                <w:b/>
              </w:rPr>
            </w:pPr>
            <w:r w:rsidRPr="00170ABF">
              <w:rPr>
                <w:b/>
              </w:rPr>
              <w:t>Уровень гемоглобина</w:t>
            </w:r>
          </w:p>
        </w:tc>
        <w:tc>
          <w:tcPr>
            <w:tcW w:w="311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B9DB9" w14:textId="77777777" w:rsidR="008A748D" w:rsidRPr="00170ABF" w:rsidRDefault="007F219A">
            <w:pPr>
              <w:spacing w:line="360" w:lineRule="auto"/>
              <w:jc w:val="center"/>
              <w:rPr>
                <w:b/>
              </w:rPr>
            </w:pPr>
            <w:r w:rsidRPr="00170ABF">
              <w:rPr>
                <w:b/>
              </w:rPr>
              <w:t>Возраст</w:t>
            </w:r>
          </w:p>
        </w:tc>
      </w:tr>
      <w:tr w:rsidR="008A748D" w:rsidRPr="00170ABF" w14:paraId="2AB4F8AF" w14:textId="77777777">
        <w:trPr>
          <w:trHeight w:val="531"/>
        </w:trPr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63E89" w14:textId="77777777" w:rsidR="008A748D" w:rsidRPr="00170ABF" w:rsidRDefault="007F219A">
            <w:pPr>
              <w:spacing w:line="360" w:lineRule="auto"/>
              <w:rPr>
                <w:b/>
              </w:rPr>
            </w:pPr>
            <w:r w:rsidRPr="00170ABF">
              <w:rPr>
                <w:b/>
              </w:rPr>
              <w:t>Доношенные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9FEB0" w14:textId="77777777" w:rsidR="008A748D" w:rsidRPr="00170ABF" w:rsidRDefault="007F219A">
            <w:pPr>
              <w:spacing w:line="360" w:lineRule="auto"/>
              <w:jc w:val="center"/>
            </w:pPr>
            <w:r w:rsidRPr="00170ABF">
              <w:t>95-110</w:t>
            </w:r>
          </w:p>
        </w:tc>
        <w:tc>
          <w:tcPr>
            <w:tcW w:w="311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7C7582" w14:textId="77777777" w:rsidR="008A748D" w:rsidRPr="00170ABF" w:rsidRDefault="007F219A">
            <w:pPr>
              <w:spacing w:line="360" w:lineRule="auto"/>
              <w:jc w:val="center"/>
            </w:pPr>
            <w:r w:rsidRPr="00170ABF">
              <w:t>6-12 недель</w:t>
            </w:r>
          </w:p>
        </w:tc>
      </w:tr>
      <w:tr w:rsidR="008A748D" w:rsidRPr="00170ABF" w14:paraId="1C48E655" w14:textId="77777777">
        <w:trPr>
          <w:trHeight w:val="682"/>
        </w:trPr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5202C" w14:textId="77777777" w:rsidR="008A748D" w:rsidRPr="00170ABF" w:rsidRDefault="007F219A">
            <w:pPr>
              <w:spacing w:line="360" w:lineRule="auto"/>
              <w:jc w:val="both"/>
              <w:rPr>
                <w:b/>
              </w:rPr>
            </w:pPr>
            <w:r w:rsidRPr="00170ABF">
              <w:rPr>
                <w:b/>
              </w:rPr>
              <w:t>Недоношенные (1200-2500 г)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02693" w14:textId="77777777" w:rsidR="008A748D" w:rsidRPr="00170ABF" w:rsidRDefault="007F219A">
            <w:pPr>
              <w:spacing w:line="360" w:lineRule="auto"/>
              <w:jc w:val="center"/>
            </w:pPr>
            <w:r w:rsidRPr="00170ABF">
              <w:t>80-100</w:t>
            </w:r>
          </w:p>
        </w:tc>
        <w:tc>
          <w:tcPr>
            <w:tcW w:w="311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4D981" w14:textId="77777777" w:rsidR="008A748D" w:rsidRPr="00170ABF" w:rsidRDefault="007F219A">
            <w:pPr>
              <w:spacing w:line="360" w:lineRule="auto"/>
              <w:jc w:val="center"/>
            </w:pPr>
            <w:r w:rsidRPr="00170ABF">
              <w:t>5-10 недель</w:t>
            </w:r>
          </w:p>
        </w:tc>
      </w:tr>
      <w:tr w:rsidR="008A748D" w:rsidRPr="00170ABF" w14:paraId="22A3F802" w14:textId="77777777">
        <w:trPr>
          <w:trHeight w:val="539"/>
        </w:trPr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914C2" w14:textId="77777777" w:rsidR="008A748D" w:rsidRPr="00170ABF" w:rsidRDefault="007F219A">
            <w:pPr>
              <w:spacing w:line="360" w:lineRule="auto"/>
              <w:jc w:val="both"/>
              <w:rPr>
                <w:b/>
              </w:rPr>
            </w:pPr>
            <w:r w:rsidRPr="00170ABF">
              <w:rPr>
                <w:b/>
              </w:rPr>
              <w:t>Недоношенные (менее 1200)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E340F" w14:textId="77777777" w:rsidR="008A748D" w:rsidRPr="00170ABF" w:rsidRDefault="007F219A">
            <w:pPr>
              <w:spacing w:line="360" w:lineRule="auto"/>
              <w:jc w:val="center"/>
            </w:pPr>
            <w:r w:rsidRPr="00170ABF">
              <w:t>65-90</w:t>
            </w:r>
          </w:p>
        </w:tc>
        <w:tc>
          <w:tcPr>
            <w:tcW w:w="311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01EA1" w14:textId="77777777" w:rsidR="008A748D" w:rsidRPr="00170ABF" w:rsidRDefault="007F219A">
            <w:pPr>
              <w:spacing w:line="360" w:lineRule="auto"/>
              <w:jc w:val="center"/>
            </w:pPr>
            <w:r w:rsidRPr="00170ABF">
              <w:t>4-8 недель</w:t>
            </w:r>
          </w:p>
        </w:tc>
      </w:tr>
    </w:tbl>
    <w:p w14:paraId="076E1F53" w14:textId="77777777" w:rsidR="008A748D" w:rsidRPr="00170ABF" w:rsidRDefault="008A7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682" w:right="228" w:firstLine="707"/>
        <w:jc w:val="both"/>
        <w:rPr>
          <w:sz w:val="28"/>
          <w:szCs w:val="28"/>
        </w:rPr>
      </w:pPr>
    </w:p>
    <w:p w14:paraId="26B46847" w14:textId="77777777" w:rsidR="008A748D" w:rsidRPr="00170ABF" w:rsidRDefault="007F21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1" w:lineRule="auto"/>
        <w:ind w:left="921"/>
        <w:jc w:val="right"/>
        <w:rPr>
          <w:b/>
          <w:sz w:val="28"/>
          <w:szCs w:val="28"/>
        </w:rPr>
      </w:pPr>
      <w:r w:rsidRPr="00170ABF">
        <w:rPr>
          <w:b/>
          <w:sz w:val="28"/>
          <w:szCs w:val="28"/>
        </w:rPr>
        <w:t>Приложение 4</w:t>
      </w:r>
    </w:p>
    <w:p w14:paraId="72113D50" w14:textId="77777777" w:rsidR="00144987" w:rsidRPr="00170ABF" w:rsidRDefault="00144987" w:rsidP="00144987">
      <w:pPr>
        <w:ind w:left="425" w:right="326"/>
        <w:jc w:val="center"/>
        <w:rPr>
          <w:b/>
          <w:bCs/>
          <w:sz w:val="28"/>
          <w:szCs w:val="28"/>
        </w:rPr>
      </w:pPr>
    </w:p>
    <w:p w14:paraId="1A6A17E2" w14:textId="77777777" w:rsidR="00144987" w:rsidRPr="00170ABF" w:rsidRDefault="00144987" w:rsidP="00144987">
      <w:pPr>
        <w:ind w:left="425" w:right="326"/>
        <w:jc w:val="center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 xml:space="preserve">Параметры системы гемостаза у новорожденных детей </w:t>
      </w:r>
    </w:p>
    <w:p w14:paraId="7322E947" w14:textId="77777777" w:rsidR="008A748D" w:rsidRPr="00170ABF" w:rsidRDefault="00144987" w:rsidP="00144987">
      <w:pPr>
        <w:ind w:left="425" w:right="326"/>
        <w:jc w:val="center"/>
        <w:rPr>
          <w:b/>
          <w:bCs/>
          <w:sz w:val="28"/>
          <w:szCs w:val="28"/>
        </w:rPr>
      </w:pPr>
      <w:r w:rsidRPr="00170ABF">
        <w:rPr>
          <w:b/>
          <w:bCs/>
          <w:sz w:val="28"/>
          <w:szCs w:val="28"/>
        </w:rPr>
        <w:t xml:space="preserve">(Р. </w:t>
      </w:r>
      <w:proofErr w:type="spellStart"/>
      <w:r w:rsidRPr="00170ABF">
        <w:rPr>
          <w:b/>
          <w:bCs/>
          <w:sz w:val="28"/>
          <w:szCs w:val="28"/>
        </w:rPr>
        <w:t>Рооз</w:t>
      </w:r>
      <w:proofErr w:type="spellEnd"/>
      <w:r w:rsidRPr="00170ABF">
        <w:rPr>
          <w:b/>
          <w:bCs/>
          <w:sz w:val="28"/>
          <w:szCs w:val="28"/>
        </w:rPr>
        <w:t xml:space="preserve">, О </w:t>
      </w:r>
      <w:proofErr w:type="spellStart"/>
      <w:r w:rsidRPr="00170ABF">
        <w:rPr>
          <w:b/>
          <w:bCs/>
          <w:sz w:val="28"/>
          <w:szCs w:val="28"/>
        </w:rPr>
        <w:t>Генцель-Боровичени</w:t>
      </w:r>
      <w:proofErr w:type="spellEnd"/>
      <w:r w:rsidRPr="00170ABF">
        <w:rPr>
          <w:b/>
          <w:bCs/>
          <w:sz w:val="28"/>
          <w:szCs w:val="28"/>
        </w:rPr>
        <w:t xml:space="preserve">, Г. </w:t>
      </w:r>
      <w:proofErr w:type="spellStart"/>
      <w:r w:rsidRPr="00170ABF">
        <w:rPr>
          <w:b/>
          <w:bCs/>
          <w:sz w:val="28"/>
          <w:szCs w:val="28"/>
        </w:rPr>
        <w:t>Прокитте</w:t>
      </w:r>
      <w:proofErr w:type="spellEnd"/>
      <w:r w:rsidRPr="00170ABF">
        <w:rPr>
          <w:b/>
          <w:bCs/>
          <w:sz w:val="28"/>
          <w:szCs w:val="28"/>
        </w:rPr>
        <w:t>, 2013 г.)</w:t>
      </w:r>
    </w:p>
    <w:p w14:paraId="1D5C4121" w14:textId="77777777" w:rsidR="008A748D" w:rsidRPr="00170ABF" w:rsidRDefault="008A748D">
      <w:pPr>
        <w:ind w:right="326"/>
        <w:rPr>
          <w:b/>
          <w:sz w:val="28"/>
          <w:szCs w:val="28"/>
        </w:rPr>
      </w:pPr>
    </w:p>
    <w:tbl>
      <w:tblPr>
        <w:tblStyle w:val="af2"/>
        <w:tblW w:w="94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2288"/>
        <w:gridCol w:w="2326"/>
        <w:gridCol w:w="2101"/>
      </w:tblGrid>
      <w:tr w:rsidR="008A748D" w:rsidRPr="00170ABF" w14:paraId="6595DE6C" w14:textId="77777777">
        <w:tc>
          <w:tcPr>
            <w:tcW w:w="2777" w:type="dxa"/>
          </w:tcPr>
          <w:p w14:paraId="773B5E09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Параметры</w:t>
            </w:r>
          </w:p>
        </w:tc>
        <w:tc>
          <w:tcPr>
            <w:tcW w:w="2288" w:type="dxa"/>
          </w:tcPr>
          <w:p w14:paraId="3B937150" w14:textId="77777777" w:rsidR="008A748D" w:rsidRPr="00170ABF" w:rsidRDefault="007F219A" w:rsidP="00C10440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 xml:space="preserve">Недоношенные (30-36 недель </w:t>
            </w:r>
            <w:proofErr w:type="spellStart"/>
            <w:r w:rsidRPr="00170ABF">
              <w:rPr>
                <w:b/>
              </w:rPr>
              <w:t>гестации</w:t>
            </w:r>
            <w:proofErr w:type="spellEnd"/>
            <w:r w:rsidRPr="00170ABF">
              <w:rPr>
                <w:b/>
              </w:rPr>
              <w:t>)</w:t>
            </w:r>
          </w:p>
        </w:tc>
        <w:tc>
          <w:tcPr>
            <w:tcW w:w="2326" w:type="dxa"/>
          </w:tcPr>
          <w:p w14:paraId="226ECF39" w14:textId="77777777" w:rsidR="008A748D" w:rsidRPr="00170ABF" w:rsidRDefault="007F219A" w:rsidP="00C10440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Доношенные новорожденные</w:t>
            </w:r>
          </w:p>
        </w:tc>
        <w:tc>
          <w:tcPr>
            <w:tcW w:w="2101" w:type="dxa"/>
          </w:tcPr>
          <w:p w14:paraId="10108A49" w14:textId="77777777" w:rsidR="008A748D" w:rsidRPr="00170ABF" w:rsidRDefault="007F219A" w:rsidP="00C10440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Значения, как у взрослых достигаются к</w:t>
            </w:r>
          </w:p>
        </w:tc>
      </w:tr>
      <w:tr w:rsidR="008A748D" w:rsidRPr="00170ABF" w14:paraId="6AF6B994" w14:textId="77777777">
        <w:tc>
          <w:tcPr>
            <w:tcW w:w="2777" w:type="dxa"/>
          </w:tcPr>
          <w:p w14:paraId="4182AF26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proofErr w:type="spellStart"/>
            <w:r w:rsidRPr="00170ABF">
              <w:rPr>
                <w:b/>
              </w:rPr>
              <w:t>Протромбиновый</w:t>
            </w:r>
            <w:proofErr w:type="spellEnd"/>
            <w:r w:rsidRPr="00170ABF">
              <w:rPr>
                <w:b/>
              </w:rPr>
              <w:t xml:space="preserve"> индекс (</w:t>
            </w:r>
            <w:proofErr w:type="spellStart"/>
            <w:r w:rsidRPr="00170ABF">
              <w:rPr>
                <w:b/>
              </w:rPr>
              <w:t>Квик</w:t>
            </w:r>
            <w:proofErr w:type="spellEnd"/>
            <w:r w:rsidRPr="00170ABF">
              <w:rPr>
                <w:b/>
              </w:rPr>
              <w:t>)%</w:t>
            </w:r>
          </w:p>
        </w:tc>
        <w:tc>
          <w:tcPr>
            <w:tcW w:w="2288" w:type="dxa"/>
          </w:tcPr>
          <w:p w14:paraId="4D861D72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46 (35-115)</w:t>
            </w:r>
          </w:p>
        </w:tc>
        <w:tc>
          <w:tcPr>
            <w:tcW w:w="2326" w:type="dxa"/>
          </w:tcPr>
          <w:p w14:paraId="2D2473AF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72 (50-95)</w:t>
            </w:r>
          </w:p>
        </w:tc>
        <w:tc>
          <w:tcPr>
            <w:tcW w:w="2101" w:type="dxa"/>
          </w:tcPr>
          <w:p w14:paraId="6A76CF2C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1-4 неделям</w:t>
            </w:r>
          </w:p>
        </w:tc>
      </w:tr>
      <w:tr w:rsidR="008A748D" w:rsidRPr="00170ABF" w14:paraId="791A35B4" w14:textId="77777777">
        <w:tc>
          <w:tcPr>
            <w:tcW w:w="2777" w:type="dxa"/>
          </w:tcPr>
          <w:p w14:paraId="163A4081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proofErr w:type="spellStart"/>
            <w:r w:rsidRPr="00170ABF">
              <w:rPr>
                <w:b/>
              </w:rPr>
              <w:t>Протромбиновая</w:t>
            </w:r>
            <w:proofErr w:type="spellEnd"/>
            <w:r w:rsidRPr="00170ABF">
              <w:rPr>
                <w:b/>
              </w:rPr>
              <w:t xml:space="preserve"> время, с</w:t>
            </w:r>
          </w:p>
        </w:tc>
        <w:tc>
          <w:tcPr>
            <w:tcW w:w="2288" w:type="dxa"/>
          </w:tcPr>
          <w:p w14:paraId="53C95154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53 (27-79)</w:t>
            </w:r>
          </w:p>
        </w:tc>
        <w:tc>
          <w:tcPr>
            <w:tcW w:w="2326" w:type="dxa"/>
          </w:tcPr>
          <w:p w14:paraId="6D41F3C1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43 (31-54)</w:t>
            </w:r>
          </w:p>
        </w:tc>
        <w:tc>
          <w:tcPr>
            <w:tcW w:w="2101" w:type="dxa"/>
          </w:tcPr>
          <w:p w14:paraId="16313711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 месяцам</w:t>
            </w:r>
          </w:p>
        </w:tc>
      </w:tr>
      <w:tr w:rsidR="008A748D" w:rsidRPr="00170ABF" w14:paraId="46220FAD" w14:textId="77777777">
        <w:tc>
          <w:tcPr>
            <w:tcW w:w="2777" w:type="dxa"/>
          </w:tcPr>
          <w:p w14:paraId="7D8B32DF" w14:textId="77777777" w:rsidR="005C0BBF" w:rsidRPr="00170ABF" w:rsidRDefault="007F219A" w:rsidP="004B6716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Фибриноген (</w:t>
            </w:r>
            <w:r w:rsidR="004B6716" w:rsidRPr="00170ABF">
              <w:rPr>
                <w:b/>
                <w:lang w:val="kk-KZ"/>
              </w:rPr>
              <w:t>г/л</w:t>
            </w:r>
            <w:r w:rsidRPr="00170ABF">
              <w:rPr>
                <w:b/>
              </w:rPr>
              <w:t>)</w:t>
            </w:r>
          </w:p>
        </w:tc>
        <w:tc>
          <w:tcPr>
            <w:tcW w:w="2288" w:type="dxa"/>
          </w:tcPr>
          <w:p w14:paraId="602B9836" w14:textId="77777777" w:rsidR="008A748D" w:rsidRPr="00170ABF" w:rsidRDefault="004B6716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  <w:lang w:val="kk-KZ"/>
              </w:rPr>
              <w:t>2,4</w:t>
            </w:r>
            <w:r w:rsidRPr="00170ABF">
              <w:rPr>
                <w:sz w:val="28"/>
                <w:szCs w:val="28"/>
              </w:rPr>
              <w:t xml:space="preserve"> (1</w:t>
            </w:r>
            <w:r w:rsidRPr="00170ABF">
              <w:rPr>
                <w:sz w:val="28"/>
                <w:szCs w:val="28"/>
                <w:lang w:val="kk-KZ"/>
              </w:rPr>
              <w:t>,</w:t>
            </w:r>
            <w:r w:rsidRPr="00170ABF">
              <w:rPr>
                <w:sz w:val="28"/>
                <w:szCs w:val="28"/>
              </w:rPr>
              <w:t>5</w:t>
            </w:r>
            <w:r w:rsidR="007F219A" w:rsidRPr="00170ABF">
              <w:rPr>
                <w:sz w:val="28"/>
                <w:szCs w:val="28"/>
              </w:rPr>
              <w:t>-2</w:t>
            </w:r>
            <w:r w:rsidRPr="00170ABF">
              <w:rPr>
                <w:sz w:val="28"/>
                <w:szCs w:val="28"/>
                <w:lang w:val="kk-KZ"/>
              </w:rPr>
              <w:t>,</w:t>
            </w:r>
            <w:r w:rsidR="007F219A" w:rsidRPr="00170ABF">
              <w:rPr>
                <w:sz w:val="28"/>
                <w:szCs w:val="28"/>
              </w:rPr>
              <w:t>73)</w:t>
            </w:r>
          </w:p>
        </w:tc>
        <w:tc>
          <w:tcPr>
            <w:tcW w:w="2326" w:type="dxa"/>
          </w:tcPr>
          <w:p w14:paraId="037B2B8F" w14:textId="77777777" w:rsidR="008A748D" w:rsidRPr="00170ABF" w:rsidRDefault="004B6716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2</w:t>
            </w:r>
            <w:r w:rsidRPr="00170ABF">
              <w:rPr>
                <w:sz w:val="28"/>
                <w:szCs w:val="28"/>
                <w:lang w:val="kk-KZ"/>
              </w:rPr>
              <w:t>,</w:t>
            </w:r>
            <w:r w:rsidRPr="00170ABF">
              <w:rPr>
                <w:sz w:val="28"/>
                <w:szCs w:val="28"/>
              </w:rPr>
              <w:t>8</w:t>
            </w:r>
            <w:r w:rsidR="007F219A" w:rsidRPr="00170ABF">
              <w:rPr>
                <w:sz w:val="28"/>
                <w:szCs w:val="28"/>
              </w:rPr>
              <w:t xml:space="preserve"> (1</w:t>
            </w:r>
            <w:r w:rsidRPr="00170ABF">
              <w:rPr>
                <w:sz w:val="28"/>
                <w:szCs w:val="28"/>
                <w:lang w:val="kk-KZ"/>
              </w:rPr>
              <w:t>,</w:t>
            </w:r>
            <w:r w:rsidR="007F219A" w:rsidRPr="00170ABF">
              <w:rPr>
                <w:sz w:val="28"/>
                <w:szCs w:val="28"/>
              </w:rPr>
              <w:t>67-3</w:t>
            </w:r>
            <w:r w:rsidRPr="00170ABF">
              <w:rPr>
                <w:sz w:val="28"/>
                <w:szCs w:val="28"/>
                <w:lang w:val="kk-KZ"/>
              </w:rPr>
              <w:t>,</w:t>
            </w:r>
            <w:r w:rsidR="007F219A" w:rsidRPr="00170ABF">
              <w:rPr>
                <w:sz w:val="28"/>
                <w:szCs w:val="28"/>
              </w:rPr>
              <w:t>99)</w:t>
            </w:r>
          </w:p>
        </w:tc>
        <w:tc>
          <w:tcPr>
            <w:tcW w:w="2101" w:type="dxa"/>
          </w:tcPr>
          <w:p w14:paraId="2742BB8E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рождению</w:t>
            </w:r>
          </w:p>
        </w:tc>
      </w:tr>
      <w:tr w:rsidR="008A748D" w:rsidRPr="00170ABF" w14:paraId="520C98D9" w14:textId="77777777">
        <w:tc>
          <w:tcPr>
            <w:tcW w:w="2777" w:type="dxa"/>
          </w:tcPr>
          <w:p w14:paraId="23C03891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 xml:space="preserve">Фактор </w:t>
            </w:r>
            <w:proofErr w:type="spellStart"/>
            <w:r w:rsidRPr="00170ABF">
              <w:rPr>
                <w:b/>
              </w:rPr>
              <w:t>Виллебранда</w:t>
            </w:r>
            <w:proofErr w:type="spellEnd"/>
            <w:r w:rsidRPr="00170ABF">
              <w:rPr>
                <w:b/>
              </w:rPr>
              <w:t xml:space="preserve"> (%)</w:t>
            </w:r>
          </w:p>
        </w:tc>
        <w:tc>
          <w:tcPr>
            <w:tcW w:w="2288" w:type="dxa"/>
          </w:tcPr>
          <w:p w14:paraId="2046C88D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136 (78-210)</w:t>
            </w:r>
          </w:p>
        </w:tc>
        <w:tc>
          <w:tcPr>
            <w:tcW w:w="2326" w:type="dxa"/>
          </w:tcPr>
          <w:p w14:paraId="568893B3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153 (50-278)</w:t>
            </w:r>
          </w:p>
        </w:tc>
        <w:tc>
          <w:tcPr>
            <w:tcW w:w="2101" w:type="dxa"/>
          </w:tcPr>
          <w:p w14:paraId="509728FF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6-12 месяцам</w:t>
            </w:r>
          </w:p>
        </w:tc>
      </w:tr>
      <w:tr w:rsidR="008A748D" w:rsidRPr="00170ABF" w14:paraId="19EA047C" w14:textId="77777777">
        <w:tc>
          <w:tcPr>
            <w:tcW w:w="2777" w:type="dxa"/>
          </w:tcPr>
          <w:p w14:paraId="4850B158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Фактор VII</w:t>
            </w:r>
          </w:p>
        </w:tc>
        <w:tc>
          <w:tcPr>
            <w:tcW w:w="2288" w:type="dxa"/>
          </w:tcPr>
          <w:p w14:paraId="5AB0681D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67 (21-113)</w:t>
            </w:r>
          </w:p>
        </w:tc>
        <w:tc>
          <w:tcPr>
            <w:tcW w:w="2326" w:type="dxa"/>
          </w:tcPr>
          <w:p w14:paraId="3C9716FF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66 (28-104)</w:t>
            </w:r>
          </w:p>
        </w:tc>
        <w:tc>
          <w:tcPr>
            <w:tcW w:w="2101" w:type="dxa"/>
          </w:tcPr>
          <w:p w14:paraId="0B5A1526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 месяцам</w:t>
            </w:r>
          </w:p>
        </w:tc>
      </w:tr>
      <w:tr w:rsidR="008A748D" w:rsidRPr="00170ABF" w14:paraId="7AFA5FFA" w14:textId="77777777">
        <w:tc>
          <w:tcPr>
            <w:tcW w:w="2777" w:type="dxa"/>
          </w:tcPr>
          <w:p w14:paraId="41BACCEF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Фактор VIII</w:t>
            </w:r>
          </w:p>
        </w:tc>
        <w:tc>
          <w:tcPr>
            <w:tcW w:w="2288" w:type="dxa"/>
          </w:tcPr>
          <w:p w14:paraId="3654B608" w14:textId="77777777" w:rsidR="008A748D" w:rsidRPr="00170ABF" w:rsidRDefault="007F219A" w:rsidP="005C0BBF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111 (50-213)</w:t>
            </w:r>
          </w:p>
        </w:tc>
        <w:tc>
          <w:tcPr>
            <w:tcW w:w="2326" w:type="dxa"/>
          </w:tcPr>
          <w:p w14:paraId="6AD81623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100 (50-178)</w:t>
            </w:r>
          </w:p>
        </w:tc>
        <w:tc>
          <w:tcPr>
            <w:tcW w:w="2101" w:type="dxa"/>
          </w:tcPr>
          <w:p w14:paraId="7ED6369F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рождению</w:t>
            </w:r>
          </w:p>
        </w:tc>
      </w:tr>
      <w:tr w:rsidR="008A748D" w:rsidRPr="00170ABF" w14:paraId="681FB296" w14:textId="77777777">
        <w:tc>
          <w:tcPr>
            <w:tcW w:w="2777" w:type="dxa"/>
          </w:tcPr>
          <w:p w14:paraId="72410183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>Фактор IX</w:t>
            </w:r>
          </w:p>
        </w:tc>
        <w:tc>
          <w:tcPr>
            <w:tcW w:w="2288" w:type="dxa"/>
          </w:tcPr>
          <w:p w14:paraId="42E3FCFE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35 (19-65)</w:t>
            </w:r>
          </w:p>
        </w:tc>
        <w:tc>
          <w:tcPr>
            <w:tcW w:w="2326" w:type="dxa"/>
          </w:tcPr>
          <w:p w14:paraId="3F6D8699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53 (15-91)</w:t>
            </w:r>
          </w:p>
        </w:tc>
        <w:tc>
          <w:tcPr>
            <w:tcW w:w="2101" w:type="dxa"/>
          </w:tcPr>
          <w:p w14:paraId="67D16BC1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 месяцам</w:t>
            </w:r>
          </w:p>
        </w:tc>
      </w:tr>
      <w:tr w:rsidR="008A748D" w:rsidRPr="000D2F3B" w14:paraId="0A566BDF" w14:textId="77777777">
        <w:tc>
          <w:tcPr>
            <w:tcW w:w="2777" w:type="dxa"/>
          </w:tcPr>
          <w:p w14:paraId="23131EC7" w14:textId="77777777" w:rsidR="008A748D" w:rsidRPr="00170ABF" w:rsidRDefault="007F219A">
            <w:pPr>
              <w:ind w:right="326"/>
              <w:jc w:val="center"/>
              <w:rPr>
                <w:b/>
              </w:rPr>
            </w:pPr>
            <w:r w:rsidRPr="00170ABF">
              <w:rPr>
                <w:b/>
              </w:rPr>
              <w:t xml:space="preserve">Альфа 2 </w:t>
            </w:r>
            <w:proofErr w:type="spellStart"/>
            <w:r w:rsidRPr="00170ABF">
              <w:rPr>
                <w:b/>
              </w:rPr>
              <w:t>антиплазмин</w:t>
            </w:r>
            <w:proofErr w:type="spellEnd"/>
          </w:p>
        </w:tc>
        <w:tc>
          <w:tcPr>
            <w:tcW w:w="2288" w:type="dxa"/>
          </w:tcPr>
          <w:p w14:paraId="2F907C8E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78 (40-116)</w:t>
            </w:r>
          </w:p>
        </w:tc>
        <w:tc>
          <w:tcPr>
            <w:tcW w:w="2326" w:type="dxa"/>
          </w:tcPr>
          <w:p w14:paraId="55071945" w14:textId="77777777" w:rsidR="008A748D" w:rsidRPr="00170ABF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85 (56-115)</w:t>
            </w:r>
          </w:p>
        </w:tc>
        <w:tc>
          <w:tcPr>
            <w:tcW w:w="2101" w:type="dxa"/>
          </w:tcPr>
          <w:p w14:paraId="0C614310" w14:textId="77777777" w:rsidR="008A748D" w:rsidRPr="000D2F3B" w:rsidRDefault="007F219A">
            <w:pPr>
              <w:ind w:right="326"/>
              <w:jc w:val="center"/>
              <w:rPr>
                <w:sz w:val="28"/>
                <w:szCs w:val="28"/>
              </w:rPr>
            </w:pPr>
            <w:r w:rsidRPr="00170ABF">
              <w:rPr>
                <w:sz w:val="28"/>
                <w:szCs w:val="28"/>
              </w:rPr>
              <w:t>6 месяцам</w:t>
            </w:r>
          </w:p>
        </w:tc>
      </w:tr>
    </w:tbl>
    <w:p w14:paraId="30750030" w14:textId="77777777" w:rsidR="008A748D" w:rsidRPr="000D2F3B" w:rsidRDefault="008A748D">
      <w:pPr>
        <w:ind w:left="596" w:right="618"/>
        <w:jc w:val="center"/>
        <w:rPr>
          <w:sz w:val="30"/>
          <w:szCs w:val="30"/>
        </w:rPr>
      </w:pPr>
    </w:p>
    <w:sectPr w:rsidR="008A748D" w:rsidRPr="000D2F3B" w:rsidSect="007F219A">
      <w:pgSz w:w="11906" w:h="16838"/>
      <w:pgMar w:top="993" w:right="849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FDF"/>
    <w:multiLevelType w:val="multilevel"/>
    <w:tmpl w:val="CAE8D47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60773D"/>
    <w:multiLevelType w:val="multilevel"/>
    <w:tmpl w:val="5526E9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4AE2FE5"/>
    <w:multiLevelType w:val="multilevel"/>
    <w:tmpl w:val="3F866B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BD00F9"/>
    <w:multiLevelType w:val="multilevel"/>
    <w:tmpl w:val="01BA76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532E85"/>
    <w:multiLevelType w:val="hybridMultilevel"/>
    <w:tmpl w:val="E6248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2A2"/>
    <w:multiLevelType w:val="multilevel"/>
    <w:tmpl w:val="2348C9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9E2497"/>
    <w:multiLevelType w:val="multilevel"/>
    <w:tmpl w:val="D5FA93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AA017A"/>
    <w:multiLevelType w:val="multilevel"/>
    <w:tmpl w:val="A8A65AE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252E42"/>
    <w:multiLevelType w:val="multilevel"/>
    <w:tmpl w:val="D24400C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8E17383"/>
    <w:multiLevelType w:val="multilevel"/>
    <w:tmpl w:val="72140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9900AF"/>
    <w:multiLevelType w:val="multilevel"/>
    <w:tmpl w:val="DDF0FC6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4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11" w15:restartNumberingAfterBreak="0">
    <w:nsid w:val="2A302721"/>
    <w:multiLevelType w:val="hybridMultilevel"/>
    <w:tmpl w:val="B23061CC"/>
    <w:lvl w:ilvl="0" w:tplc="448AF3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3183"/>
    <w:multiLevelType w:val="multilevel"/>
    <w:tmpl w:val="7BA0501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73D5F8A"/>
    <w:multiLevelType w:val="multilevel"/>
    <w:tmpl w:val="1480CFE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7556C9"/>
    <w:multiLevelType w:val="multilevel"/>
    <w:tmpl w:val="4ACCF8B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346C27"/>
    <w:multiLevelType w:val="multilevel"/>
    <w:tmpl w:val="B7BAF0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C15C28"/>
    <w:multiLevelType w:val="multilevel"/>
    <w:tmpl w:val="53F4134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C427B2"/>
    <w:multiLevelType w:val="multilevel"/>
    <w:tmpl w:val="221A95D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E21218"/>
    <w:multiLevelType w:val="multilevel"/>
    <w:tmpl w:val="BA829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AF7C59"/>
    <w:multiLevelType w:val="multilevel"/>
    <w:tmpl w:val="73561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262D5"/>
    <w:multiLevelType w:val="multilevel"/>
    <w:tmpl w:val="C3B806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882A08"/>
    <w:multiLevelType w:val="multilevel"/>
    <w:tmpl w:val="743A3F8E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2" w15:restartNumberingAfterBreak="0">
    <w:nsid w:val="5E692A50"/>
    <w:multiLevelType w:val="multilevel"/>
    <w:tmpl w:val="F31C1EB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4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23" w15:restartNumberingAfterBreak="0">
    <w:nsid w:val="6C6E185E"/>
    <w:multiLevelType w:val="multilevel"/>
    <w:tmpl w:val="10F86C5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AF2D60"/>
    <w:multiLevelType w:val="multilevel"/>
    <w:tmpl w:val="078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F69F0"/>
    <w:multiLevelType w:val="multilevel"/>
    <w:tmpl w:val="D0E0A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21"/>
  </w:num>
  <w:num w:numId="10">
    <w:abstractNumId w:val="14"/>
  </w:num>
  <w:num w:numId="11">
    <w:abstractNumId w:val="0"/>
  </w:num>
  <w:num w:numId="12">
    <w:abstractNumId w:val="10"/>
  </w:num>
  <w:num w:numId="13">
    <w:abstractNumId w:val="25"/>
  </w:num>
  <w:num w:numId="14">
    <w:abstractNumId w:val="2"/>
  </w:num>
  <w:num w:numId="15">
    <w:abstractNumId w:val="9"/>
  </w:num>
  <w:num w:numId="16">
    <w:abstractNumId w:val="13"/>
  </w:num>
  <w:num w:numId="17">
    <w:abstractNumId w:val="17"/>
  </w:num>
  <w:num w:numId="18">
    <w:abstractNumId w:val="22"/>
  </w:num>
  <w:num w:numId="19">
    <w:abstractNumId w:val="19"/>
  </w:num>
  <w:num w:numId="20">
    <w:abstractNumId w:val="7"/>
  </w:num>
  <w:num w:numId="21">
    <w:abstractNumId w:val="23"/>
  </w:num>
  <w:num w:numId="22">
    <w:abstractNumId w:val="20"/>
  </w:num>
  <w:num w:numId="23">
    <w:abstractNumId w:val="4"/>
  </w:num>
  <w:num w:numId="24">
    <w:abstractNumId w:val="8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8D"/>
    <w:rsid w:val="000D2F3B"/>
    <w:rsid w:val="001268E4"/>
    <w:rsid w:val="00144987"/>
    <w:rsid w:val="00157232"/>
    <w:rsid w:val="00161BB5"/>
    <w:rsid w:val="00170ABF"/>
    <w:rsid w:val="001E12AC"/>
    <w:rsid w:val="00200783"/>
    <w:rsid w:val="002250D5"/>
    <w:rsid w:val="002732F5"/>
    <w:rsid w:val="002E21F6"/>
    <w:rsid w:val="003364A1"/>
    <w:rsid w:val="003520BD"/>
    <w:rsid w:val="003F62A3"/>
    <w:rsid w:val="0041409C"/>
    <w:rsid w:val="00423FCB"/>
    <w:rsid w:val="00466AD0"/>
    <w:rsid w:val="00475147"/>
    <w:rsid w:val="004B0FD9"/>
    <w:rsid w:val="004B6716"/>
    <w:rsid w:val="0050223F"/>
    <w:rsid w:val="005955FA"/>
    <w:rsid w:val="005B3BFD"/>
    <w:rsid w:val="005C0BBF"/>
    <w:rsid w:val="005F6351"/>
    <w:rsid w:val="006B7784"/>
    <w:rsid w:val="00793B52"/>
    <w:rsid w:val="007B0926"/>
    <w:rsid w:val="007F219A"/>
    <w:rsid w:val="008120A0"/>
    <w:rsid w:val="00861AD1"/>
    <w:rsid w:val="00891CD6"/>
    <w:rsid w:val="008A748D"/>
    <w:rsid w:val="008E01BE"/>
    <w:rsid w:val="00946132"/>
    <w:rsid w:val="009867BE"/>
    <w:rsid w:val="009C1DA7"/>
    <w:rsid w:val="00AC4BC8"/>
    <w:rsid w:val="00AF5E59"/>
    <w:rsid w:val="00B759FC"/>
    <w:rsid w:val="00BF5D0D"/>
    <w:rsid w:val="00C10440"/>
    <w:rsid w:val="00C6353C"/>
    <w:rsid w:val="00C74474"/>
    <w:rsid w:val="00CB58E9"/>
    <w:rsid w:val="00D125DD"/>
    <w:rsid w:val="00D61F00"/>
    <w:rsid w:val="00D72D0D"/>
    <w:rsid w:val="00D90325"/>
    <w:rsid w:val="00DC4F34"/>
    <w:rsid w:val="00E14EA2"/>
    <w:rsid w:val="00E26D23"/>
    <w:rsid w:val="00E34D7E"/>
    <w:rsid w:val="00F17938"/>
    <w:rsid w:val="00F4623D"/>
    <w:rsid w:val="00F5338A"/>
    <w:rsid w:val="00F55428"/>
    <w:rsid w:val="00F700B9"/>
    <w:rsid w:val="00F7125E"/>
    <w:rsid w:val="00F96578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D608"/>
  <w15:docId w15:val="{4FE8AC21-4401-42B8-A2D3-293385D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ind w:left="1485" w:firstLine="338"/>
    </w:pPr>
    <w:rPr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6" w:type="dxa"/>
        <w:left w:w="10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6" w:type="dxa"/>
        <w:left w:w="106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</w:pPr>
    <w:tblPr>
      <w:tblStyleRowBandSize w:val="1"/>
      <w:tblStyleColBandSize w:val="1"/>
    </w:tblPr>
  </w:style>
  <w:style w:type="table" w:customStyle="1" w:styleId="af0">
    <w:basedOn w:val="TableNormal"/>
    <w:pPr>
      <w:widowControl w:val="0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F219A"/>
    <w:pPr>
      <w:ind w:left="720"/>
      <w:contextualSpacing/>
    </w:pPr>
  </w:style>
  <w:style w:type="character" w:styleId="af4">
    <w:name w:val="Strong"/>
    <w:basedOn w:val="a0"/>
    <w:uiPriority w:val="22"/>
    <w:qFormat/>
    <w:rsid w:val="00D61F00"/>
    <w:rPr>
      <w:b/>
      <w:bCs/>
    </w:rPr>
  </w:style>
  <w:style w:type="character" w:customStyle="1" w:styleId="uv3um">
    <w:name w:val="uv3um"/>
    <w:basedOn w:val="a0"/>
    <w:rsid w:val="00D61F00"/>
  </w:style>
  <w:style w:type="paragraph" w:styleId="af5">
    <w:name w:val="No Spacing"/>
    <w:uiPriority w:val="1"/>
    <w:qFormat/>
    <w:rsid w:val="00D61F00"/>
  </w:style>
  <w:style w:type="paragraph" w:styleId="af6">
    <w:name w:val="Normal (Web)"/>
    <w:basedOn w:val="a"/>
    <w:uiPriority w:val="99"/>
    <w:semiHidden/>
    <w:unhideWhenUsed/>
    <w:rsid w:val="001268E4"/>
    <w:pPr>
      <w:spacing w:before="100" w:beforeAutospacing="1" w:after="100" w:afterAutospacing="1"/>
    </w:pPr>
  </w:style>
  <w:style w:type="character" w:customStyle="1" w:styleId="katex-mathml">
    <w:name w:val="katex-mathml"/>
    <w:basedOn w:val="a0"/>
    <w:rsid w:val="001268E4"/>
  </w:style>
  <w:style w:type="character" w:customStyle="1" w:styleId="mord">
    <w:name w:val="mord"/>
    <w:basedOn w:val="a0"/>
    <w:rsid w:val="001268E4"/>
  </w:style>
  <w:style w:type="character" w:customStyle="1" w:styleId="mrel">
    <w:name w:val="mrel"/>
    <w:basedOn w:val="a0"/>
    <w:rsid w:val="001268E4"/>
  </w:style>
  <w:style w:type="character" w:customStyle="1" w:styleId="mbin">
    <w:name w:val="mbin"/>
    <w:basedOn w:val="a0"/>
    <w:rsid w:val="001268E4"/>
  </w:style>
  <w:style w:type="character" w:customStyle="1" w:styleId="vlist-s">
    <w:name w:val="vlist-s"/>
    <w:basedOn w:val="a0"/>
    <w:rsid w:val="001268E4"/>
  </w:style>
  <w:style w:type="character" w:styleId="af7">
    <w:name w:val="Hyperlink"/>
    <w:basedOn w:val="a0"/>
    <w:uiPriority w:val="99"/>
    <w:unhideWhenUsed/>
    <w:rsid w:val="003364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4A1"/>
    <w:rPr>
      <w:color w:val="605E5C"/>
      <w:shd w:val="clear" w:color="auto" w:fill="E1DFDD"/>
    </w:rPr>
  </w:style>
  <w:style w:type="table" w:styleId="af8">
    <w:name w:val="Table Grid"/>
    <w:basedOn w:val="a1"/>
    <w:uiPriority w:val="59"/>
    <w:rsid w:val="002007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161B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medicine-and-dentistry/fibrinogen" TargetMode="External"/><Relationship Id="rId13" Type="http://schemas.openxmlformats.org/officeDocument/2006/relationships/hyperlink" Target="https://onlinelibrary.wiley.com/authored-by/Arsenault/Val%C3%A9rie" TargetMode="External"/><Relationship Id="rId18" Type="http://schemas.openxmlformats.org/officeDocument/2006/relationships/hyperlink" Target="https://www.sciencedirect.com/journal/anales-de-pediatria-english-edition/vol/97/issue/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450/2015.0113-15" TargetMode="External"/><Relationship Id="rId7" Type="http://schemas.openxmlformats.org/officeDocument/2006/relationships/hyperlink" Target="https://www.sciencedirect.com/topics/medicine-and-dentistry/partial-thromboplastin-time" TargetMode="External"/><Relationship Id="rId12" Type="http://schemas.openxmlformats.org/officeDocument/2006/relationships/hyperlink" Target="https://onlinelibrary.wiley.com/authored-by/Villeneuve/Andr%C3%A9anne" TargetMode="External"/><Relationship Id="rId17" Type="http://schemas.openxmlformats.org/officeDocument/2006/relationships/hyperlink" Target="https://www.sciencedirect.com/journal/anales-de-pediatria-english-edi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11/vox.13036" TargetMode="External"/><Relationship Id="rId20" Type="http://schemas.openxmlformats.org/officeDocument/2006/relationships/hyperlink" Target="https://doi.org/10.33029/2308-2402-2021-9-4-58-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article/pii/S2341287922001387?via%3Dihub" TargetMode="External"/><Relationship Id="rId11" Type="http://schemas.openxmlformats.org/officeDocument/2006/relationships/hyperlink" Target="https://starship.org.nz/guidelines/blood-products-red-cell-transfusion-in-the-neona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uthored-by/Tucci/Maris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linicalguidelines.scot.nhs.uk/nhsggc-guidelines/" TargetMode="External"/><Relationship Id="rId19" Type="http://schemas.openxmlformats.org/officeDocument/2006/relationships/hyperlink" Target="https://doi.org/10.1038/s41372-021-01033-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fusionguidelines.org/transfusion-handbook/10-effective-transfusion-in-paediatric-practice/10-2-neonatal-transfusion" TargetMode="External"/><Relationship Id="rId14" Type="http://schemas.openxmlformats.org/officeDocument/2006/relationships/hyperlink" Target="https://onlinelibrary.wiley.com/authored-by/Lacroix/Jacqu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86E9-F139-4E12-9082-169CE61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 Джаманов</dc:creator>
  <cp:lastModifiedBy>220k Zav OMO</cp:lastModifiedBy>
  <cp:revision>12</cp:revision>
  <dcterms:created xsi:type="dcterms:W3CDTF">2025-07-18T07:38:00Z</dcterms:created>
  <dcterms:modified xsi:type="dcterms:W3CDTF">2025-07-22T11:45:00Z</dcterms:modified>
</cp:coreProperties>
</file>