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A3" w:rsidRDefault="006E11A3" w:rsidP="00DB6123">
      <w:pPr>
        <w:pStyle w:val="HTML0"/>
        <w:tabs>
          <w:tab w:val="clear" w:pos="10076"/>
          <w:tab w:val="left" w:pos="9637"/>
        </w:tabs>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Протокол №</w:t>
      </w:r>
      <w:r w:rsidR="009716CF">
        <w:rPr>
          <w:rFonts w:ascii="Times New Roman" w:hAnsi="Times New Roman" w:cs="Times New Roman"/>
          <w:b/>
          <w:bCs/>
          <w:color w:val="auto"/>
          <w:sz w:val="24"/>
          <w:szCs w:val="24"/>
        </w:rPr>
        <w:t>4</w:t>
      </w:r>
    </w:p>
    <w:p w:rsidR="006E11A3" w:rsidRDefault="006E11A3" w:rsidP="006E11A3">
      <w:pPr>
        <w:pStyle w:val="HTML0"/>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rPr>
        <w:t xml:space="preserve">заседания тендерной комиссии по подведению итогов </w:t>
      </w:r>
    </w:p>
    <w:p w:rsidR="006E11A3" w:rsidRDefault="006E11A3" w:rsidP="004E4721">
      <w:pPr>
        <w:pStyle w:val="HTML0"/>
        <w:ind w:firstLine="400"/>
        <w:jc w:val="center"/>
        <w:rPr>
          <w:rFonts w:ascii="Times New Roman" w:hAnsi="Times New Roman" w:cs="Times New Roman"/>
          <w:b/>
          <w:bCs/>
          <w:color w:val="auto"/>
          <w:sz w:val="24"/>
          <w:szCs w:val="24"/>
        </w:rPr>
      </w:pPr>
      <w:r>
        <w:rPr>
          <w:rFonts w:ascii="Times New Roman" w:hAnsi="Times New Roman" w:cs="Times New Roman"/>
          <w:b/>
          <w:color w:val="auto"/>
          <w:sz w:val="24"/>
          <w:szCs w:val="24"/>
        </w:rPr>
        <w:t xml:space="preserve">тендера по закупу </w:t>
      </w:r>
      <w:r w:rsidR="0041675C">
        <w:rPr>
          <w:rFonts w:ascii="Times New Roman" w:hAnsi="Times New Roman" w:cs="Times New Roman"/>
          <w:b/>
          <w:color w:val="auto"/>
          <w:sz w:val="24"/>
          <w:szCs w:val="24"/>
        </w:rPr>
        <w:t>лекарственных средств</w:t>
      </w:r>
      <w:r>
        <w:rPr>
          <w:rFonts w:ascii="Times New Roman" w:hAnsi="Times New Roman" w:cs="Times New Roman"/>
          <w:b/>
          <w:color w:val="auto"/>
          <w:sz w:val="24"/>
          <w:szCs w:val="24"/>
        </w:rPr>
        <w:t xml:space="preserve"> и </w:t>
      </w:r>
      <w:r w:rsidR="0041675C">
        <w:rPr>
          <w:rFonts w:ascii="Times New Roman" w:hAnsi="Times New Roman" w:cs="Times New Roman"/>
          <w:b/>
          <w:color w:val="auto"/>
          <w:sz w:val="24"/>
          <w:szCs w:val="24"/>
        </w:rPr>
        <w:t xml:space="preserve">медицинских </w:t>
      </w:r>
      <w:r>
        <w:rPr>
          <w:rFonts w:ascii="Times New Roman" w:hAnsi="Times New Roman" w:cs="Times New Roman"/>
          <w:b/>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b/>
          <w:color w:val="auto"/>
          <w:sz w:val="24"/>
          <w:szCs w:val="24"/>
          <w:lang w:val="kk-KZ"/>
        </w:rPr>
        <w:t xml:space="preserve">и </w:t>
      </w:r>
      <w:r>
        <w:rPr>
          <w:rFonts w:ascii="Times New Roman" w:hAnsi="Times New Roman" w:cs="Times New Roman"/>
          <w:b/>
          <w:color w:val="auto"/>
          <w:sz w:val="24"/>
          <w:szCs w:val="24"/>
        </w:rPr>
        <w:t>медицинской помощи в системе обязательного социального медицинского страхования</w:t>
      </w:r>
      <w:r w:rsidR="00305D73">
        <w:rPr>
          <w:rFonts w:ascii="Times New Roman" w:hAnsi="Times New Roman" w:cs="Times New Roman"/>
          <w:b/>
          <w:bCs/>
          <w:color w:val="auto"/>
          <w:sz w:val="24"/>
          <w:szCs w:val="24"/>
        </w:rPr>
        <w:t xml:space="preserve"> на 20</w:t>
      </w:r>
      <w:r w:rsidR="00052E79">
        <w:rPr>
          <w:rFonts w:ascii="Times New Roman" w:hAnsi="Times New Roman" w:cs="Times New Roman"/>
          <w:b/>
          <w:bCs/>
          <w:color w:val="auto"/>
          <w:sz w:val="24"/>
          <w:szCs w:val="24"/>
        </w:rPr>
        <w:t>2</w:t>
      </w:r>
      <w:r w:rsidR="009716CF">
        <w:rPr>
          <w:rFonts w:ascii="Times New Roman" w:hAnsi="Times New Roman" w:cs="Times New Roman"/>
          <w:b/>
          <w:bCs/>
          <w:color w:val="auto"/>
          <w:sz w:val="24"/>
          <w:szCs w:val="24"/>
        </w:rPr>
        <w:t>3</w:t>
      </w:r>
      <w:r w:rsidR="0073765C">
        <w:rPr>
          <w:rFonts w:ascii="Times New Roman" w:hAnsi="Times New Roman" w:cs="Times New Roman"/>
          <w:b/>
          <w:bCs/>
          <w:color w:val="auto"/>
          <w:sz w:val="24"/>
          <w:szCs w:val="24"/>
        </w:rPr>
        <w:t xml:space="preserve"> год (</w:t>
      </w:r>
      <w:r w:rsidR="009716CF">
        <w:rPr>
          <w:rFonts w:ascii="Times New Roman" w:hAnsi="Times New Roman" w:cs="Times New Roman"/>
          <w:b/>
          <w:bCs/>
          <w:color w:val="auto"/>
          <w:sz w:val="24"/>
          <w:szCs w:val="24"/>
        </w:rPr>
        <w:t>110</w:t>
      </w:r>
      <w:r w:rsidR="00FA4449">
        <w:rPr>
          <w:rFonts w:ascii="Times New Roman" w:hAnsi="Times New Roman" w:cs="Times New Roman"/>
          <w:b/>
          <w:bCs/>
          <w:color w:val="auto"/>
          <w:sz w:val="24"/>
          <w:szCs w:val="24"/>
        </w:rPr>
        <w:t xml:space="preserve"> лот</w:t>
      </w:r>
      <w:r w:rsidR="009716CF">
        <w:rPr>
          <w:rFonts w:ascii="Times New Roman" w:hAnsi="Times New Roman" w:cs="Times New Roman"/>
          <w:b/>
          <w:bCs/>
          <w:color w:val="auto"/>
          <w:sz w:val="24"/>
          <w:szCs w:val="24"/>
        </w:rPr>
        <w:t>ов</w:t>
      </w:r>
      <w:r>
        <w:rPr>
          <w:rFonts w:ascii="Times New Roman" w:hAnsi="Times New Roman" w:cs="Times New Roman"/>
          <w:b/>
          <w:bCs/>
          <w:color w:val="auto"/>
          <w:sz w:val="24"/>
          <w:szCs w:val="24"/>
        </w:rPr>
        <w:t>)</w:t>
      </w:r>
    </w:p>
    <w:p w:rsidR="006E11A3" w:rsidRDefault="006E11A3" w:rsidP="006E11A3">
      <w:pPr>
        <w:pStyle w:val="HTML0"/>
        <w:ind w:firstLine="400"/>
        <w:jc w:val="center"/>
        <w:rPr>
          <w:rFonts w:ascii="Times New Roman" w:hAnsi="Times New Roman" w:cs="Times New Roman"/>
          <w:color w:val="auto"/>
          <w:sz w:val="24"/>
          <w:szCs w:val="24"/>
        </w:rPr>
      </w:pPr>
    </w:p>
    <w:p w:rsidR="00206BC9" w:rsidRDefault="00206BC9" w:rsidP="006E11A3">
      <w:pPr>
        <w:pStyle w:val="HTML0"/>
        <w:ind w:firstLine="400"/>
        <w:jc w:val="center"/>
        <w:rPr>
          <w:rFonts w:ascii="Times New Roman" w:hAnsi="Times New Roman" w:cs="Times New Roman"/>
          <w:color w:val="auto"/>
          <w:sz w:val="24"/>
          <w:szCs w:val="24"/>
        </w:rPr>
      </w:pPr>
    </w:p>
    <w:p w:rsidR="006E11A3" w:rsidRDefault="006E11A3" w:rsidP="006E11A3">
      <w:pPr>
        <w:pStyle w:val="HTML0"/>
        <w:jc w:val="both"/>
        <w:rPr>
          <w:rFonts w:ascii="Times New Roman" w:hAnsi="Times New Roman" w:cs="Times New Roman"/>
          <w:color w:val="auto"/>
          <w:sz w:val="24"/>
          <w:szCs w:val="24"/>
        </w:rPr>
      </w:pPr>
      <w:r w:rsidRPr="006D3BF7">
        <w:rPr>
          <w:rFonts w:ascii="Times New Roman" w:hAnsi="Times New Roman" w:cs="Times New Roman"/>
          <w:color w:val="auto"/>
          <w:sz w:val="24"/>
          <w:szCs w:val="24"/>
        </w:rPr>
        <w:t xml:space="preserve">г. </w:t>
      </w:r>
      <w:r w:rsidR="005A5285">
        <w:rPr>
          <w:rFonts w:ascii="Times New Roman" w:hAnsi="Times New Roman" w:cs="Times New Roman"/>
          <w:color w:val="auto"/>
          <w:sz w:val="24"/>
          <w:szCs w:val="24"/>
        </w:rPr>
        <w:t xml:space="preserve">Астана </w:t>
      </w:r>
      <w:r w:rsidRPr="006D3BF7">
        <w:rPr>
          <w:rFonts w:ascii="Times New Roman" w:hAnsi="Times New Roman" w:cs="Times New Roman"/>
          <w:color w:val="auto"/>
          <w:sz w:val="24"/>
          <w:szCs w:val="24"/>
        </w:rPr>
        <w:t xml:space="preserve">11 часов 00 минут </w:t>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F26AA0">
        <w:rPr>
          <w:rFonts w:ascii="Times New Roman" w:hAnsi="Times New Roman" w:cs="Times New Roman"/>
          <w:color w:val="auto"/>
          <w:sz w:val="24"/>
          <w:szCs w:val="24"/>
        </w:rPr>
        <w:t>30</w:t>
      </w:r>
      <w:r w:rsidR="009716CF">
        <w:rPr>
          <w:rFonts w:ascii="Times New Roman" w:hAnsi="Times New Roman" w:cs="Times New Roman"/>
          <w:color w:val="auto"/>
          <w:sz w:val="24"/>
          <w:szCs w:val="24"/>
        </w:rPr>
        <w:t xml:space="preserve"> января</w:t>
      </w:r>
      <w:r w:rsidR="00E36BF7">
        <w:rPr>
          <w:rFonts w:ascii="Times New Roman" w:hAnsi="Times New Roman" w:cs="Times New Roman"/>
          <w:color w:val="auto"/>
          <w:sz w:val="24"/>
          <w:szCs w:val="24"/>
        </w:rPr>
        <w:t xml:space="preserve"> </w:t>
      </w:r>
      <w:r w:rsidR="00C6433E">
        <w:rPr>
          <w:rFonts w:ascii="Times New Roman" w:hAnsi="Times New Roman" w:cs="Times New Roman"/>
          <w:color w:val="auto"/>
          <w:sz w:val="24"/>
          <w:szCs w:val="24"/>
        </w:rPr>
        <w:t xml:space="preserve"> </w:t>
      </w:r>
      <w:r w:rsidR="00145070">
        <w:rPr>
          <w:rFonts w:ascii="Times New Roman" w:hAnsi="Times New Roman" w:cs="Times New Roman"/>
          <w:color w:val="auto"/>
          <w:sz w:val="24"/>
          <w:szCs w:val="24"/>
        </w:rPr>
        <w:t xml:space="preserve"> </w:t>
      </w:r>
      <w:r w:rsidR="00305D73">
        <w:rPr>
          <w:rFonts w:ascii="Times New Roman" w:hAnsi="Times New Roman" w:cs="Times New Roman"/>
          <w:color w:val="auto"/>
          <w:sz w:val="24"/>
          <w:szCs w:val="24"/>
          <w:lang w:val="kk-KZ"/>
        </w:rPr>
        <w:t>202</w:t>
      </w:r>
      <w:r w:rsidR="009716CF">
        <w:rPr>
          <w:rFonts w:ascii="Times New Roman" w:hAnsi="Times New Roman" w:cs="Times New Roman"/>
          <w:color w:val="auto"/>
          <w:sz w:val="24"/>
          <w:szCs w:val="24"/>
          <w:lang w:val="kk-KZ"/>
        </w:rPr>
        <w:t>3</w:t>
      </w:r>
      <w:r w:rsidRPr="00F61FAF">
        <w:rPr>
          <w:rFonts w:ascii="Times New Roman" w:hAnsi="Times New Roman" w:cs="Times New Roman"/>
          <w:color w:val="auto"/>
          <w:sz w:val="24"/>
          <w:szCs w:val="24"/>
        </w:rPr>
        <w:t xml:space="preserve"> года</w:t>
      </w:r>
    </w:p>
    <w:p w:rsidR="00D96D45" w:rsidRDefault="00D96D45" w:rsidP="006E11A3">
      <w:pPr>
        <w:pStyle w:val="HTML0"/>
        <w:jc w:val="both"/>
        <w:rPr>
          <w:rFonts w:ascii="Times New Roman" w:hAnsi="Times New Roman" w:cs="Times New Roman"/>
          <w:color w:val="auto"/>
          <w:sz w:val="24"/>
          <w:szCs w:val="24"/>
        </w:rPr>
      </w:pPr>
    </w:p>
    <w:tbl>
      <w:tblPr>
        <w:tblW w:w="5088" w:type="pct"/>
        <w:tblInd w:w="-142" w:type="dxa"/>
        <w:tblCellMar>
          <w:left w:w="0" w:type="dxa"/>
          <w:right w:w="0" w:type="dxa"/>
        </w:tblCellMar>
        <w:tblLook w:val="04A0" w:firstRow="1" w:lastRow="0" w:firstColumn="1" w:lastColumn="0" w:noHBand="0" w:noVBand="1"/>
      </w:tblPr>
      <w:tblGrid>
        <w:gridCol w:w="5085"/>
        <w:gridCol w:w="4866"/>
      </w:tblGrid>
      <w:tr w:rsidR="006E11A3" w:rsidTr="006E11A3">
        <w:tc>
          <w:tcPr>
            <w:tcW w:w="2555" w:type="pct"/>
          </w:tcPr>
          <w:p w:rsidR="006E11A3" w:rsidRDefault="006E11A3" w:rsidP="006E11A3">
            <w:pPr>
              <w:pStyle w:val="a9"/>
              <w:spacing w:before="0" w:beforeAutospacing="0" w:after="0" w:afterAutospacing="0" w:line="252" w:lineRule="auto"/>
              <w:jc w:val="both"/>
              <w:rPr>
                <w:lang w:eastAsia="en-US"/>
              </w:rPr>
            </w:pPr>
          </w:p>
        </w:tc>
        <w:tc>
          <w:tcPr>
            <w:tcW w:w="2445" w:type="pct"/>
          </w:tcPr>
          <w:p w:rsidR="006E11A3" w:rsidRDefault="006E11A3" w:rsidP="006E11A3">
            <w:pPr>
              <w:pStyle w:val="a9"/>
              <w:spacing w:before="0" w:beforeAutospacing="0" w:after="0" w:afterAutospacing="0" w:line="252" w:lineRule="auto"/>
              <w:jc w:val="both"/>
              <w:rPr>
                <w:lang w:eastAsia="en-US"/>
              </w:rPr>
            </w:pPr>
          </w:p>
        </w:tc>
      </w:tr>
    </w:tbl>
    <w:p w:rsidR="006E11A3" w:rsidRDefault="006E11A3"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r>
        <w:t>1.Тендерная комиссия в следующем составе:</w:t>
      </w:r>
    </w:p>
    <w:p w:rsidR="00206BC9" w:rsidRDefault="00206BC9"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p>
    <w:tbl>
      <w:tblPr>
        <w:tblW w:w="10207" w:type="dxa"/>
        <w:tblInd w:w="-289" w:type="dxa"/>
        <w:tblLayout w:type="fixed"/>
        <w:tblLook w:val="04A0" w:firstRow="1" w:lastRow="0" w:firstColumn="1" w:lastColumn="0" w:noHBand="0" w:noVBand="1"/>
      </w:tblPr>
      <w:tblGrid>
        <w:gridCol w:w="2694"/>
        <w:gridCol w:w="567"/>
        <w:gridCol w:w="3831"/>
        <w:gridCol w:w="3115"/>
      </w:tblGrid>
      <w:tr w:rsidR="00361715" w:rsidRPr="00E9099E" w:rsidTr="009716CF">
        <w:trPr>
          <w:trHeight w:val="300"/>
        </w:trPr>
        <w:tc>
          <w:tcPr>
            <w:tcW w:w="10207" w:type="dxa"/>
            <w:gridSpan w:val="4"/>
            <w:shd w:val="clear" w:color="auto" w:fill="auto"/>
            <w:noWrap/>
          </w:tcPr>
          <w:p w:rsidR="00361715" w:rsidRPr="00E9099E" w:rsidRDefault="00361715" w:rsidP="00361715">
            <w:pPr>
              <w:jc w:val="both"/>
              <w:rPr>
                <w:b/>
              </w:rPr>
            </w:pPr>
            <w:r w:rsidRPr="00E9099E">
              <w:rPr>
                <w:b/>
              </w:rPr>
              <w:t>Председатель комиссии:</w:t>
            </w:r>
          </w:p>
        </w:tc>
      </w:tr>
      <w:tr w:rsidR="00361715" w:rsidRPr="00E9099E" w:rsidTr="009716CF">
        <w:trPr>
          <w:trHeight w:val="300"/>
        </w:trPr>
        <w:tc>
          <w:tcPr>
            <w:tcW w:w="2694" w:type="dxa"/>
            <w:shd w:val="clear" w:color="auto" w:fill="auto"/>
            <w:noWrap/>
          </w:tcPr>
          <w:p w:rsidR="00361715" w:rsidRPr="00E9099E" w:rsidRDefault="00305D73" w:rsidP="00305D73">
            <w:pPr>
              <w:rPr>
                <w:lang w:val="en-US"/>
              </w:rPr>
            </w:pPr>
            <w:r>
              <w:t>Абдрахманова С</w:t>
            </w:r>
            <w:r w:rsidR="009E0378">
              <w:t>.</w:t>
            </w:r>
            <w:r>
              <w:t>А</w:t>
            </w:r>
            <w:r w:rsidR="009E0378">
              <w:t>.</w:t>
            </w:r>
          </w:p>
        </w:tc>
        <w:tc>
          <w:tcPr>
            <w:tcW w:w="567" w:type="dxa"/>
            <w:shd w:val="clear" w:color="auto" w:fill="auto"/>
          </w:tcPr>
          <w:p w:rsidR="00361715" w:rsidRPr="00E9099E" w:rsidRDefault="00361715" w:rsidP="00361715">
            <w:r w:rsidRPr="00E9099E">
              <w:t xml:space="preserve"> - </w:t>
            </w:r>
          </w:p>
        </w:tc>
        <w:tc>
          <w:tcPr>
            <w:tcW w:w="6946" w:type="dxa"/>
            <w:gridSpan w:val="2"/>
            <w:shd w:val="clear" w:color="auto" w:fill="auto"/>
            <w:noWrap/>
          </w:tcPr>
          <w:p w:rsidR="00361715" w:rsidRDefault="00145070" w:rsidP="00366D11">
            <w:pPr>
              <w:jc w:val="both"/>
            </w:pPr>
            <w:r>
              <w:t>Председатель Правления, п</w:t>
            </w:r>
            <w:r w:rsidR="00366D11">
              <w:t>р</w:t>
            </w:r>
            <w:r w:rsidR="00361715" w:rsidRPr="00E9099E">
              <w:t>едседатель</w:t>
            </w:r>
            <w:r w:rsidR="00902DB4">
              <w:t xml:space="preserve"> </w:t>
            </w:r>
            <w:r w:rsidR="00361715" w:rsidRPr="00E9099E">
              <w:t>тендерной комиссии;</w:t>
            </w:r>
          </w:p>
          <w:p w:rsidR="00206BC9" w:rsidRPr="00E9099E" w:rsidRDefault="00206BC9" w:rsidP="00366D11">
            <w:pPr>
              <w:jc w:val="both"/>
            </w:pPr>
          </w:p>
        </w:tc>
      </w:tr>
      <w:tr w:rsidR="00145070" w:rsidRPr="00E9099E" w:rsidTr="009716CF">
        <w:trPr>
          <w:trHeight w:val="300"/>
        </w:trPr>
        <w:tc>
          <w:tcPr>
            <w:tcW w:w="2694" w:type="dxa"/>
            <w:shd w:val="clear" w:color="auto" w:fill="auto"/>
            <w:noWrap/>
          </w:tcPr>
          <w:p w:rsidR="00145070" w:rsidRPr="00145070" w:rsidRDefault="00145070" w:rsidP="00305D73">
            <w:r w:rsidRPr="00145070">
              <w:t xml:space="preserve">Мусабекова Ш.Ж. </w:t>
            </w:r>
          </w:p>
        </w:tc>
        <w:tc>
          <w:tcPr>
            <w:tcW w:w="567" w:type="dxa"/>
            <w:shd w:val="clear" w:color="auto" w:fill="auto"/>
          </w:tcPr>
          <w:p w:rsidR="00145070" w:rsidRPr="00E9099E" w:rsidRDefault="00145070" w:rsidP="00361715">
            <w:r>
              <w:t>-</w:t>
            </w:r>
          </w:p>
        </w:tc>
        <w:tc>
          <w:tcPr>
            <w:tcW w:w="6946" w:type="dxa"/>
            <w:gridSpan w:val="2"/>
            <w:shd w:val="clear" w:color="auto" w:fill="auto"/>
            <w:noWrap/>
          </w:tcPr>
          <w:p w:rsidR="00145070" w:rsidRDefault="00145070" w:rsidP="00366D11">
            <w:pPr>
              <w:jc w:val="both"/>
            </w:pPr>
            <w:r>
              <w:t>з</w:t>
            </w:r>
            <w:r w:rsidRPr="00145070">
              <w:t>аместитель Председателя Правления по медицинской работе, заместитель председателя тендерной комиссии;</w:t>
            </w:r>
          </w:p>
        </w:tc>
      </w:tr>
      <w:tr w:rsidR="00361715" w:rsidRPr="00E9099E" w:rsidTr="009716CF">
        <w:trPr>
          <w:trHeight w:val="409"/>
        </w:trPr>
        <w:tc>
          <w:tcPr>
            <w:tcW w:w="10207" w:type="dxa"/>
            <w:gridSpan w:val="4"/>
            <w:shd w:val="clear" w:color="auto" w:fill="auto"/>
            <w:noWrap/>
          </w:tcPr>
          <w:p w:rsidR="00145070" w:rsidRDefault="00145070" w:rsidP="00361715">
            <w:pPr>
              <w:rPr>
                <w:b/>
              </w:rPr>
            </w:pPr>
          </w:p>
          <w:p w:rsidR="00361715" w:rsidRPr="00F87632" w:rsidRDefault="00361715" w:rsidP="00361715">
            <w:pPr>
              <w:rPr>
                <w:b/>
              </w:rPr>
            </w:pPr>
            <w:r w:rsidRPr="00F87632">
              <w:rPr>
                <w:b/>
              </w:rPr>
              <w:t>Члены комиссии:</w:t>
            </w:r>
          </w:p>
        </w:tc>
      </w:tr>
      <w:tr w:rsidR="005A5285" w:rsidRPr="00E9099E" w:rsidTr="009716CF">
        <w:trPr>
          <w:trHeight w:val="644"/>
        </w:trPr>
        <w:tc>
          <w:tcPr>
            <w:tcW w:w="2694" w:type="dxa"/>
            <w:shd w:val="clear" w:color="auto" w:fill="auto"/>
            <w:noWrap/>
          </w:tcPr>
          <w:p w:rsidR="005A5285" w:rsidRPr="00054F0B" w:rsidRDefault="005A5285" w:rsidP="005A5285">
            <w:r w:rsidRPr="00054F0B">
              <w:t>Садвакасова Д.Г.</w:t>
            </w:r>
          </w:p>
          <w:p w:rsidR="005A5285" w:rsidRPr="00054F0B" w:rsidRDefault="005A5285" w:rsidP="005A5285"/>
        </w:tc>
        <w:tc>
          <w:tcPr>
            <w:tcW w:w="567" w:type="dxa"/>
          </w:tcPr>
          <w:p w:rsidR="005A5285" w:rsidRPr="00054F0B" w:rsidRDefault="005A5285" w:rsidP="005A5285">
            <w:pPr>
              <w:rPr>
                <w:lang w:val="en-US"/>
              </w:rPr>
            </w:pPr>
            <w:r w:rsidRPr="00054F0B">
              <w:rPr>
                <w:lang w:val="en-US"/>
              </w:rPr>
              <w:t xml:space="preserve"> - </w:t>
            </w:r>
          </w:p>
        </w:tc>
        <w:tc>
          <w:tcPr>
            <w:tcW w:w="6946" w:type="dxa"/>
            <w:gridSpan w:val="2"/>
            <w:shd w:val="clear" w:color="auto" w:fill="auto"/>
          </w:tcPr>
          <w:p w:rsidR="005A5285" w:rsidRPr="00054F0B" w:rsidRDefault="005A5285" w:rsidP="005A5285">
            <w:pPr>
              <w:jc w:val="both"/>
            </w:pPr>
            <w:r w:rsidRPr="00054F0B">
              <w:t xml:space="preserve">заведующая отделением иммуногематологических </w:t>
            </w:r>
          </w:p>
          <w:p w:rsidR="005A5285" w:rsidRPr="00054F0B" w:rsidRDefault="005A5285" w:rsidP="005A5285">
            <w:pPr>
              <w:jc w:val="both"/>
            </w:pPr>
            <w:r w:rsidRPr="00054F0B">
              <w:t>и клинико-биохимических исследований крови;</w:t>
            </w:r>
          </w:p>
          <w:p w:rsidR="005A5285" w:rsidRPr="00054F0B" w:rsidRDefault="005A5285" w:rsidP="005A5285">
            <w:pPr>
              <w:jc w:val="both"/>
            </w:pPr>
          </w:p>
        </w:tc>
      </w:tr>
      <w:tr w:rsidR="009716CF" w:rsidRPr="00E9099E" w:rsidTr="009716CF">
        <w:trPr>
          <w:trHeight w:val="427"/>
        </w:trPr>
        <w:tc>
          <w:tcPr>
            <w:tcW w:w="2694" w:type="dxa"/>
            <w:shd w:val="clear" w:color="auto" w:fill="auto"/>
            <w:noWrap/>
          </w:tcPr>
          <w:p w:rsidR="009716CF" w:rsidRPr="00B04B04" w:rsidRDefault="009716CF" w:rsidP="009716CF">
            <w:pPr>
              <w:ind w:firstLine="22"/>
            </w:pPr>
            <w:r w:rsidRPr="00B04B04">
              <w:t>Гринвальд Е.Н.</w:t>
            </w:r>
          </w:p>
        </w:tc>
        <w:tc>
          <w:tcPr>
            <w:tcW w:w="567" w:type="dxa"/>
          </w:tcPr>
          <w:p w:rsidR="009716CF" w:rsidRPr="00B04B04" w:rsidRDefault="009716CF" w:rsidP="009716CF">
            <w:pPr>
              <w:jc w:val="center"/>
            </w:pPr>
            <w:r w:rsidRPr="00B04B04">
              <w:t>-</w:t>
            </w:r>
          </w:p>
        </w:tc>
        <w:tc>
          <w:tcPr>
            <w:tcW w:w="6946" w:type="dxa"/>
            <w:gridSpan w:val="2"/>
            <w:shd w:val="clear" w:color="auto" w:fill="auto"/>
          </w:tcPr>
          <w:p w:rsidR="009716CF" w:rsidRDefault="009716CF" w:rsidP="009716CF">
            <w:pPr>
              <w:ind w:hanging="114"/>
              <w:jc w:val="both"/>
              <w:rPr>
                <w:shd w:val="clear" w:color="auto" w:fill="FFFFFF"/>
              </w:rPr>
            </w:pPr>
            <w:r w:rsidRPr="00B04B04">
              <w:rPr>
                <w:shd w:val="clear" w:color="auto" w:fill="FFFFFF"/>
              </w:rPr>
              <w:t>заведующая отделом лабораторных исследований трансфузионных инфекций</w:t>
            </w:r>
          </w:p>
          <w:p w:rsidR="009716CF" w:rsidRPr="00B04B04" w:rsidRDefault="009716CF" w:rsidP="009716CF">
            <w:pPr>
              <w:ind w:hanging="114"/>
              <w:jc w:val="both"/>
            </w:pPr>
          </w:p>
        </w:tc>
      </w:tr>
      <w:tr w:rsidR="005A5285" w:rsidRPr="00E9099E" w:rsidTr="009716CF">
        <w:trPr>
          <w:trHeight w:val="419"/>
        </w:trPr>
        <w:tc>
          <w:tcPr>
            <w:tcW w:w="2694" w:type="dxa"/>
            <w:shd w:val="clear" w:color="auto" w:fill="auto"/>
          </w:tcPr>
          <w:p w:rsidR="005A5285" w:rsidRDefault="005A5285" w:rsidP="005A5285">
            <w:r w:rsidRPr="00A928D5">
              <w:t xml:space="preserve">Жанзакова Ж.Ж. </w:t>
            </w:r>
          </w:p>
          <w:p w:rsidR="005A5285" w:rsidRDefault="005A5285" w:rsidP="005A5285"/>
          <w:p w:rsidR="005A5285" w:rsidRPr="00A928D5" w:rsidRDefault="005A5285" w:rsidP="005A5285">
            <w:r w:rsidRPr="00A928D5">
              <w:t xml:space="preserve"> </w:t>
            </w:r>
          </w:p>
        </w:tc>
        <w:tc>
          <w:tcPr>
            <w:tcW w:w="567" w:type="dxa"/>
          </w:tcPr>
          <w:p w:rsidR="005A5285" w:rsidRPr="00A928D5" w:rsidRDefault="005A5285" w:rsidP="005A5285">
            <w:r w:rsidRPr="00A928D5">
              <w:t xml:space="preserve">-  </w:t>
            </w:r>
          </w:p>
        </w:tc>
        <w:tc>
          <w:tcPr>
            <w:tcW w:w="6946" w:type="dxa"/>
            <w:gridSpan w:val="2"/>
            <w:shd w:val="clear" w:color="auto" w:fill="auto"/>
          </w:tcPr>
          <w:p w:rsidR="005A5285" w:rsidRPr="00A928D5" w:rsidRDefault="005A5285" w:rsidP="005A5285">
            <w:pPr>
              <w:jc w:val="both"/>
            </w:pPr>
            <w:r w:rsidRPr="00A928D5">
              <w:t>и.о. руководителя лаборатории иммунологического типирования тканей (</w:t>
            </w:r>
            <w:r w:rsidRPr="00A928D5">
              <w:rPr>
                <w:lang w:val="en-US"/>
              </w:rPr>
              <w:t>HLA</w:t>
            </w:r>
            <w:r w:rsidRPr="00A928D5">
              <w:t>);</w:t>
            </w:r>
          </w:p>
          <w:p w:rsidR="005A5285" w:rsidRPr="00A928D5" w:rsidRDefault="005A5285" w:rsidP="005A5285">
            <w:pPr>
              <w:jc w:val="both"/>
            </w:pPr>
          </w:p>
        </w:tc>
      </w:tr>
      <w:tr w:rsidR="009716CF" w:rsidRPr="00E9099E" w:rsidTr="009716CF">
        <w:trPr>
          <w:trHeight w:val="419"/>
        </w:trPr>
        <w:tc>
          <w:tcPr>
            <w:tcW w:w="2694" w:type="dxa"/>
            <w:shd w:val="clear" w:color="auto" w:fill="auto"/>
          </w:tcPr>
          <w:p w:rsidR="009716CF" w:rsidRDefault="009716CF" w:rsidP="009716CF">
            <w:pPr>
              <w:ind w:firstLine="22"/>
              <w:rPr>
                <w:lang w:val="kk-KZ"/>
              </w:rPr>
            </w:pPr>
            <w:r w:rsidRPr="00B04B04">
              <w:rPr>
                <w:lang w:val="kk-KZ"/>
              </w:rPr>
              <w:t>Бибеков Ж.Ж.</w:t>
            </w:r>
          </w:p>
          <w:p w:rsidR="009716CF" w:rsidRPr="00B04B04" w:rsidRDefault="009716CF" w:rsidP="009716CF">
            <w:pPr>
              <w:ind w:firstLine="22"/>
            </w:pPr>
          </w:p>
        </w:tc>
        <w:tc>
          <w:tcPr>
            <w:tcW w:w="567" w:type="dxa"/>
          </w:tcPr>
          <w:p w:rsidR="009716CF" w:rsidRPr="00B04B04" w:rsidRDefault="009716CF" w:rsidP="009716CF">
            <w:pPr>
              <w:ind w:left="-414" w:firstLine="400"/>
            </w:pPr>
            <w:r>
              <w:t>-</w:t>
            </w:r>
          </w:p>
        </w:tc>
        <w:tc>
          <w:tcPr>
            <w:tcW w:w="6946" w:type="dxa"/>
            <w:gridSpan w:val="2"/>
            <w:shd w:val="clear" w:color="auto" w:fill="auto"/>
          </w:tcPr>
          <w:p w:rsidR="009716CF" w:rsidRPr="00B04B04" w:rsidRDefault="009716CF" w:rsidP="009716CF">
            <w:pPr>
              <w:ind w:left="-114"/>
              <w:jc w:val="both"/>
            </w:pPr>
            <w:r w:rsidRPr="00B04B04">
              <w:rPr>
                <w:lang w:val="kk-KZ"/>
              </w:rPr>
              <w:t>зав</w:t>
            </w:r>
            <w:r>
              <w:rPr>
                <w:lang w:val="kk-KZ"/>
              </w:rPr>
              <w:t>едующий отделом заготовки крови;</w:t>
            </w:r>
            <w:r w:rsidRPr="00B04B04">
              <w:rPr>
                <w:lang w:val="kk-KZ"/>
              </w:rPr>
              <w:t xml:space="preserve"> </w:t>
            </w:r>
          </w:p>
        </w:tc>
      </w:tr>
      <w:tr w:rsidR="009716CF" w:rsidRPr="00E9099E" w:rsidTr="009716CF">
        <w:trPr>
          <w:trHeight w:val="419"/>
        </w:trPr>
        <w:tc>
          <w:tcPr>
            <w:tcW w:w="2694" w:type="dxa"/>
            <w:shd w:val="clear" w:color="auto" w:fill="auto"/>
          </w:tcPr>
          <w:p w:rsidR="009716CF" w:rsidRPr="00B04B04" w:rsidRDefault="009716CF" w:rsidP="009716CF">
            <w:r w:rsidRPr="00B04B04">
              <w:t>Балтабаева Т.С.</w:t>
            </w:r>
          </w:p>
        </w:tc>
        <w:tc>
          <w:tcPr>
            <w:tcW w:w="567" w:type="dxa"/>
          </w:tcPr>
          <w:p w:rsidR="009716CF" w:rsidRPr="00B04B04" w:rsidRDefault="009716CF" w:rsidP="009716CF">
            <w:r w:rsidRPr="00B04B04">
              <w:t xml:space="preserve"> -</w:t>
            </w:r>
          </w:p>
        </w:tc>
        <w:tc>
          <w:tcPr>
            <w:tcW w:w="6946" w:type="dxa"/>
            <w:gridSpan w:val="2"/>
            <w:shd w:val="clear" w:color="auto" w:fill="auto"/>
          </w:tcPr>
          <w:p w:rsidR="009716CF" w:rsidRPr="00B04B04" w:rsidRDefault="009716CF" w:rsidP="009716CF">
            <w:pPr>
              <w:rPr>
                <w:bCs/>
              </w:rPr>
            </w:pPr>
            <w:r w:rsidRPr="00B04B04">
              <w:rPr>
                <w:bCs/>
              </w:rPr>
              <w:t>заведующая отделением управления качеством и внутреннего аудита</w:t>
            </w:r>
          </w:p>
        </w:tc>
      </w:tr>
      <w:tr w:rsidR="009716CF" w:rsidRPr="00E9099E" w:rsidTr="009716CF">
        <w:trPr>
          <w:trHeight w:val="419"/>
        </w:trPr>
        <w:tc>
          <w:tcPr>
            <w:tcW w:w="2694" w:type="dxa"/>
            <w:shd w:val="clear" w:color="auto" w:fill="auto"/>
          </w:tcPr>
          <w:p w:rsidR="009716CF" w:rsidRPr="00B04B04" w:rsidRDefault="009716CF" w:rsidP="009716CF">
            <w:pPr>
              <w:ind w:firstLine="22"/>
            </w:pPr>
            <w:r w:rsidRPr="00B04B04">
              <w:t>Савчук Т.Н.</w:t>
            </w:r>
          </w:p>
        </w:tc>
        <w:tc>
          <w:tcPr>
            <w:tcW w:w="567" w:type="dxa"/>
          </w:tcPr>
          <w:p w:rsidR="009716CF" w:rsidRPr="00B04B04" w:rsidRDefault="009716CF" w:rsidP="009716CF">
            <w:pPr>
              <w:jc w:val="center"/>
            </w:pPr>
            <w:r w:rsidRPr="00B04B04">
              <w:t>-</w:t>
            </w:r>
          </w:p>
        </w:tc>
        <w:tc>
          <w:tcPr>
            <w:tcW w:w="6946" w:type="dxa"/>
            <w:gridSpan w:val="2"/>
            <w:shd w:val="clear" w:color="auto" w:fill="auto"/>
          </w:tcPr>
          <w:p w:rsidR="009716CF" w:rsidRPr="00B04B04" w:rsidRDefault="009716CF" w:rsidP="009716CF">
            <w:pPr>
              <w:ind w:left="-114"/>
              <w:jc w:val="both"/>
            </w:pPr>
            <w:r>
              <w:rPr>
                <w:shd w:val="clear" w:color="auto" w:fill="FFFFFF"/>
              </w:rPr>
              <w:t xml:space="preserve">  </w:t>
            </w:r>
            <w:r w:rsidRPr="00B04B04">
              <w:rPr>
                <w:shd w:val="clear" w:color="auto" w:fill="FFFFFF"/>
              </w:rPr>
              <w:t xml:space="preserve">руководитель Республиканской референс-лаборатории службы </w:t>
            </w:r>
            <w:r>
              <w:rPr>
                <w:shd w:val="clear" w:color="auto" w:fill="FFFFFF"/>
              </w:rPr>
              <w:t xml:space="preserve">  </w:t>
            </w:r>
            <w:r w:rsidRPr="00B04B04">
              <w:rPr>
                <w:shd w:val="clear" w:color="auto" w:fill="FFFFFF"/>
              </w:rPr>
              <w:t>крови</w:t>
            </w:r>
          </w:p>
        </w:tc>
      </w:tr>
      <w:tr w:rsidR="009716CF" w:rsidRPr="00E9099E" w:rsidTr="009716CF">
        <w:trPr>
          <w:trHeight w:val="428"/>
        </w:trPr>
        <w:tc>
          <w:tcPr>
            <w:tcW w:w="2694" w:type="dxa"/>
            <w:shd w:val="clear" w:color="auto" w:fill="auto"/>
            <w:hideMark/>
          </w:tcPr>
          <w:p w:rsidR="009716CF" w:rsidRPr="00A928D5" w:rsidRDefault="009716CF" w:rsidP="009716CF">
            <w:r w:rsidRPr="00A928D5">
              <w:t>Давлетова Д.Е.</w:t>
            </w:r>
          </w:p>
          <w:p w:rsidR="009716CF" w:rsidRPr="00A928D5" w:rsidRDefault="009716CF" w:rsidP="009716CF"/>
          <w:p w:rsidR="009716CF" w:rsidRPr="00A928D5" w:rsidRDefault="009716CF" w:rsidP="009716CF"/>
        </w:tc>
        <w:tc>
          <w:tcPr>
            <w:tcW w:w="567" w:type="dxa"/>
          </w:tcPr>
          <w:p w:rsidR="009716CF" w:rsidRPr="00A928D5" w:rsidRDefault="009716CF" w:rsidP="009716CF">
            <w:r w:rsidRPr="00A928D5">
              <w:t xml:space="preserve">- </w:t>
            </w:r>
          </w:p>
        </w:tc>
        <w:tc>
          <w:tcPr>
            <w:tcW w:w="6946" w:type="dxa"/>
            <w:gridSpan w:val="2"/>
            <w:shd w:val="clear" w:color="auto" w:fill="auto"/>
            <w:hideMark/>
          </w:tcPr>
          <w:p w:rsidR="009716CF" w:rsidRPr="00A928D5" w:rsidRDefault="009716CF" w:rsidP="009716CF">
            <w:r w:rsidRPr="00A928D5">
              <w:t>главный экономист;</w:t>
            </w:r>
          </w:p>
        </w:tc>
      </w:tr>
      <w:tr w:rsidR="009716CF" w:rsidRPr="00E9099E" w:rsidTr="009716CF">
        <w:trPr>
          <w:trHeight w:val="451"/>
        </w:trPr>
        <w:tc>
          <w:tcPr>
            <w:tcW w:w="2694" w:type="dxa"/>
            <w:shd w:val="clear" w:color="auto" w:fill="auto"/>
          </w:tcPr>
          <w:p w:rsidR="009716CF" w:rsidRPr="00401B5F" w:rsidRDefault="009716CF" w:rsidP="009716CF">
            <w:r w:rsidRPr="00401B5F">
              <w:t>Тугамбаев Д.М.</w:t>
            </w:r>
          </w:p>
        </w:tc>
        <w:tc>
          <w:tcPr>
            <w:tcW w:w="567" w:type="dxa"/>
          </w:tcPr>
          <w:p w:rsidR="009716CF" w:rsidRPr="0007462B" w:rsidRDefault="009716CF" w:rsidP="009716CF">
            <w:r w:rsidRPr="0007462B">
              <w:t xml:space="preserve">- </w:t>
            </w:r>
          </w:p>
        </w:tc>
        <w:tc>
          <w:tcPr>
            <w:tcW w:w="6946" w:type="dxa"/>
            <w:gridSpan w:val="2"/>
            <w:shd w:val="clear" w:color="auto" w:fill="auto"/>
          </w:tcPr>
          <w:p w:rsidR="009716CF" w:rsidRPr="0007462B" w:rsidRDefault="009716CF" w:rsidP="009716CF">
            <w:r w:rsidRPr="0007462B">
              <w:t>юрист;</w:t>
            </w:r>
          </w:p>
        </w:tc>
      </w:tr>
      <w:tr w:rsidR="009716CF" w:rsidRPr="00E9099E" w:rsidTr="009716CF">
        <w:trPr>
          <w:trHeight w:val="361"/>
        </w:trPr>
        <w:tc>
          <w:tcPr>
            <w:tcW w:w="2694" w:type="dxa"/>
            <w:shd w:val="clear" w:color="auto" w:fill="auto"/>
            <w:noWrap/>
            <w:hideMark/>
          </w:tcPr>
          <w:p w:rsidR="009716CF" w:rsidRPr="00401B5F" w:rsidRDefault="009716CF" w:rsidP="009716CF"/>
          <w:p w:rsidR="009716CF" w:rsidRPr="00401B5F" w:rsidRDefault="009716CF" w:rsidP="009716CF">
            <w:r w:rsidRPr="00401B5F">
              <w:t>Болтаева К.С.</w:t>
            </w:r>
          </w:p>
        </w:tc>
        <w:tc>
          <w:tcPr>
            <w:tcW w:w="567" w:type="dxa"/>
          </w:tcPr>
          <w:p w:rsidR="009716CF" w:rsidRDefault="009716CF" w:rsidP="009716CF"/>
          <w:p w:rsidR="009716CF" w:rsidRPr="0007462B" w:rsidRDefault="009716CF" w:rsidP="009716CF">
            <w:r w:rsidRPr="0007462B">
              <w:t xml:space="preserve">- </w:t>
            </w:r>
          </w:p>
        </w:tc>
        <w:tc>
          <w:tcPr>
            <w:tcW w:w="6946" w:type="dxa"/>
            <w:gridSpan w:val="2"/>
            <w:shd w:val="clear" w:color="auto" w:fill="auto"/>
            <w:hideMark/>
          </w:tcPr>
          <w:p w:rsidR="009716CF" w:rsidRDefault="009716CF" w:rsidP="009716CF">
            <w:pPr>
              <w:jc w:val="both"/>
              <w:rPr>
                <w:lang w:val="kk-KZ"/>
              </w:rPr>
            </w:pPr>
          </w:p>
          <w:p w:rsidR="009716CF" w:rsidRPr="0007462B" w:rsidRDefault="009716CF" w:rsidP="009716CF">
            <w:pPr>
              <w:jc w:val="both"/>
            </w:pPr>
            <w:r w:rsidRPr="0007462B">
              <w:rPr>
                <w:lang w:val="kk-KZ"/>
              </w:rPr>
              <w:t>начальник отдела маркетинга и государственых закупок</w:t>
            </w:r>
            <w:r w:rsidRPr="0007462B">
              <w:t>;</w:t>
            </w:r>
          </w:p>
        </w:tc>
      </w:tr>
      <w:tr w:rsidR="009716CF" w:rsidRPr="00B62266" w:rsidTr="009716CF">
        <w:trPr>
          <w:trHeight w:val="675"/>
        </w:trPr>
        <w:tc>
          <w:tcPr>
            <w:tcW w:w="2694" w:type="dxa"/>
            <w:noWrap/>
          </w:tcPr>
          <w:p w:rsidR="009716CF" w:rsidRDefault="009716CF" w:rsidP="009716CF">
            <w:pPr>
              <w:pStyle w:val="a9"/>
              <w:spacing w:before="0" w:beforeAutospacing="0" w:after="0" w:afterAutospacing="0" w:line="256" w:lineRule="auto"/>
              <w:jc w:val="both"/>
              <w:rPr>
                <w:b/>
                <w:lang w:eastAsia="en-US"/>
              </w:rPr>
            </w:pPr>
          </w:p>
          <w:p w:rsidR="009716CF" w:rsidRDefault="009716CF" w:rsidP="009716CF">
            <w:pPr>
              <w:pStyle w:val="a9"/>
              <w:spacing w:before="0" w:beforeAutospacing="0" w:after="0" w:afterAutospacing="0" w:line="256" w:lineRule="auto"/>
              <w:jc w:val="both"/>
              <w:rPr>
                <w:b/>
                <w:lang w:eastAsia="en-US"/>
              </w:rPr>
            </w:pPr>
            <w:r w:rsidRPr="0007462B">
              <w:rPr>
                <w:b/>
                <w:lang w:eastAsia="en-US"/>
              </w:rPr>
              <w:t>Секретарь тендерной комиссии:</w:t>
            </w:r>
          </w:p>
          <w:p w:rsidR="009716CF" w:rsidRPr="0007462B" w:rsidRDefault="009716CF" w:rsidP="009716CF">
            <w:pPr>
              <w:pStyle w:val="a9"/>
              <w:spacing w:before="0" w:beforeAutospacing="0" w:after="0" w:afterAutospacing="0" w:line="256" w:lineRule="auto"/>
              <w:jc w:val="both"/>
              <w:rPr>
                <w:b/>
                <w:lang w:eastAsia="en-US"/>
              </w:rPr>
            </w:pPr>
            <w:r>
              <w:rPr>
                <w:lang w:eastAsia="en-US"/>
              </w:rPr>
              <w:t xml:space="preserve">Сарсенбаева А.Т. </w:t>
            </w:r>
          </w:p>
        </w:tc>
        <w:tc>
          <w:tcPr>
            <w:tcW w:w="567" w:type="dxa"/>
          </w:tcPr>
          <w:p w:rsidR="009716CF" w:rsidRPr="00A833E0" w:rsidRDefault="009716CF" w:rsidP="009716CF"/>
          <w:p w:rsidR="009716CF" w:rsidRPr="00A833E0" w:rsidRDefault="009716CF" w:rsidP="009716CF"/>
          <w:p w:rsidR="009716CF" w:rsidRPr="00A833E0" w:rsidRDefault="009716CF" w:rsidP="009716CF"/>
          <w:p w:rsidR="009716CF" w:rsidRPr="004E4721" w:rsidRDefault="009716CF" w:rsidP="009716CF">
            <w:r>
              <w:t>-</w:t>
            </w:r>
          </w:p>
        </w:tc>
        <w:tc>
          <w:tcPr>
            <w:tcW w:w="6946" w:type="dxa"/>
            <w:gridSpan w:val="2"/>
            <w:shd w:val="clear" w:color="auto" w:fill="auto"/>
          </w:tcPr>
          <w:p w:rsidR="009716CF" w:rsidRDefault="009716CF" w:rsidP="009716CF">
            <w:pPr>
              <w:jc w:val="both"/>
            </w:pPr>
          </w:p>
          <w:p w:rsidR="009716CF" w:rsidRDefault="009716CF" w:rsidP="009716CF">
            <w:pPr>
              <w:jc w:val="both"/>
              <w:rPr>
                <w:lang w:eastAsia="en-US"/>
              </w:rPr>
            </w:pPr>
          </w:p>
          <w:p w:rsidR="009716CF" w:rsidRDefault="009716CF" w:rsidP="009716CF">
            <w:pPr>
              <w:jc w:val="both"/>
              <w:rPr>
                <w:lang w:eastAsia="en-US"/>
              </w:rPr>
            </w:pPr>
          </w:p>
          <w:p w:rsidR="009716CF" w:rsidRDefault="009716CF" w:rsidP="009716CF">
            <w:pPr>
              <w:jc w:val="both"/>
            </w:pPr>
            <w:r>
              <w:rPr>
                <w:lang w:eastAsia="en-US"/>
              </w:rPr>
              <w:t>и.о. менеджера отдела маркетинга и государственных закупок, секретарь тендерной комиссии.</w:t>
            </w:r>
          </w:p>
          <w:p w:rsidR="009716CF" w:rsidRPr="00054F0B" w:rsidRDefault="009716CF" w:rsidP="009716CF">
            <w:pPr>
              <w:jc w:val="both"/>
            </w:pPr>
          </w:p>
        </w:tc>
      </w:tr>
      <w:tr w:rsidR="009716CF" w:rsidTr="009716CF">
        <w:trPr>
          <w:gridAfter w:val="1"/>
          <w:wAfter w:w="3115" w:type="dxa"/>
        </w:trPr>
        <w:tc>
          <w:tcPr>
            <w:tcW w:w="7092" w:type="dxa"/>
            <w:gridSpan w:val="3"/>
          </w:tcPr>
          <w:p w:rsidR="009716CF" w:rsidRDefault="009716CF" w:rsidP="009716CF">
            <w:pPr>
              <w:pStyle w:val="a9"/>
              <w:spacing w:before="0" w:beforeAutospacing="0" w:after="0" w:afterAutospacing="0" w:line="256" w:lineRule="auto"/>
              <w:jc w:val="both"/>
              <w:rPr>
                <w:lang w:eastAsia="en-US"/>
              </w:rPr>
            </w:pPr>
          </w:p>
        </w:tc>
      </w:tr>
    </w:tbl>
    <w:p w:rsidR="00D411B1" w:rsidRDefault="005A5285" w:rsidP="00D411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 xml:space="preserve"> </w:t>
      </w:r>
      <w:r w:rsidR="009716CF">
        <w:rPr>
          <w:b w:val="0"/>
          <w:sz w:val="24"/>
          <w:szCs w:val="24"/>
        </w:rPr>
        <w:t xml:space="preserve">20 января </w:t>
      </w:r>
      <w:r w:rsidR="00264BD2">
        <w:rPr>
          <w:b w:val="0"/>
          <w:sz w:val="24"/>
          <w:szCs w:val="24"/>
        </w:rPr>
        <w:t>202</w:t>
      </w:r>
      <w:r w:rsidR="009716CF">
        <w:rPr>
          <w:b w:val="0"/>
          <w:sz w:val="24"/>
          <w:szCs w:val="24"/>
        </w:rPr>
        <w:t>3</w:t>
      </w:r>
      <w:r w:rsidR="006E11A3">
        <w:rPr>
          <w:b w:val="0"/>
          <w:sz w:val="24"/>
          <w:szCs w:val="24"/>
        </w:rPr>
        <w:t xml:space="preserve"> года в 11 часов 00 минут в конференц-зале, расположенном по адресу:                           г. </w:t>
      </w:r>
      <w:r>
        <w:rPr>
          <w:b w:val="0"/>
          <w:sz w:val="24"/>
          <w:szCs w:val="24"/>
        </w:rPr>
        <w:t>Астана</w:t>
      </w:r>
      <w:r w:rsidR="006E11A3">
        <w:rPr>
          <w:b w:val="0"/>
          <w:sz w:val="24"/>
          <w:szCs w:val="24"/>
        </w:rPr>
        <w:t xml:space="preserve">, Левый берег, ул. </w:t>
      </w:r>
      <w:r w:rsidR="009716CF">
        <w:rPr>
          <w:b w:val="0"/>
          <w:sz w:val="24"/>
          <w:szCs w:val="24"/>
        </w:rPr>
        <w:t xml:space="preserve">Керей, </w:t>
      </w:r>
      <w:r w:rsidR="006E11A3">
        <w:rPr>
          <w:b w:val="0"/>
          <w:sz w:val="24"/>
          <w:szCs w:val="24"/>
        </w:rPr>
        <w:t>Жанибек хандары, д 10, произвела процедуру вскрытия конвертов с тендерными заявками</w:t>
      </w:r>
      <w:r w:rsidR="0041675C">
        <w:rPr>
          <w:b w:val="0"/>
          <w:sz w:val="24"/>
          <w:szCs w:val="24"/>
        </w:rPr>
        <w:t>,</w:t>
      </w:r>
      <w:r w:rsidR="006E11A3">
        <w:rPr>
          <w:b w:val="0"/>
          <w:sz w:val="24"/>
          <w:szCs w:val="24"/>
        </w:rPr>
        <w:t xml:space="preserve"> представленными для участия в тендере по закупу </w:t>
      </w:r>
      <w:r w:rsidR="0041675C">
        <w:rPr>
          <w:b w:val="0"/>
          <w:sz w:val="24"/>
          <w:szCs w:val="24"/>
        </w:rPr>
        <w:t xml:space="preserve"> </w:t>
      </w:r>
      <w:r w:rsidR="009716CF">
        <w:rPr>
          <w:b w:val="0"/>
          <w:sz w:val="24"/>
          <w:szCs w:val="24"/>
        </w:rPr>
        <w:t xml:space="preserve">лекарственных средств и </w:t>
      </w:r>
      <w:r w:rsidR="0041675C">
        <w:rPr>
          <w:b w:val="0"/>
          <w:sz w:val="24"/>
          <w:szCs w:val="24"/>
        </w:rPr>
        <w:t xml:space="preserve">медицинских изделий </w:t>
      </w:r>
      <w:r w:rsidR="006E11A3">
        <w:rPr>
          <w:b w:val="0"/>
          <w:sz w:val="24"/>
          <w:szCs w:val="24"/>
        </w:rPr>
        <w:t xml:space="preserve">по оказанию гарантированного объема </w:t>
      </w:r>
      <w:r w:rsidR="006E11A3">
        <w:rPr>
          <w:b w:val="0"/>
          <w:sz w:val="24"/>
          <w:szCs w:val="24"/>
        </w:rPr>
        <w:lastRenderedPageBreak/>
        <w:t xml:space="preserve">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w:t>
      </w:r>
      <w:r w:rsidR="006E11A3">
        <w:rPr>
          <w:b w:val="0"/>
          <w:bCs w:val="0"/>
          <w:sz w:val="24"/>
          <w:szCs w:val="24"/>
        </w:rPr>
        <w:t xml:space="preserve"> на 20</w:t>
      </w:r>
      <w:r w:rsidR="00264BD2">
        <w:rPr>
          <w:b w:val="0"/>
          <w:bCs w:val="0"/>
          <w:sz w:val="24"/>
          <w:szCs w:val="24"/>
        </w:rPr>
        <w:t>2</w:t>
      </w:r>
      <w:r w:rsidR="009716CF">
        <w:rPr>
          <w:b w:val="0"/>
          <w:bCs w:val="0"/>
          <w:sz w:val="24"/>
          <w:szCs w:val="24"/>
        </w:rPr>
        <w:t>3</w:t>
      </w:r>
      <w:r w:rsidR="006E11A3">
        <w:rPr>
          <w:b w:val="0"/>
          <w:bCs w:val="0"/>
          <w:sz w:val="24"/>
          <w:szCs w:val="24"/>
        </w:rPr>
        <w:t xml:space="preserve"> год (</w:t>
      </w:r>
      <w:r w:rsidR="009716CF">
        <w:rPr>
          <w:b w:val="0"/>
          <w:bCs w:val="0"/>
          <w:sz w:val="24"/>
          <w:szCs w:val="24"/>
        </w:rPr>
        <w:t>110</w:t>
      </w:r>
      <w:r w:rsidR="00FA4449">
        <w:rPr>
          <w:b w:val="0"/>
          <w:bCs w:val="0"/>
          <w:sz w:val="24"/>
          <w:szCs w:val="24"/>
        </w:rPr>
        <w:t xml:space="preserve"> лот</w:t>
      </w:r>
      <w:r w:rsidR="009716CF">
        <w:rPr>
          <w:b w:val="0"/>
          <w:bCs w:val="0"/>
          <w:sz w:val="24"/>
          <w:szCs w:val="24"/>
        </w:rPr>
        <w:t>ов</w:t>
      </w:r>
      <w:r w:rsidR="006E11A3">
        <w:rPr>
          <w:b w:val="0"/>
          <w:bCs w:val="0"/>
          <w:sz w:val="24"/>
          <w:szCs w:val="24"/>
        </w:rPr>
        <w:t>) (далее – Тендер)</w:t>
      </w:r>
      <w:r w:rsidR="006E11A3">
        <w:rPr>
          <w:b w:val="0"/>
          <w:sz w:val="24"/>
          <w:szCs w:val="24"/>
        </w:rPr>
        <w:t xml:space="preserve"> в соответствии с</w:t>
      </w:r>
      <w:r w:rsidR="006D3BF7">
        <w:rPr>
          <w:b w:val="0"/>
          <w:sz w:val="24"/>
          <w:szCs w:val="24"/>
        </w:rPr>
        <w:t xml:space="preserve"> </w:t>
      </w:r>
      <w:r w:rsidR="009716CF" w:rsidRPr="009716CF">
        <w:rPr>
          <w:b w:val="0"/>
          <w:sz w:val="24"/>
          <w:szCs w:val="24"/>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716CF">
        <w:rPr>
          <w:b w:val="0"/>
          <w:sz w:val="24"/>
          <w:szCs w:val="24"/>
        </w:rPr>
        <w:t>,</w:t>
      </w:r>
      <w:r w:rsidR="00D411B1" w:rsidRPr="0007462B">
        <w:rPr>
          <w:b w:val="0"/>
          <w:sz w:val="24"/>
          <w:szCs w:val="24"/>
        </w:rPr>
        <w:t xml:space="preserve"> утвержденных постановлением Правительства РК  от 4 июня 2021 года № 375 (далее-Правила</w:t>
      </w:r>
      <w:r w:rsidR="00D411B1">
        <w:rPr>
          <w:b w:val="0"/>
          <w:sz w:val="24"/>
          <w:szCs w:val="24"/>
        </w:rPr>
        <w:t>).</w:t>
      </w:r>
    </w:p>
    <w:p w:rsidR="006E11A3" w:rsidRDefault="009716CF" w:rsidP="00D928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 xml:space="preserve">          </w:t>
      </w:r>
      <w:r w:rsidR="00F26AA0">
        <w:rPr>
          <w:b w:val="0"/>
          <w:sz w:val="24"/>
          <w:szCs w:val="24"/>
        </w:rPr>
        <w:t>30</w:t>
      </w:r>
      <w:r>
        <w:rPr>
          <w:b w:val="0"/>
          <w:sz w:val="24"/>
          <w:szCs w:val="24"/>
        </w:rPr>
        <w:t xml:space="preserve"> января 2023 </w:t>
      </w:r>
      <w:r w:rsidR="006E11A3">
        <w:rPr>
          <w:b w:val="0"/>
          <w:sz w:val="24"/>
          <w:szCs w:val="24"/>
        </w:rPr>
        <w:t xml:space="preserve"> года в 11 часов 00 минут в конференц-зале, расположенном по </w:t>
      </w:r>
      <w:r w:rsidR="00F87632">
        <w:rPr>
          <w:b w:val="0"/>
          <w:sz w:val="24"/>
          <w:szCs w:val="24"/>
        </w:rPr>
        <w:t>а</w:t>
      </w:r>
      <w:r w:rsidR="00F32D70">
        <w:rPr>
          <w:b w:val="0"/>
          <w:sz w:val="24"/>
          <w:szCs w:val="24"/>
        </w:rPr>
        <w:t xml:space="preserve">дресу: </w:t>
      </w:r>
      <w:r w:rsidR="006E11A3">
        <w:rPr>
          <w:b w:val="0"/>
          <w:sz w:val="24"/>
          <w:szCs w:val="24"/>
        </w:rPr>
        <w:t xml:space="preserve">г. </w:t>
      </w:r>
      <w:r w:rsidR="005A5285">
        <w:rPr>
          <w:b w:val="0"/>
          <w:sz w:val="24"/>
          <w:szCs w:val="24"/>
        </w:rPr>
        <w:t>Астана</w:t>
      </w:r>
      <w:r w:rsidR="006E11A3">
        <w:rPr>
          <w:b w:val="0"/>
          <w:sz w:val="24"/>
          <w:szCs w:val="24"/>
        </w:rPr>
        <w:t>, Левый берег, ул. Керей</w:t>
      </w:r>
      <w:r w:rsidR="006D3BF7">
        <w:rPr>
          <w:b w:val="0"/>
          <w:sz w:val="24"/>
          <w:szCs w:val="24"/>
        </w:rPr>
        <w:t xml:space="preserve"> </w:t>
      </w:r>
      <w:r>
        <w:rPr>
          <w:b w:val="0"/>
          <w:sz w:val="24"/>
          <w:szCs w:val="24"/>
        </w:rPr>
        <w:t xml:space="preserve">Жанибек </w:t>
      </w:r>
      <w:r w:rsidR="006E11A3">
        <w:rPr>
          <w:b w:val="0"/>
          <w:sz w:val="24"/>
          <w:szCs w:val="24"/>
        </w:rPr>
        <w:t xml:space="preserve">хандары, д 10, тендерная комиссия собралась для рассмотрения тендерных заявок, поступивших от потенциальных поставщиков для участия в тендере по закупу </w:t>
      </w:r>
      <w:r>
        <w:rPr>
          <w:b w:val="0"/>
          <w:sz w:val="24"/>
          <w:szCs w:val="24"/>
        </w:rPr>
        <w:t xml:space="preserve">лекарственных средств и </w:t>
      </w:r>
      <w:r w:rsidR="0041675C">
        <w:rPr>
          <w:b w:val="0"/>
          <w:sz w:val="24"/>
          <w:szCs w:val="24"/>
        </w:rPr>
        <w:t xml:space="preserve">медицинских </w:t>
      </w:r>
      <w:r w:rsidR="006E11A3">
        <w:rPr>
          <w:b w:val="0"/>
          <w:sz w:val="24"/>
          <w:szCs w:val="24"/>
        </w:rPr>
        <w:t xml:space="preserve"> изделий 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 на 20</w:t>
      </w:r>
      <w:r w:rsidR="00264BD2">
        <w:rPr>
          <w:b w:val="0"/>
          <w:sz w:val="24"/>
          <w:szCs w:val="24"/>
        </w:rPr>
        <w:t>2</w:t>
      </w:r>
      <w:r>
        <w:rPr>
          <w:b w:val="0"/>
          <w:sz w:val="24"/>
          <w:szCs w:val="24"/>
        </w:rPr>
        <w:t>3</w:t>
      </w:r>
      <w:r w:rsidR="006E11A3">
        <w:rPr>
          <w:b w:val="0"/>
          <w:sz w:val="24"/>
          <w:szCs w:val="24"/>
        </w:rPr>
        <w:t xml:space="preserve"> год (</w:t>
      </w:r>
      <w:r>
        <w:rPr>
          <w:b w:val="0"/>
          <w:sz w:val="24"/>
          <w:szCs w:val="24"/>
        </w:rPr>
        <w:t>110</w:t>
      </w:r>
      <w:r w:rsidR="004E4721">
        <w:rPr>
          <w:b w:val="0"/>
          <w:sz w:val="24"/>
          <w:szCs w:val="24"/>
        </w:rPr>
        <w:t xml:space="preserve"> </w:t>
      </w:r>
      <w:r w:rsidR="00D411B1">
        <w:rPr>
          <w:b w:val="0"/>
          <w:sz w:val="24"/>
          <w:szCs w:val="24"/>
        </w:rPr>
        <w:t>лот</w:t>
      </w:r>
      <w:r w:rsidR="00FA4449">
        <w:rPr>
          <w:b w:val="0"/>
          <w:sz w:val="24"/>
          <w:szCs w:val="24"/>
        </w:rPr>
        <w:t>ов</w:t>
      </w:r>
      <w:r w:rsidR="006E11A3">
        <w:rPr>
          <w:b w:val="0"/>
          <w:sz w:val="24"/>
          <w:szCs w:val="24"/>
        </w:rPr>
        <w:t>)</w:t>
      </w:r>
      <w:r w:rsidR="006E11A3">
        <w:rPr>
          <w:b w:val="0"/>
          <w:bCs w:val="0"/>
          <w:sz w:val="24"/>
          <w:szCs w:val="24"/>
        </w:rPr>
        <w:t xml:space="preserve"> в </w:t>
      </w:r>
      <w:r w:rsidR="006E11A3">
        <w:rPr>
          <w:b w:val="0"/>
          <w:sz w:val="24"/>
          <w:szCs w:val="24"/>
        </w:rPr>
        <w:t xml:space="preserve">соответствии с </w:t>
      </w:r>
      <w:r w:rsidR="006E11A3">
        <w:rPr>
          <w:b w:val="0"/>
          <w:bCs w:val="0"/>
          <w:sz w:val="24"/>
          <w:szCs w:val="24"/>
        </w:rPr>
        <w:t>Правилами</w:t>
      </w:r>
      <w:r w:rsidR="006E11A3">
        <w:rPr>
          <w:b w:val="0"/>
          <w:sz w:val="24"/>
          <w:szCs w:val="24"/>
        </w:rPr>
        <w:t xml:space="preserve">. </w:t>
      </w:r>
    </w:p>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Наименование, краткое описание и выделенная сумма для закупа </w:t>
      </w:r>
      <w:r w:rsidR="0041675C">
        <w:rPr>
          <w:rFonts w:ascii="Times New Roman" w:hAnsi="Times New Roman" w:cs="Times New Roman"/>
          <w:color w:val="auto"/>
          <w:sz w:val="24"/>
          <w:szCs w:val="24"/>
        </w:rPr>
        <w:t xml:space="preserve">медицинских </w:t>
      </w:r>
      <w:r>
        <w:rPr>
          <w:rFonts w:ascii="Times New Roman" w:hAnsi="Times New Roman" w:cs="Times New Roman"/>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color w:val="auto"/>
          <w:sz w:val="24"/>
          <w:szCs w:val="24"/>
          <w:lang w:val="kk-KZ"/>
        </w:rPr>
        <w:t xml:space="preserve">и </w:t>
      </w:r>
      <w:r>
        <w:rPr>
          <w:rFonts w:ascii="Times New Roman" w:hAnsi="Times New Roman" w:cs="Times New Roman"/>
          <w:color w:val="auto"/>
          <w:sz w:val="24"/>
          <w:szCs w:val="24"/>
        </w:rPr>
        <w:t>медицинской помощи в системе обязательного социального медицинского страхования на 20</w:t>
      </w:r>
      <w:r w:rsidR="00264BD2">
        <w:rPr>
          <w:rFonts w:ascii="Times New Roman" w:hAnsi="Times New Roman" w:cs="Times New Roman"/>
          <w:color w:val="auto"/>
          <w:sz w:val="24"/>
          <w:szCs w:val="24"/>
        </w:rPr>
        <w:t>2</w:t>
      </w:r>
      <w:r w:rsidR="009716CF">
        <w:rPr>
          <w:rFonts w:ascii="Times New Roman" w:hAnsi="Times New Roman" w:cs="Times New Roman"/>
          <w:color w:val="auto"/>
          <w:sz w:val="24"/>
          <w:szCs w:val="24"/>
        </w:rPr>
        <w:t>3</w:t>
      </w:r>
      <w:r>
        <w:rPr>
          <w:rFonts w:ascii="Times New Roman" w:hAnsi="Times New Roman" w:cs="Times New Roman"/>
          <w:color w:val="auto"/>
          <w:sz w:val="24"/>
          <w:szCs w:val="24"/>
        </w:rPr>
        <w:t xml:space="preserve"> год представлены ниже:</w:t>
      </w:r>
    </w:p>
    <w:p w:rsidR="0083611A" w:rsidRDefault="0083611A" w:rsidP="006E11A3">
      <w:pPr>
        <w:pStyle w:val="HTML0"/>
        <w:ind w:firstLine="567"/>
        <w:jc w:val="both"/>
        <w:rPr>
          <w:rFonts w:ascii="Times New Roman" w:hAnsi="Times New Roman" w:cs="Times New Roman"/>
          <w:color w:val="auto"/>
          <w:sz w:val="24"/>
          <w:szCs w:val="24"/>
        </w:rPr>
      </w:pPr>
    </w:p>
    <w:tbl>
      <w:tblPr>
        <w:tblW w:w="9889" w:type="dxa"/>
        <w:tblLook w:val="04A0" w:firstRow="1" w:lastRow="0" w:firstColumn="1" w:lastColumn="0" w:noHBand="0" w:noVBand="1"/>
      </w:tblPr>
      <w:tblGrid>
        <w:gridCol w:w="675"/>
        <w:gridCol w:w="3391"/>
        <w:gridCol w:w="1176"/>
        <w:gridCol w:w="1330"/>
        <w:gridCol w:w="1474"/>
        <w:gridCol w:w="1843"/>
      </w:tblGrid>
      <w:tr w:rsidR="007028A4" w:rsidRPr="0083611A" w:rsidTr="006F4A3B">
        <w:trPr>
          <w:trHeight w:val="1005"/>
        </w:trPr>
        <w:tc>
          <w:tcPr>
            <w:tcW w:w="675"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 лота</w:t>
            </w:r>
          </w:p>
        </w:tc>
        <w:tc>
          <w:tcPr>
            <w:tcW w:w="3391"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rPr>
                <w:b/>
                <w:sz w:val="20"/>
                <w:szCs w:val="20"/>
              </w:rPr>
            </w:pPr>
            <w:r w:rsidRPr="0083611A">
              <w:rPr>
                <w:b/>
                <w:sz w:val="20"/>
                <w:szCs w:val="20"/>
              </w:rPr>
              <w:t>Наименование товара, краткая характеристика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Единица измерения</w:t>
            </w:r>
          </w:p>
        </w:tc>
        <w:tc>
          <w:tcPr>
            <w:tcW w:w="1330"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Количество</w:t>
            </w:r>
          </w:p>
        </w:tc>
        <w:tc>
          <w:tcPr>
            <w:tcW w:w="1474" w:type="dxa"/>
            <w:tcBorders>
              <w:top w:val="single" w:sz="4" w:space="0" w:color="auto"/>
              <w:left w:val="single" w:sz="4" w:space="0" w:color="auto"/>
              <w:bottom w:val="single" w:sz="4" w:space="0" w:color="000000"/>
              <w:right w:val="single" w:sz="4" w:space="0" w:color="auto"/>
            </w:tcBorders>
            <w:shd w:val="clear" w:color="000000" w:fill="FFFFFF"/>
            <w:hideMark/>
          </w:tcPr>
          <w:p w:rsidR="007028A4" w:rsidRPr="0083611A" w:rsidRDefault="007028A4" w:rsidP="0083611A">
            <w:pPr>
              <w:jc w:val="center"/>
              <w:rPr>
                <w:b/>
                <w:sz w:val="20"/>
                <w:szCs w:val="20"/>
              </w:rPr>
            </w:pPr>
            <w:r>
              <w:rPr>
                <w:b/>
                <w:sz w:val="20"/>
                <w:szCs w:val="20"/>
              </w:rPr>
              <w:t>Цена за единицу, тенге</w:t>
            </w:r>
          </w:p>
        </w:tc>
        <w:tc>
          <w:tcPr>
            <w:tcW w:w="1843" w:type="dxa"/>
            <w:tcBorders>
              <w:top w:val="single" w:sz="4" w:space="0" w:color="auto"/>
              <w:left w:val="single" w:sz="4" w:space="0" w:color="auto"/>
              <w:right w:val="single" w:sz="4" w:space="0" w:color="auto"/>
            </w:tcBorders>
            <w:shd w:val="clear" w:color="000000" w:fill="FFFFFF"/>
          </w:tcPr>
          <w:p w:rsidR="007028A4" w:rsidRPr="0083611A" w:rsidRDefault="007028A4" w:rsidP="0083611A">
            <w:pPr>
              <w:jc w:val="center"/>
              <w:rPr>
                <w:b/>
                <w:sz w:val="20"/>
                <w:szCs w:val="20"/>
              </w:rPr>
            </w:pPr>
            <w:r w:rsidRPr="0083611A">
              <w:rPr>
                <w:b/>
                <w:sz w:val="20"/>
                <w:szCs w:val="20"/>
              </w:rPr>
              <w:t>Сумма, тенге</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  реагентов для подсчета остаточных лейкоцитов в концентрантах  эритроцитов и тромбоцитов для работы на аппарате "BD Facs Lyric"</w:t>
            </w:r>
          </w:p>
        </w:tc>
        <w:tc>
          <w:tcPr>
            <w:tcW w:w="1176"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7</w:t>
            </w:r>
          </w:p>
        </w:tc>
        <w:tc>
          <w:tcPr>
            <w:tcW w:w="1474"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 xml:space="preserve">514 680,00  </w:t>
            </w:r>
          </w:p>
        </w:tc>
        <w:tc>
          <w:tcPr>
            <w:tcW w:w="1843"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3 602 760,00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2</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 реагентов для подсчета остаточных лейкоцитов, эритроцитов и тромбоцитов в плазме для работы на аппарате "BD Facs Lyric"</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 xml:space="preserve">600 935,00  </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3 605 610,00</w:t>
            </w:r>
          </w:p>
        </w:tc>
      </w:tr>
      <w:tr w:rsidR="009716CF" w:rsidRPr="004E4721" w:rsidTr="00BC79F2">
        <w:trPr>
          <w:trHeight w:val="782"/>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3</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Микрокюветы для определения свободного гемоглобина, 100 шт/уп</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30</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 xml:space="preserve">308 160,00  </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9 244 800,00</w:t>
            </w:r>
          </w:p>
        </w:tc>
      </w:tr>
      <w:tr w:rsidR="009716CF"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4</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штука</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11000</w:t>
            </w:r>
          </w:p>
        </w:tc>
        <w:tc>
          <w:tcPr>
            <w:tcW w:w="1474" w:type="dxa"/>
            <w:tcBorders>
              <w:top w:val="nil"/>
              <w:left w:val="nil"/>
              <w:bottom w:val="single" w:sz="4" w:space="0" w:color="auto"/>
              <w:right w:val="nil"/>
            </w:tcBorders>
            <w:shd w:val="clear" w:color="000000" w:fill="FFFFFF"/>
          </w:tcPr>
          <w:p w:rsidR="009716CF" w:rsidRDefault="009716CF" w:rsidP="009716CF">
            <w:pPr>
              <w:jc w:val="center"/>
              <w:rPr>
                <w:color w:val="000000"/>
                <w:sz w:val="20"/>
                <w:szCs w:val="20"/>
              </w:rPr>
            </w:pPr>
            <w:r>
              <w:rPr>
                <w:color w:val="000000"/>
                <w:sz w:val="20"/>
                <w:szCs w:val="20"/>
              </w:rPr>
              <w:t>14 200,00</w:t>
            </w:r>
          </w:p>
        </w:tc>
        <w:tc>
          <w:tcPr>
            <w:tcW w:w="1843" w:type="dxa"/>
            <w:tcBorders>
              <w:top w:val="nil"/>
              <w:left w:val="single" w:sz="4" w:space="0" w:color="auto"/>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156 200 000,00</w:t>
            </w:r>
          </w:p>
        </w:tc>
      </w:tr>
      <w:tr w:rsidR="009716CF"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lastRenderedPageBreak/>
              <w:t>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Фильтрационная система для удаления лейкоцитов из концентрата тромбоцитов с мешком для хранения </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штука</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jc w:val="center"/>
              <w:rPr>
                <w:sz w:val="20"/>
                <w:szCs w:val="20"/>
              </w:rPr>
            </w:pPr>
            <w:r>
              <w:rPr>
                <w:sz w:val="20"/>
                <w:szCs w:val="20"/>
              </w:rPr>
              <w:t>2893</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11 160,00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32 285 880,00</w:t>
            </w:r>
          </w:p>
        </w:tc>
      </w:tr>
      <w:tr w:rsidR="009716CF"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Контейнер  для обработки и сохранения компонентов 300 мл</w:t>
            </w:r>
          </w:p>
        </w:tc>
        <w:tc>
          <w:tcPr>
            <w:tcW w:w="1176" w:type="dxa"/>
            <w:tcBorders>
              <w:top w:val="single" w:sz="4" w:space="0" w:color="auto"/>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штук</w:t>
            </w:r>
          </w:p>
        </w:tc>
        <w:tc>
          <w:tcPr>
            <w:tcW w:w="1330"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9700</w:t>
            </w:r>
          </w:p>
        </w:tc>
        <w:tc>
          <w:tcPr>
            <w:tcW w:w="1474"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10 455,00</w:t>
            </w:r>
          </w:p>
        </w:tc>
        <w:tc>
          <w:tcPr>
            <w:tcW w:w="1843"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101 413 500,00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7</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Пластины-электроды запаивающие, одноразовые   на аппарат  для стерильного соединения трубок  (в уп-70 шт)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штук</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49980</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1 750,00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87 465 000,00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8</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реагентов  для качественного определения поверхностного антигена вируса гепатита В  в сыворотке и плазме крови человека на 2000 тестов,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7</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1 431 720,00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10 022 040,00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9</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калибраторов для проведения калибровки реагентов для определения поверхностного антигена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503 634,00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10</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контрольных образцов, содержащих и несодержащих поверхностный антиген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503 634,00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 2000 тестов,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7</w:t>
            </w:r>
          </w:p>
        </w:tc>
        <w:tc>
          <w:tcPr>
            <w:tcW w:w="1474"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4 365 000,00</w:t>
            </w:r>
          </w:p>
        </w:tc>
        <w:tc>
          <w:tcPr>
            <w:tcW w:w="1843"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30 555 000,00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12</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вирусу гепатита С,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354 402,00</w:t>
            </w:r>
          </w:p>
        </w:tc>
      </w:tr>
      <w:tr w:rsidR="009716CF"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13</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контрольных образцов, содержащих и несодержащих антитела к вирусу гепатита С,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503 634,00</w:t>
            </w:r>
          </w:p>
        </w:tc>
      </w:tr>
      <w:tr w:rsidR="009716CF"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lastRenderedPageBreak/>
              <w:t>14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реагентов  для качественного определения маркеров ВИЧ1,2 сыворотке и плазме крови человека на 2000 тестов, для работы на автоматической системе Architect i2000sr. </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7</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1 746 000,00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12 222 000,00</w:t>
            </w:r>
          </w:p>
        </w:tc>
      </w:tr>
      <w:tr w:rsidR="009716CF"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калибраторов для проведения калибровки реагентов для определения маркеров ВИЧ 1,2,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83 939,00</w:t>
            </w:r>
          </w:p>
        </w:tc>
        <w:tc>
          <w:tcPr>
            <w:tcW w:w="1843" w:type="dxa"/>
            <w:tcBorders>
              <w:top w:val="single" w:sz="4" w:space="0" w:color="auto"/>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503 634,00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16</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контрольных образцов, содержащих и несодержащих антитела к ВИЧ 1,2,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503 634,00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17</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27</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698 400,00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18 856 800,00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18</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503 634,00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19</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503 634,00</w:t>
            </w:r>
          </w:p>
        </w:tc>
      </w:tr>
      <w:tr w:rsidR="009716CF"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9716CF" w:rsidRPr="004E4721" w:rsidRDefault="009716CF" w:rsidP="009716CF">
            <w:pPr>
              <w:jc w:val="center"/>
              <w:rPr>
                <w:color w:val="000000"/>
                <w:sz w:val="20"/>
                <w:szCs w:val="20"/>
              </w:rPr>
            </w:pPr>
            <w:r>
              <w:rPr>
                <w:color w:val="000000"/>
                <w:sz w:val="20"/>
                <w:szCs w:val="20"/>
              </w:rPr>
              <w:t>20</w:t>
            </w:r>
          </w:p>
        </w:tc>
        <w:tc>
          <w:tcPr>
            <w:tcW w:w="3391" w:type="dxa"/>
            <w:tcBorders>
              <w:top w:val="nil"/>
              <w:left w:val="single" w:sz="4" w:space="0" w:color="auto"/>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 реагентов  для качественного определения антител к ядерному антигену вируса гепатита В, для работы на автоматической системе Architect i2000sr. , 2000 тестов</w:t>
            </w:r>
          </w:p>
        </w:tc>
        <w:tc>
          <w:tcPr>
            <w:tcW w:w="1176" w:type="dxa"/>
            <w:tcBorders>
              <w:top w:val="nil"/>
              <w:left w:val="nil"/>
              <w:bottom w:val="single" w:sz="4" w:space="0" w:color="auto"/>
              <w:right w:val="single" w:sz="4" w:space="0" w:color="auto"/>
            </w:tcBorders>
            <w:shd w:val="clear" w:color="000000" w:fill="FFFFFF"/>
          </w:tcPr>
          <w:p w:rsidR="009716CF" w:rsidRDefault="009716CF" w:rsidP="009716CF">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7</w:t>
            </w:r>
          </w:p>
        </w:tc>
        <w:tc>
          <w:tcPr>
            <w:tcW w:w="1474"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1 571 400,00</w:t>
            </w:r>
          </w:p>
        </w:tc>
        <w:tc>
          <w:tcPr>
            <w:tcW w:w="1843" w:type="dxa"/>
            <w:tcBorders>
              <w:top w:val="nil"/>
              <w:left w:val="nil"/>
              <w:bottom w:val="single" w:sz="4" w:space="0" w:color="auto"/>
              <w:right w:val="single" w:sz="4" w:space="0" w:color="auto"/>
            </w:tcBorders>
            <w:shd w:val="clear" w:color="000000" w:fill="FFFFFF"/>
          </w:tcPr>
          <w:p w:rsidR="009716CF" w:rsidRDefault="009716CF" w:rsidP="009716CF">
            <w:pPr>
              <w:jc w:val="center"/>
              <w:rPr>
                <w:color w:val="000000"/>
                <w:sz w:val="20"/>
                <w:szCs w:val="20"/>
              </w:rPr>
            </w:pPr>
            <w:r>
              <w:rPr>
                <w:color w:val="000000"/>
                <w:sz w:val="20"/>
                <w:szCs w:val="20"/>
              </w:rPr>
              <w:t>10 999 800,00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21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ядерному антигену вируса гепатита В,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59 067,00</w:t>
            </w:r>
          </w:p>
        </w:tc>
        <w:tc>
          <w:tcPr>
            <w:tcW w:w="1843"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354 402,00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22</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 xml:space="preserve">Набор контрольных образцов, содержащих и несодержащих антитела к ядерному антигену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503 634,00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23</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6F4A3B" w:rsidRDefault="006F4A3B" w:rsidP="006F4A3B">
            <w:pPr>
              <w:rPr>
                <w:sz w:val="20"/>
                <w:szCs w:val="20"/>
              </w:rPr>
            </w:pPr>
            <w:r>
              <w:rPr>
                <w:sz w:val="20"/>
                <w:szCs w:val="20"/>
              </w:rPr>
              <w:t xml:space="preserve">Набор реагентов  для количественного определения антител к поверхностному антигену вируса гепатита В, для работы на </w:t>
            </w:r>
            <w:r>
              <w:rPr>
                <w:sz w:val="20"/>
                <w:szCs w:val="20"/>
              </w:rPr>
              <w:lastRenderedPageBreak/>
              <w:t>автоматической системе Architect i2000sr. , 100 тестов</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lastRenderedPageBreak/>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24</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117 855,00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2 828 520,00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lastRenderedPageBreak/>
              <w:t>24</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 xml:space="preserve">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354 402,00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25</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Концентрированный промывающий буфер для иммунохимического анализатора Alinity i (2*2L)</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257</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32 641,00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8 388 737,00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26</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Реакционные ячейки для иммунохимического анализатора Alinity I , 4000 шт./уп.</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59</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87 968,00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5 190 112,00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27</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для качественного определения поверхностного антигена вируса гепатита В в сыворотке и плазме крови человекана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36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841 254,23</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30 285 152,28</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28</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83 938,95</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503 633,70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Default="006F4A3B" w:rsidP="006F4A3B">
            <w:pPr>
              <w:jc w:val="center"/>
              <w:rPr>
                <w:color w:val="000000"/>
                <w:sz w:val="20"/>
                <w:szCs w:val="20"/>
              </w:rPr>
            </w:pPr>
          </w:p>
          <w:p w:rsidR="006F4A3B" w:rsidRPr="004E4721" w:rsidRDefault="006F4A3B" w:rsidP="006F4A3B">
            <w:pPr>
              <w:jc w:val="center"/>
              <w:rPr>
                <w:color w:val="000000"/>
                <w:sz w:val="20"/>
                <w:szCs w:val="20"/>
              </w:rPr>
            </w:pPr>
            <w:r>
              <w:rPr>
                <w:color w:val="000000"/>
                <w:sz w:val="20"/>
                <w:szCs w:val="20"/>
              </w:rPr>
              <w:t>29</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контрольных образцов, содержащих и не содержащих поверхностный антиген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12</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83 938,95</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1 007 267,40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30</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для качественного определения наличия антител к вирусу гепатита С в сыворотке и плазме крови человека на 1000 тестов ,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42</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2 182 500,00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91 665 000,00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 калибраторов для проведения калибровки реагентов для определения антител к вирусу гепатита С для работы на иммунохимическом анализаторе Alinity i</w:t>
            </w:r>
          </w:p>
        </w:tc>
        <w:tc>
          <w:tcPr>
            <w:tcW w:w="1176" w:type="dxa"/>
            <w:tcBorders>
              <w:top w:val="single" w:sz="4" w:space="0" w:color="auto"/>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59 067,00</w:t>
            </w:r>
          </w:p>
        </w:tc>
        <w:tc>
          <w:tcPr>
            <w:tcW w:w="1843"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354 402,00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Default="006F4A3B" w:rsidP="006F4A3B">
            <w:pPr>
              <w:jc w:val="center"/>
              <w:rPr>
                <w:color w:val="000000"/>
                <w:sz w:val="20"/>
                <w:szCs w:val="20"/>
              </w:rPr>
            </w:pPr>
          </w:p>
          <w:p w:rsidR="006F4A3B" w:rsidRPr="004E4721" w:rsidRDefault="006F4A3B" w:rsidP="006F4A3B">
            <w:pPr>
              <w:jc w:val="center"/>
              <w:rPr>
                <w:color w:val="000000"/>
                <w:sz w:val="20"/>
                <w:szCs w:val="20"/>
              </w:rPr>
            </w:pPr>
            <w:r>
              <w:rPr>
                <w:color w:val="000000"/>
                <w:sz w:val="20"/>
                <w:szCs w:val="20"/>
              </w:rPr>
              <w:t>32</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 контрольных образцов, содержащих и не содержащих антитела к вирусу гепатита С,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12</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1 007 256,00</w:t>
            </w:r>
          </w:p>
        </w:tc>
      </w:tr>
      <w:tr w:rsidR="006F4A3B"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33</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 реагентов для качественного определения маркеров ВИЧ 1,2 сыворотке и плазме крови человека 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1 047 600,00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37 713 600,00</w:t>
            </w:r>
          </w:p>
        </w:tc>
      </w:tr>
      <w:tr w:rsidR="006F4A3B"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lastRenderedPageBreak/>
              <w:t>34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 калибраторов для проведения калибровки реагентов для определения маркеров ВИЧ 1,2 для работы на иммунохимическом анализаторе Alinity i</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503 628,00</w:t>
            </w:r>
          </w:p>
        </w:tc>
      </w:tr>
      <w:tr w:rsidR="006F4A3B"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 контрольных образцов, содержащих и не содержащих антитела и антигены к ВИЧ 1,2 на иммунохимическом анализаторе Alinity i</w:t>
            </w:r>
          </w:p>
        </w:tc>
        <w:tc>
          <w:tcPr>
            <w:tcW w:w="1176" w:type="dxa"/>
            <w:tcBorders>
              <w:top w:val="single" w:sz="4" w:space="0" w:color="auto"/>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12</w:t>
            </w:r>
          </w:p>
        </w:tc>
        <w:tc>
          <w:tcPr>
            <w:tcW w:w="1474"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83 938,00</w:t>
            </w:r>
          </w:p>
        </w:tc>
        <w:tc>
          <w:tcPr>
            <w:tcW w:w="1843"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1 007 256,00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36</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для качественного определения антител к возбудителю сифилиса в сыворотке и плазме  крови человека 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27</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1 676 160,00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45 256 320,00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37</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калибраторов для проведения калибровки реагентов для определения антител к возбудителю сифилиса,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503 628,00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38</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контрольных образцов, содержащих и несодержащих антитела к возбудителю сифилиса ,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12</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1 007 256,00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39</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для качественного определения антител к ядерному антигену вируса гепатита В 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27</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841 254,00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22 713 858,00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40</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калибраторов для проведения калибровки реагентов для определения антител к ядерному антигену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354 402,00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41</w:t>
            </w:r>
          </w:p>
        </w:tc>
        <w:tc>
          <w:tcPr>
            <w:tcW w:w="3391" w:type="dxa"/>
            <w:tcBorders>
              <w:top w:val="single" w:sz="4" w:space="0" w:color="auto"/>
              <w:left w:val="single" w:sz="4" w:space="0" w:color="auto"/>
              <w:bottom w:val="single" w:sz="4" w:space="0" w:color="auto"/>
              <w:right w:val="single" w:sz="4" w:space="0" w:color="auto"/>
            </w:tcBorders>
            <w:shd w:val="clear" w:color="000000" w:fill="FFFFFF"/>
            <w:vAlign w:val="center"/>
          </w:tcPr>
          <w:p w:rsidR="006F4A3B" w:rsidRDefault="006F4A3B" w:rsidP="006F4A3B">
            <w:pPr>
              <w:rPr>
                <w:sz w:val="20"/>
                <w:szCs w:val="20"/>
              </w:rPr>
            </w:pPr>
            <w:r>
              <w:rPr>
                <w:sz w:val="20"/>
                <w:szCs w:val="20"/>
              </w:rPr>
              <w:t>Набор контрольных образцов, содержащих и не содержащих антитела к ядерному антигену вируса гепатита В , для работы на иммунохимическом анализаторе Alinity i</w:t>
            </w:r>
          </w:p>
        </w:tc>
        <w:tc>
          <w:tcPr>
            <w:tcW w:w="1176"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12</w:t>
            </w:r>
          </w:p>
        </w:tc>
        <w:tc>
          <w:tcPr>
            <w:tcW w:w="1474"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83 938,00</w:t>
            </w:r>
          </w:p>
        </w:tc>
        <w:tc>
          <w:tcPr>
            <w:tcW w:w="1843"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1 007 256,00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42</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6F4A3B" w:rsidRDefault="006F4A3B" w:rsidP="006F4A3B">
            <w:pPr>
              <w:rPr>
                <w:sz w:val="20"/>
                <w:szCs w:val="20"/>
              </w:rPr>
            </w:pPr>
            <w:r>
              <w:rPr>
                <w:sz w:val="20"/>
                <w:szCs w:val="20"/>
              </w:rPr>
              <w:t>Набор реагентов для количественного определения антител к поверхностному антигену вируса гепатита В на 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31</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235 710,00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7 307 010,00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43</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6F4A3B" w:rsidRDefault="006F4A3B" w:rsidP="006F4A3B">
            <w:pPr>
              <w:rPr>
                <w:sz w:val="20"/>
                <w:szCs w:val="20"/>
              </w:rPr>
            </w:pPr>
            <w:r>
              <w:rPr>
                <w:sz w:val="20"/>
                <w:szCs w:val="20"/>
              </w:rPr>
              <w:t>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354 402,00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44</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 xml:space="preserve">Набор контрольных образцов, содержащих и не содержащих антитела к поверхностному антигену вируса гепатита В, при </w:t>
            </w:r>
            <w:r>
              <w:rPr>
                <w:sz w:val="20"/>
                <w:szCs w:val="20"/>
              </w:rPr>
              <w:lastRenderedPageBreak/>
              <w:t>количественном определении,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lastRenderedPageBreak/>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12</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1 007 256,00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lastRenderedPageBreak/>
              <w:t>45</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и контролей для проведения иммуноферментного анализа для подтверждения наличия поверхностного антигена вируса гепатита В (48 тестов)</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10</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30 500,00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305 000,00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46</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и контролей для проведения иммуного блотинга для подтверждения гепатита С (20 определений)</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20</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340 000,00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6 800 000,00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47</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 xml:space="preserve">Набор реагентов и контролей для проведения иммуноферментного анализа на наличие антител вируса гепатита С </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5</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224 000,00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1 120 000,00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48</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 xml:space="preserve">Набор реагентов и контролей для проведения иммуноферментного анализа на наличие антигена ВИЧ -1 и антител к ВИЧ- 1,2 (96 тестов) </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8</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400 000,00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49</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и контролей для проведения иммуного блотинга для подтверждения сифилиса (20 определений)</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19</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340 000,00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6 460 000,00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50</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реагентов и контролей для проведения иммуноферментного анализа на наличие антител к возбудителю сифилиса</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7</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29 000,00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203 000,00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Пробирки для пулирования для системы реал-тайм ПЦР Cobas 6800 (1 упак-1500 шт)</w:t>
            </w:r>
          </w:p>
        </w:tc>
        <w:tc>
          <w:tcPr>
            <w:tcW w:w="1176"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7</w:t>
            </w:r>
          </w:p>
        </w:tc>
        <w:tc>
          <w:tcPr>
            <w:tcW w:w="1474"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557 603,0  </w:t>
            </w:r>
          </w:p>
        </w:tc>
        <w:tc>
          <w:tcPr>
            <w:tcW w:w="1843"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3 903 221,00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52</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5E7172">
            <w:pPr>
              <w:rPr>
                <w:sz w:val="20"/>
                <w:szCs w:val="20"/>
              </w:rPr>
            </w:pPr>
            <w:r>
              <w:rPr>
                <w:sz w:val="20"/>
                <w:szCs w:val="20"/>
              </w:rPr>
              <w:t>Набор тестов для качественного определения ВИЧ 1/2, гепатит В и г</w:t>
            </w:r>
            <w:r w:rsidR="005E7172">
              <w:rPr>
                <w:sz w:val="20"/>
                <w:szCs w:val="20"/>
              </w:rPr>
              <w:t xml:space="preserve">епатит С </w:t>
            </w:r>
            <w:r>
              <w:rPr>
                <w:sz w:val="20"/>
                <w:szCs w:val="20"/>
              </w:rPr>
              <w:t>для системы реал-тайм ПЦР Cobas 6800 (1 наб-96 тестов)</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102</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1 478 481,0  </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150 805 062,00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53</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6F4A3B" w:rsidRDefault="006F4A3B" w:rsidP="006F4A3B">
            <w:pPr>
              <w:rPr>
                <w:sz w:val="20"/>
                <w:szCs w:val="20"/>
              </w:rPr>
            </w:pPr>
            <w:r>
              <w:rPr>
                <w:sz w:val="20"/>
                <w:szCs w:val="20"/>
              </w:rPr>
              <w:t>Набор положительных контролей для  системы реал-тайм ПЦР Cobas 6800 (1 набор-4 теста)</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228</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549 565,0  </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125 300 820,00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54</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Негативный контроль -для системы реал-тайм ПЦР Cobas 6800 (1 наб-16 тестов)</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57</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73 830,00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4 208 310,00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55</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Плашки для амплификации и детекции для системы реал-тайм ПЦР Cobas 6800 (1 уп-32 шт)</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28</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196 037,00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5 489 036,00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56</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Рабочие плашки – для системы реал-тайм ПЦР Cobas 6800 ( 1 уп- 32 шт)</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32</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70 080,00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2 242 560,00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57</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Наконечники для пипетирования для системы реал-тайм ПЦР Cobas 6800 (1 уп-16 штативов)</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57</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150 000,0  </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8 550 000,00</w:t>
            </w:r>
          </w:p>
        </w:tc>
      </w:tr>
      <w:tr w:rsidR="006F4A3B"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58</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Промывочный реагент -  для системы реал-тайм ПЦР Cobas 6800 , упак</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180</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31 321,0  </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5 637 780,00</w:t>
            </w:r>
          </w:p>
        </w:tc>
      </w:tr>
      <w:tr w:rsidR="006F4A3B"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lastRenderedPageBreak/>
              <w:t>59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Лизисный раствор  для системы реал-тайм ПЦР Cobas 6800 (1 упак-4 флак)</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60</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225 822,0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13 549 320,00</w:t>
            </w:r>
          </w:p>
        </w:tc>
      </w:tr>
      <w:tr w:rsidR="006F4A3B"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6F4A3B" w:rsidP="006F4A3B">
            <w:pPr>
              <w:jc w:val="center"/>
              <w:rPr>
                <w:color w:val="000000"/>
                <w:sz w:val="20"/>
                <w:szCs w:val="20"/>
              </w:rPr>
            </w:pPr>
            <w:r>
              <w:rPr>
                <w:color w:val="000000"/>
                <w:sz w:val="20"/>
                <w:szCs w:val="20"/>
              </w:rPr>
              <w:t>60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Разбавитель для образцов для системы реал-тайм ПЦР Cobas 6800 (1 уп-4 фл)</w:t>
            </w:r>
          </w:p>
        </w:tc>
        <w:tc>
          <w:tcPr>
            <w:tcW w:w="1176"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48</w:t>
            </w:r>
          </w:p>
        </w:tc>
        <w:tc>
          <w:tcPr>
            <w:tcW w:w="1474"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74 563,0  </w:t>
            </w:r>
          </w:p>
        </w:tc>
        <w:tc>
          <w:tcPr>
            <w:tcW w:w="1843"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3 579 024,00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61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Одноразовые наконечники для для системы реал-тайм ПЦР Cobas S 201 (1 кор- 3840 шт)</w:t>
            </w:r>
          </w:p>
        </w:tc>
        <w:tc>
          <w:tcPr>
            <w:tcW w:w="1176"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кор</w:t>
            </w:r>
          </w:p>
        </w:tc>
        <w:tc>
          <w:tcPr>
            <w:tcW w:w="1330"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16</w:t>
            </w:r>
          </w:p>
        </w:tc>
        <w:tc>
          <w:tcPr>
            <w:tcW w:w="1474"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566 111,0  </w:t>
            </w:r>
          </w:p>
        </w:tc>
        <w:tc>
          <w:tcPr>
            <w:tcW w:w="1843" w:type="dxa"/>
            <w:tcBorders>
              <w:top w:val="single" w:sz="4" w:space="0" w:color="auto"/>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9 057 776,00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62</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одноразовых специальных пробирок  12*24 для системы реал-тайм ПЦР Cobas S 201 (1 упак-288 шт)</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8</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 xml:space="preserve">411 676,0  </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3 293 408,00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63</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Мультиплексный тест версия 2.0 для системы реал-тайм ПЦР Cobas S 201, 1 наб-96 тест</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24</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1 478 481,00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35 483 544,00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64</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контролей мультиплексных версия 2.0 для системы реал-тайм ПЦР Cobas S 201</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25</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407 320,00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10 183 000,00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Default="006F4A3B" w:rsidP="006F4A3B">
            <w:pPr>
              <w:jc w:val="center"/>
              <w:rPr>
                <w:color w:val="000000"/>
                <w:sz w:val="20"/>
                <w:szCs w:val="20"/>
              </w:rPr>
            </w:pPr>
          </w:p>
          <w:p w:rsidR="006F4A3B" w:rsidRPr="004E4721" w:rsidRDefault="007F3B3C" w:rsidP="006F4A3B">
            <w:pPr>
              <w:jc w:val="center"/>
              <w:rPr>
                <w:color w:val="000000"/>
                <w:sz w:val="20"/>
                <w:szCs w:val="20"/>
              </w:rPr>
            </w:pPr>
            <w:r>
              <w:rPr>
                <w:color w:val="000000"/>
                <w:sz w:val="20"/>
                <w:szCs w:val="20"/>
              </w:rPr>
              <w:t>65</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Набор идентификационных карт для определения группы крови по системе АВО (прямым и обратным методом) и резус-принадлежности 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38</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328 487,00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12 482 506,00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66</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Стандартные панели эритроцитов для определения групп крови обратным методомна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73</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63 167,00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4 611 191,00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67</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Гелевые карты  для  постановки прямого и непрямого антиглобулинового теста</w:t>
            </w:r>
            <w:r>
              <w:rPr>
                <w:sz w:val="20"/>
                <w:szCs w:val="20"/>
              </w:rPr>
              <w:br/>
              <w:t xml:space="preserve"> на иммуногематологическом анализаторе  " IH-1000". ID-карты с 6 микропробирками содержащими полиспецифический АГР (кроличий анти-IgG, моноклональный анти-С3d, клон no C139-9), суспензированный в геле.  ,набор состоит 720 гелевых карт</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9</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1 184 340,00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10 659 060,00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Default="006F4A3B" w:rsidP="006F4A3B">
            <w:pPr>
              <w:jc w:val="center"/>
              <w:rPr>
                <w:color w:val="000000"/>
                <w:sz w:val="20"/>
                <w:szCs w:val="20"/>
              </w:rPr>
            </w:pPr>
          </w:p>
          <w:p w:rsidR="006F4A3B" w:rsidRPr="004E4721" w:rsidRDefault="007F3B3C" w:rsidP="006F4A3B">
            <w:pPr>
              <w:jc w:val="center"/>
              <w:rPr>
                <w:color w:val="000000"/>
                <w:sz w:val="20"/>
                <w:szCs w:val="20"/>
              </w:rPr>
            </w:pPr>
            <w:r>
              <w:rPr>
                <w:color w:val="000000"/>
                <w:sz w:val="20"/>
                <w:szCs w:val="20"/>
              </w:rPr>
              <w:t>68</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Стандартные панели эритроцитов для скрининга антител 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64</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63 167,00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4 042 688,00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69</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Гелевые карты  для определения Rh фенотипа и Kell на иммуногематологическом анализаторе  " IH-1000",,набор состоит из 288карт.</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15</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821 216,00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12 318 240,00</w:t>
            </w:r>
          </w:p>
        </w:tc>
      </w:tr>
      <w:tr w:rsidR="006F4A3B"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6F4A3B" w:rsidRPr="004E4721" w:rsidRDefault="007F3B3C" w:rsidP="006F4A3B">
            <w:pPr>
              <w:jc w:val="center"/>
              <w:rPr>
                <w:color w:val="000000"/>
                <w:sz w:val="20"/>
                <w:szCs w:val="20"/>
              </w:rPr>
            </w:pPr>
            <w:r>
              <w:rPr>
                <w:color w:val="000000"/>
                <w:sz w:val="20"/>
                <w:szCs w:val="20"/>
              </w:rPr>
              <w:t>70</w:t>
            </w:r>
          </w:p>
        </w:tc>
        <w:tc>
          <w:tcPr>
            <w:tcW w:w="3391" w:type="dxa"/>
            <w:tcBorders>
              <w:top w:val="nil"/>
              <w:left w:val="single" w:sz="4" w:space="0" w:color="auto"/>
              <w:bottom w:val="single" w:sz="4" w:space="0" w:color="auto"/>
              <w:right w:val="single" w:sz="4" w:space="0" w:color="auto"/>
            </w:tcBorders>
            <w:shd w:val="clear" w:color="000000" w:fill="FFFFFF"/>
          </w:tcPr>
          <w:p w:rsidR="006F4A3B" w:rsidRDefault="006F4A3B" w:rsidP="006F4A3B">
            <w:pPr>
              <w:rPr>
                <w:sz w:val="20"/>
                <w:szCs w:val="20"/>
              </w:rPr>
            </w:pPr>
            <w:r>
              <w:rPr>
                <w:sz w:val="20"/>
                <w:szCs w:val="20"/>
              </w:rPr>
              <w:t>Гелевые карты  для определения антигена Kell на иммуногематологическом анализаторе  " IH-1000", набор состоит из 12 карт.</w:t>
            </w:r>
          </w:p>
        </w:tc>
        <w:tc>
          <w:tcPr>
            <w:tcW w:w="1176"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131</w:t>
            </w:r>
          </w:p>
        </w:tc>
        <w:tc>
          <w:tcPr>
            <w:tcW w:w="1474" w:type="dxa"/>
            <w:tcBorders>
              <w:top w:val="nil"/>
              <w:left w:val="nil"/>
              <w:bottom w:val="single" w:sz="4" w:space="0" w:color="auto"/>
              <w:right w:val="single" w:sz="4" w:space="0" w:color="auto"/>
            </w:tcBorders>
            <w:shd w:val="clear" w:color="000000" w:fill="FFFFFF"/>
          </w:tcPr>
          <w:p w:rsidR="006F4A3B" w:rsidRDefault="006F4A3B" w:rsidP="006F4A3B">
            <w:pPr>
              <w:jc w:val="center"/>
              <w:rPr>
                <w:sz w:val="20"/>
                <w:szCs w:val="20"/>
              </w:rPr>
            </w:pPr>
            <w:r>
              <w:rPr>
                <w:sz w:val="20"/>
                <w:szCs w:val="20"/>
              </w:rPr>
              <w:t>27 369,00</w:t>
            </w:r>
          </w:p>
        </w:tc>
        <w:tc>
          <w:tcPr>
            <w:tcW w:w="1843" w:type="dxa"/>
            <w:tcBorders>
              <w:top w:val="nil"/>
              <w:left w:val="nil"/>
              <w:bottom w:val="single" w:sz="4" w:space="0" w:color="auto"/>
              <w:right w:val="single" w:sz="4" w:space="0" w:color="auto"/>
            </w:tcBorders>
            <w:shd w:val="clear" w:color="000000" w:fill="FFFFFF"/>
          </w:tcPr>
          <w:p w:rsidR="006F4A3B" w:rsidRDefault="006F4A3B" w:rsidP="006F4A3B">
            <w:pPr>
              <w:jc w:val="center"/>
              <w:rPr>
                <w:color w:val="000000"/>
                <w:sz w:val="20"/>
                <w:szCs w:val="20"/>
              </w:rPr>
            </w:pPr>
            <w:r>
              <w:rPr>
                <w:color w:val="000000"/>
                <w:sz w:val="20"/>
                <w:szCs w:val="20"/>
              </w:rPr>
              <w:t>3 585 339,00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lastRenderedPageBreak/>
              <w:t>71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0,8% Стандартные панели эритроцитов для скрининга антител на иммуногематологическом анализаторе  " Auto/Vue Innova"/Ortho Vision</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148</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25 774,00</w:t>
            </w:r>
          </w:p>
        </w:tc>
        <w:tc>
          <w:tcPr>
            <w:tcW w:w="1843"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3 814 552,00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72</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Кассеты  для  постановки прямого и непрямого антиглобулинового теста</w:t>
            </w:r>
            <w:r>
              <w:rPr>
                <w:sz w:val="20"/>
                <w:szCs w:val="20"/>
              </w:rPr>
              <w:br/>
              <w:t xml:space="preserve"> на иммуногематологическом анализаторе  " Auto/Vue Innova"/Ortho Vision, ID-кассеты с 6 микропробирками содержащими полиспецифический АГР (кроличий анти-IgG, моноклональный анти-С3d, клон no C139-9)кассет 400</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31</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698 438,00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21 651 578,00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73</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идентификационных кассет для определения группы крови по системе АВО(прямым и обратным методом) и резус-принадлежности на иммуногематологическом анализаторе  " Auto/Vue Innova"/Ortho Vision.",набор состоит из 400 кассет.</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55</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581 000,00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31 955 000,00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74</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Кассеты для определения Rh фенотипа и Kell на иммуногематологическом анализаторе  ""Auto/Vue Innova"/Ortho Vision ,набор состоит из 400 кассет.</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5</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1 011 114,00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5 055 570,00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75</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Кассеты  для определения антигена Kell на иммуногематологическом анализаторе  ""Auto/Vue Innova"/Ortho Vision ,набор состоит из 100 кассет.</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33</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465 664,00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15 366 912,00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76</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Тест-полосы для определения АЛТ на анализаторе  Mission (в уп 25 шт)</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1544</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22 000,00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33 968 000,00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77</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 xml:space="preserve">Микрокюветы для экспресс определения гемоглобина на аппаратее HemoCue ,набор состоит из 4х25 </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355</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41 600,00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14 768 000,00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78</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лабораторных реагентов для выделения ДНК из крови для автоматической станции BEXS 12  (набор 180 выделении)</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19</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861 350,00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16 365 650,00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79</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для выделения ДНК человека на мембранной колонке из 0,5-1 мл ЭДТА-/цитратного биологического материала (набор на 250 выделении)</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19</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 xml:space="preserve">581 980,0  </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11 057 620,00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80</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Фермент Taq ДНК полимераза с активностью 5 U в 1 мкл, в одном флаконе 50 мкл с 250 U, в 1 упаковке 20фл по 50мкл</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780 000,00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4 680 000,00</w:t>
            </w:r>
          </w:p>
        </w:tc>
      </w:tr>
      <w:tr w:rsidR="007F3B3C"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диагностических реагентов 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Набор -20 тестов</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19</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872 539,00</w:t>
            </w:r>
          </w:p>
        </w:tc>
        <w:tc>
          <w:tcPr>
            <w:tcW w:w="1843"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16 578 241,00</w:t>
            </w:r>
          </w:p>
        </w:tc>
      </w:tr>
      <w:tr w:rsidR="007F3B3C"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lastRenderedPageBreak/>
              <w:t>82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 xml:space="preserve">Наборы диагностических реагентов предназначены для проведения ПЦР в амплификаторах для диагностики антигенов системы HLA I и II классов (ABDR ) методом ПЦР SSP одного образца на одном 96-ти луночном планшете </w:t>
            </w:r>
            <w:r>
              <w:rPr>
                <w:sz w:val="20"/>
                <w:szCs w:val="20"/>
              </w:rPr>
              <w:br/>
              <w:t>Набор  - 10 тестов</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 xml:space="preserve">966 680,00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5 800 080,00</w:t>
            </w:r>
          </w:p>
        </w:tc>
      </w:tr>
      <w:tr w:rsidR="007F3B3C"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реагентов для типирования HLA-A*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984 502,00</w:t>
            </w:r>
          </w:p>
        </w:tc>
        <w:tc>
          <w:tcPr>
            <w:tcW w:w="1843"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5 907 012,00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84</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реагентов для типирования HLA-B*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984 502,00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5 907 012,00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85</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реагентов  для 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984 502,00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5 907 012,00</w:t>
            </w:r>
          </w:p>
        </w:tc>
      </w:tr>
      <w:tr w:rsidR="007F3B3C"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86</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реагентов для типирования HLA-DRB1*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2,3 в прямом и обратном направлении, а также по 86 кодону. В упаковке 24 теста.</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984 502,00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5 907 012,00</w:t>
            </w:r>
          </w:p>
        </w:tc>
      </w:tr>
      <w:tr w:rsidR="007F3B3C"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87</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реагентов для типирования HLA-DQB1* методом секвенирования на капиллярном генетическом анализаторе  с предварительным выделе-нием гаплотипов на 8-ми луночном ПЦР стрипе и дальнейшего секвенирования исследуемого образца по экзонам 2,3 в прямом и обратном направлении. В упаковке 24 теста.</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820 418,00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4 922 508,00</w:t>
            </w:r>
          </w:p>
        </w:tc>
      </w:tr>
      <w:tr w:rsidR="007F3B3C"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lastRenderedPageBreak/>
              <w:t>88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диагностических реагентов предназначены для проведения ПЦР диагностики HLA ABC методом флуорисценции. Набор на  10 типирований</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81</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781 769,00</w:t>
            </w:r>
          </w:p>
        </w:tc>
        <w:tc>
          <w:tcPr>
            <w:tcW w:w="1843" w:type="dxa"/>
            <w:tcBorders>
              <w:top w:val="nil"/>
              <w:left w:val="single" w:sz="4" w:space="0" w:color="auto"/>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63 323 289,00</w:t>
            </w:r>
          </w:p>
        </w:tc>
      </w:tr>
      <w:tr w:rsidR="007F3B3C"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89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диагностических реагентов предназначены для проведения ПЦР диагностики HLA DRDQDP методом флуорисценции. Набор на  10 типирований</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4</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 xml:space="preserve">612 900,00  </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2 451 600,00</w:t>
            </w:r>
          </w:p>
        </w:tc>
      </w:tr>
      <w:tr w:rsidR="007F3B3C"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90</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диагностических реагентов предназначены для проведения ПЦР диагностики HLA DRDQ методом флуорисценции. Набор на  30 типирований</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28</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984 409,00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27 563 452,00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91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гистотипирующих сывороток в 72-х луночном планшете для определения антигенов системы  HLA локусов ABС, набор рассчитан на типирование 5-х образцов</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65</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192 071,00</w:t>
            </w:r>
          </w:p>
        </w:tc>
        <w:tc>
          <w:tcPr>
            <w:tcW w:w="1843"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12 484 615,00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92</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 xml:space="preserve">Набор реагентов для выделения всех видов лимфоцитов методом розеткообразования, набор на выделение клеток из 250 мл крови </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 xml:space="preserve">799 200,00  </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4 795 200,00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93</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HLA Реагент применяемый для секвенирования методом NGS   A,B,C,DRB1,DQA1, DQB1, DPB1 high res 24/7 tests</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60</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 xml:space="preserve">3 877 494,00  </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232 649 640,00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Default="007F3B3C" w:rsidP="007F3B3C">
            <w:pPr>
              <w:jc w:val="center"/>
              <w:rPr>
                <w:color w:val="000000"/>
                <w:sz w:val="20"/>
                <w:szCs w:val="20"/>
              </w:rPr>
            </w:pPr>
          </w:p>
          <w:p w:rsidR="007F3B3C" w:rsidRPr="004E4721" w:rsidRDefault="007F3B3C" w:rsidP="007F3B3C">
            <w:pPr>
              <w:jc w:val="center"/>
              <w:rPr>
                <w:color w:val="000000"/>
                <w:sz w:val="20"/>
                <w:szCs w:val="20"/>
              </w:rPr>
            </w:pPr>
            <w:r>
              <w:rPr>
                <w:color w:val="000000"/>
                <w:sz w:val="20"/>
                <w:szCs w:val="20"/>
              </w:rPr>
              <w:t>94</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 xml:space="preserve">Набор с ферментом  для очистки ПЦР фрагментов для дальнейшего проведения  секвенирования,упаковка 2000 реакций/4 мл </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3 128 155,00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6 256 310,00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95</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Набор с полимером 7 для проведения  секвенирования в 24-х капиллярном генетическом анализаторе 3500, упаковка на 50 инъекции</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27</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820 476,00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22 152 852,00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Default="007F3B3C" w:rsidP="007F3B3C">
            <w:pPr>
              <w:jc w:val="center"/>
              <w:rPr>
                <w:color w:val="000000"/>
                <w:sz w:val="20"/>
                <w:szCs w:val="20"/>
              </w:rPr>
            </w:pPr>
          </w:p>
          <w:p w:rsidR="007F3B3C" w:rsidRPr="004E4721" w:rsidRDefault="007F3B3C" w:rsidP="007F3B3C">
            <w:pPr>
              <w:jc w:val="center"/>
              <w:rPr>
                <w:color w:val="000000"/>
                <w:sz w:val="20"/>
                <w:szCs w:val="20"/>
              </w:rPr>
            </w:pPr>
            <w:r>
              <w:rPr>
                <w:color w:val="000000"/>
                <w:sz w:val="20"/>
                <w:szCs w:val="20"/>
              </w:rPr>
              <w:t>96</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 xml:space="preserve">Набор с полимером 7 для проведения  секвенирования на 96-и капиллярном генетическом анализаторе 3730/3730 xl, в упаковке 5 фл по 28 мл   </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6 025 298,00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6 025 298,00</w:t>
            </w:r>
          </w:p>
        </w:tc>
      </w:tr>
      <w:tr w:rsidR="007F3B3C"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97</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color w:val="000000"/>
                <w:sz w:val="20"/>
                <w:szCs w:val="20"/>
              </w:rPr>
            </w:pPr>
            <w:r>
              <w:rPr>
                <w:color w:val="000000"/>
                <w:sz w:val="20"/>
                <w:szCs w:val="20"/>
              </w:rPr>
              <w:t xml:space="preserve">Набор с ферментом для очистки ПЦР продукта от "невстроившихся терминаторов" после реакции циклического секвенирования, в уп=20мл </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2 462 584,00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4 925 168,00</w:t>
            </w:r>
          </w:p>
        </w:tc>
      </w:tr>
      <w:tr w:rsidR="007F3B3C"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lastRenderedPageBreak/>
              <w:t>98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 xml:space="preserve">Капиллярная сборка на 24-каппилляров 50 см для капиллярного генетического секвенатора 3500  </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2 889 171,00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2 889 171,00</w:t>
            </w:r>
          </w:p>
        </w:tc>
      </w:tr>
      <w:tr w:rsidR="007F3B3C"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99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 xml:space="preserve">Набор реагентов для определения HLA-антител класса I и II  методом ИФА, в упаковке 40 тестов  </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3</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1 753 136,00</w:t>
            </w:r>
          </w:p>
        </w:tc>
        <w:tc>
          <w:tcPr>
            <w:tcW w:w="1843"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5 259 408,00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100</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для скрининга антител к HLA-антигенам классов I и II для LABScreen® анализатора, 100 тестов</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29</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1 403 763,00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40 709 127,00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с флуоресцентными метками для определения одного вида антигена 1-класса HLA-системы  LABScreen®, 25 тестов</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12</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3 246 192,00</w:t>
            </w:r>
          </w:p>
        </w:tc>
        <w:tc>
          <w:tcPr>
            <w:tcW w:w="1843"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38 954 304,00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102</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с флуоресцентными метками для определения одного вида антигена 2 класса HLA-системы  LABScreen®, 25 тестов</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12</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2 570 631,00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30 847 572,00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103</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для определения антител к HLA-антигенам классов I и II и серопозитивности  LABScreen®  , 25 тестов</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42</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1 413 684,00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59 374 728,00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104</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с флуоресцентными метками для определения локуса HLA-A на анализаторе LABScan 3D, 100 тестов</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3</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3 074 241,00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9 222 723,00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105</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с флуоресцентными метками для определения локуса HLA-В на анализаторе LABScan 3D, 100 тестов</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3</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3 074 241,00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9 222 723,00</w:t>
            </w:r>
          </w:p>
        </w:tc>
      </w:tr>
      <w:tr w:rsidR="007F3B3C"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106</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Набор с флуоресцентными метками для определения локуса HLA-DRB1 на анализаторе LABScan 3D, 100 тестов</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3</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3 872 757,00</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11 618 271,00</w:t>
            </w:r>
          </w:p>
        </w:tc>
      </w:tr>
      <w:tr w:rsidR="007F3B3C"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lastRenderedPageBreak/>
              <w:t>107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 xml:space="preserve">Набор для идентификация 15 STR-локусов и амиологена AmpFLSTR генов с ПЦР ампликонами, в наборе 200 тестов </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4</w:t>
            </w:r>
          </w:p>
        </w:tc>
        <w:tc>
          <w:tcPr>
            <w:tcW w:w="1474"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5 000 000,00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20 000 000,00</w:t>
            </w:r>
          </w:p>
        </w:tc>
      </w:tr>
      <w:tr w:rsidR="007F3B3C"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Фермент   полимераза с активностью 5U в 1 мкл для постановки реакции секвенирования ПЦР продукта, упаковка 5 фл по 1000 мкл</w:t>
            </w:r>
          </w:p>
        </w:tc>
        <w:tc>
          <w:tcPr>
            <w:tcW w:w="1176"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5 120 106,00</w:t>
            </w:r>
          </w:p>
        </w:tc>
        <w:tc>
          <w:tcPr>
            <w:tcW w:w="1843" w:type="dxa"/>
            <w:tcBorders>
              <w:top w:val="single" w:sz="4" w:space="0" w:color="auto"/>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10 240 212,00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109</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 xml:space="preserve">Набор для секвенирования на 100 реакций для генетического анализатора 3500, 3500 XL </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 xml:space="preserve">1 871 181,00  </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3 742 362,00</w:t>
            </w:r>
          </w:p>
        </w:tc>
      </w:tr>
      <w:tr w:rsidR="007F3B3C" w:rsidRPr="004E4721" w:rsidTr="001D40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7F3B3C" w:rsidRPr="004E4721" w:rsidRDefault="007F3B3C" w:rsidP="007F3B3C">
            <w:pPr>
              <w:jc w:val="center"/>
              <w:rPr>
                <w:color w:val="000000"/>
                <w:sz w:val="20"/>
                <w:szCs w:val="20"/>
              </w:rPr>
            </w:pPr>
            <w:r>
              <w:rPr>
                <w:color w:val="000000"/>
                <w:sz w:val="20"/>
                <w:szCs w:val="20"/>
              </w:rPr>
              <w:t>110</w:t>
            </w:r>
          </w:p>
        </w:tc>
        <w:tc>
          <w:tcPr>
            <w:tcW w:w="3391" w:type="dxa"/>
            <w:tcBorders>
              <w:top w:val="nil"/>
              <w:left w:val="single" w:sz="4" w:space="0" w:color="auto"/>
              <w:bottom w:val="single" w:sz="4" w:space="0" w:color="auto"/>
              <w:right w:val="single" w:sz="4" w:space="0" w:color="auto"/>
            </w:tcBorders>
            <w:shd w:val="clear" w:color="000000" w:fill="FFFFFF"/>
          </w:tcPr>
          <w:p w:rsidR="007F3B3C" w:rsidRDefault="007F3B3C" w:rsidP="007F3B3C">
            <w:pPr>
              <w:rPr>
                <w:sz w:val="20"/>
                <w:szCs w:val="20"/>
              </w:rPr>
            </w:pPr>
            <w:r>
              <w:rPr>
                <w:sz w:val="20"/>
                <w:szCs w:val="20"/>
              </w:rPr>
              <w:t>Буфер для разведения реактива содержащий нуклеотиды (аденин, гуанин, цитозин, тимин) отмеченные флуоресцентной мекой, версия терминатора 1.1/3.1, в упаковке 28мл</w:t>
            </w:r>
          </w:p>
        </w:tc>
        <w:tc>
          <w:tcPr>
            <w:tcW w:w="1176"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набор</w:t>
            </w:r>
          </w:p>
        </w:tc>
        <w:tc>
          <w:tcPr>
            <w:tcW w:w="1330"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2</w:t>
            </w:r>
          </w:p>
        </w:tc>
        <w:tc>
          <w:tcPr>
            <w:tcW w:w="1474" w:type="dxa"/>
            <w:tcBorders>
              <w:top w:val="nil"/>
              <w:left w:val="nil"/>
              <w:bottom w:val="single" w:sz="4" w:space="0" w:color="auto"/>
              <w:right w:val="single" w:sz="4" w:space="0" w:color="auto"/>
            </w:tcBorders>
            <w:shd w:val="clear" w:color="000000" w:fill="FFFFFF"/>
          </w:tcPr>
          <w:p w:rsidR="007F3B3C" w:rsidRDefault="007F3B3C" w:rsidP="007F3B3C">
            <w:pPr>
              <w:jc w:val="center"/>
              <w:rPr>
                <w:sz w:val="20"/>
                <w:szCs w:val="20"/>
              </w:rPr>
            </w:pPr>
            <w:r>
              <w:rPr>
                <w:sz w:val="20"/>
                <w:szCs w:val="20"/>
              </w:rPr>
              <w:t xml:space="preserve">2 614 037,00  </w:t>
            </w:r>
          </w:p>
        </w:tc>
        <w:tc>
          <w:tcPr>
            <w:tcW w:w="1843" w:type="dxa"/>
            <w:tcBorders>
              <w:top w:val="nil"/>
              <w:left w:val="nil"/>
              <w:bottom w:val="single" w:sz="4" w:space="0" w:color="auto"/>
              <w:right w:val="single" w:sz="4" w:space="0" w:color="auto"/>
            </w:tcBorders>
            <w:shd w:val="clear" w:color="000000" w:fill="FFFFFF"/>
          </w:tcPr>
          <w:p w:rsidR="007F3B3C" w:rsidRDefault="007F3B3C" w:rsidP="007F3B3C">
            <w:pPr>
              <w:jc w:val="center"/>
              <w:rPr>
                <w:color w:val="000000"/>
                <w:sz w:val="20"/>
                <w:szCs w:val="20"/>
              </w:rPr>
            </w:pPr>
            <w:r>
              <w:rPr>
                <w:color w:val="000000"/>
                <w:sz w:val="20"/>
                <w:szCs w:val="20"/>
              </w:rPr>
              <w:t>5 228 074,00</w:t>
            </w:r>
          </w:p>
        </w:tc>
      </w:tr>
    </w:tbl>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 Экспертная комиссия для участия в данном Тендере не привлекалась.</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r>
        <w:rPr>
          <w:b w:val="0"/>
          <w:sz w:val="24"/>
          <w:szCs w:val="24"/>
        </w:rPr>
        <w:t>4. Тендерные заявки на участие в тендере в установленные сроки, до истечения окончательного срока представления тендерных заявок представили следующие потенциальные поставщики:</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90"/>
        <w:gridCol w:w="4338"/>
        <w:gridCol w:w="1992"/>
      </w:tblGrid>
      <w:tr w:rsidR="006E11A3" w:rsidTr="009A632A">
        <w:trPr>
          <w:trHeight w:val="991"/>
        </w:trPr>
        <w:tc>
          <w:tcPr>
            <w:tcW w:w="71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п/п</w:t>
            </w:r>
          </w:p>
        </w:tc>
        <w:tc>
          <w:tcPr>
            <w:tcW w:w="289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Наименование потенциального поставщика</w:t>
            </w:r>
          </w:p>
        </w:tc>
        <w:tc>
          <w:tcPr>
            <w:tcW w:w="4338"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Адрес потенциального поставщика</w:t>
            </w:r>
          </w:p>
        </w:tc>
        <w:tc>
          <w:tcPr>
            <w:tcW w:w="1992"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Время и дата предоставления заявок</w:t>
            </w:r>
          </w:p>
        </w:tc>
      </w:tr>
      <w:tr w:rsidR="007F3B3C" w:rsidTr="001D403C">
        <w:tc>
          <w:tcPr>
            <w:tcW w:w="710" w:type="dxa"/>
            <w:tcBorders>
              <w:top w:val="single" w:sz="4" w:space="0" w:color="auto"/>
              <w:left w:val="single" w:sz="4" w:space="0" w:color="auto"/>
              <w:bottom w:val="single" w:sz="4" w:space="0" w:color="auto"/>
              <w:right w:val="single" w:sz="4" w:space="0" w:color="auto"/>
            </w:tcBorders>
          </w:tcPr>
          <w:p w:rsidR="007F3B3C" w:rsidRPr="00571B44" w:rsidRDefault="007F3B3C" w:rsidP="007F3B3C">
            <w:pPr>
              <w:pStyle w:val="HTML0"/>
              <w:spacing w:line="252" w:lineRule="auto"/>
              <w:rPr>
                <w:rFonts w:ascii="Times New Roman" w:hAnsi="Times New Roman" w:cs="Times New Roman"/>
                <w:color w:val="auto"/>
                <w:sz w:val="24"/>
                <w:szCs w:val="24"/>
                <w:lang w:val="kk-KZ" w:eastAsia="en-US"/>
              </w:rPr>
            </w:pPr>
            <w:r w:rsidRPr="00571B44">
              <w:rPr>
                <w:rFonts w:ascii="Times New Roman" w:hAnsi="Times New Roman" w:cs="Times New Roman"/>
                <w:color w:val="auto"/>
                <w:sz w:val="24"/>
                <w:szCs w:val="24"/>
                <w:lang w:val="kk-KZ" w:eastAsia="en-US"/>
              </w:rPr>
              <w:t>1</w:t>
            </w:r>
          </w:p>
        </w:tc>
        <w:tc>
          <w:tcPr>
            <w:tcW w:w="2890" w:type="dxa"/>
            <w:shd w:val="clear" w:color="auto" w:fill="auto"/>
          </w:tcPr>
          <w:p w:rsidR="007F3B3C" w:rsidRPr="00467254" w:rsidRDefault="007F3B3C" w:rsidP="007F3B3C">
            <w:pPr>
              <w:rPr>
                <w:lang w:val="kk-KZ"/>
              </w:rPr>
            </w:pPr>
            <w:r w:rsidRPr="00467254">
              <w:rPr>
                <w:lang w:val="kk-KZ"/>
              </w:rPr>
              <w:t xml:space="preserve">ТОО «Медио </w:t>
            </w:r>
            <w:r w:rsidRPr="00467254">
              <w:rPr>
                <w:lang w:val="en-US"/>
              </w:rPr>
              <w:t>Art Lab</w:t>
            </w:r>
            <w:r w:rsidRPr="00467254">
              <w:rPr>
                <w:lang w:val="kk-KZ"/>
              </w:rPr>
              <w:t>»</w:t>
            </w:r>
          </w:p>
        </w:tc>
        <w:tc>
          <w:tcPr>
            <w:tcW w:w="4338" w:type="dxa"/>
          </w:tcPr>
          <w:p w:rsidR="007F3B3C" w:rsidRPr="00467254" w:rsidRDefault="007F3B3C" w:rsidP="007F3B3C">
            <w:r w:rsidRPr="00467254">
              <w:t xml:space="preserve">г. Алматы, ул. Сатпаева, 30/1, оф. 100 </w:t>
            </w:r>
          </w:p>
        </w:tc>
        <w:tc>
          <w:tcPr>
            <w:tcW w:w="1992" w:type="dxa"/>
          </w:tcPr>
          <w:p w:rsidR="007F3B3C" w:rsidRPr="00467254" w:rsidRDefault="007F3B3C" w:rsidP="007F3B3C">
            <w:pPr>
              <w:jc w:val="center"/>
              <w:rPr>
                <w:lang w:val="kk-KZ"/>
              </w:rPr>
            </w:pPr>
            <w:r w:rsidRPr="00467254">
              <w:rPr>
                <w:lang w:val="kk-KZ"/>
              </w:rPr>
              <w:t xml:space="preserve">18.01.2023 </w:t>
            </w:r>
          </w:p>
          <w:p w:rsidR="007F3B3C" w:rsidRPr="00467254" w:rsidRDefault="007F3B3C" w:rsidP="007F3B3C">
            <w:pPr>
              <w:jc w:val="center"/>
              <w:rPr>
                <w:lang w:val="kk-KZ"/>
              </w:rPr>
            </w:pPr>
            <w:r w:rsidRPr="00467254">
              <w:rPr>
                <w:lang w:val="kk-KZ"/>
              </w:rPr>
              <w:t>15:23</w:t>
            </w:r>
          </w:p>
        </w:tc>
      </w:tr>
      <w:tr w:rsidR="007F3B3C" w:rsidTr="00933599">
        <w:tc>
          <w:tcPr>
            <w:tcW w:w="710" w:type="dxa"/>
            <w:tcBorders>
              <w:top w:val="single" w:sz="4" w:space="0" w:color="auto"/>
              <w:left w:val="single" w:sz="4" w:space="0" w:color="auto"/>
              <w:bottom w:val="single" w:sz="4" w:space="0" w:color="auto"/>
              <w:right w:val="single" w:sz="4" w:space="0" w:color="auto"/>
            </w:tcBorders>
          </w:tcPr>
          <w:p w:rsidR="007F3B3C" w:rsidRPr="007F4ACA" w:rsidRDefault="007F3B3C" w:rsidP="007F3B3C">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2890"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rPr>
                <w:lang w:val="kk-KZ"/>
              </w:rPr>
            </w:pPr>
            <w:r w:rsidRPr="00467254">
              <w:rPr>
                <w:lang w:val="kk-KZ"/>
              </w:rPr>
              <w:t>ТОО «</w:t>
            </w:r>
            <w:r w:rsidRPr="00467254">
              <w:rPr>
                <w:lang w:val="en-US"/>
              </w:rPr>
              <w:t>AUM</w:t>
            </w:r>
            <w:r w:rsidRPr="00467254">
              <w:t>+</w:t>
            </w:r>
            <w:r w:rsidRPr="00467254">
              <w:rPr>
                <w:lang w:val="kk-KZ"/>
              </w:rPr>
              <w:t>»</w:t>
            </w:r>
          </w:p>
        </w:tc>
        <w:tc>
          <w:tcPr>
            <w:tcW w:w="4338" w:type="dxa"/>
            <w:tcBorders>
              <w:top w:val="single" w:sz="4" w:space="0" w:color="auto"/>
              <w:left w:val="single" w:sz="4" w:space="0" w:color="auto"/>
              <w:bottom w:val="single" w:sz="4" w:space="0" w:color="auto"/>
              <w:right w:val="single" w:sz="4" w:space="0" w:color="auto"/>
            </w:tcBorders>
          </w:tcPr>
          <w:p w:rsidR="007F3B3C" w:rsidRPr="00467254" w:rsidRDefault="007F3B3C" w:rsidP="007F3B3C">
            <w:r w:rsidRPr="00467254">
              <w:rPr>
                <w:lang w:val="kk-KZ"/>
              </w:rPr>
              <w:t>г. Астана, ул. Е. Бурсиловский, 24/1, кабинет 301</w:t>
            </w:r>
          </w:p>
        </w:tc>
        <w:tc>
          <w:tcPr>
            <w:tcW w:w="1992"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jc w:val="center"/>
              <w:rPr>
                <w:lang w:val="kk-KZ"/>
              </w:rPr>
            </w:pPr>
            <w:r w:rsidRPr="00467254">
              <w:rPr>
                <w:lang w:val="kk-KZ"/>
              </w:rPr>
              <w:t>19.01.2023</w:t>
            </w:r>
          </w:p>
          <w:p w:rsidR="007F3B3C" w:rsidRPr="00467254" w:rsidRDefault="007F3B3C" w:rsidP="007F3B3C">
            <w:pPr>
              <w:jc w:val="center"/>
              <w:rPr>
                <w:lang w:val="kk-KZ"/>
              </w:rPr>
            </w:pPr>
            <w:r w:rsidRPr="00467254">
              <w:rPr>
                <w:lang w:val="kk-KZ"/>
              </w:rPr>
              <w:t>10:06</w:t>
            </w:r>
          </w:p>
        </w:tc>
      </w:tr>
      <w:tr w:rsidR="007F3B3C" w:rsidTr="00933599">
        <w:tc>
          <w:tcPr>
            <w:tcW w:w="710" w:type="dxa"/>
            <w:tcBorders>
              <w:top w:val="single" w:sz="4" w:space="0" w:color="auto"/>
              <w:left w:val="single" w:sz="4" w:space="0" w:color="auto"/>
              <w:bottom w:val="single" w:sz="4" w:space="0" w:color="auto"/>
              <w:right w:val="single" w:sz="4" w:space="0" w:color="auto"/>
            </w:tcBorders>
          </w:tcPr>
          <w:p w:rsidR="007F3B3C" w:rsidRDefault="007F3B3C" w:rsidP="007F3B3C">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p w:rsidR="007F3B3C" w:rsidRPr="007F4ACA" w:rsidRDefault="007F3B3C" w:rsidP="007F3B3C">
            <w:pPr>
              <w:pStyle w:val="HTML0"/>
              <w:spacing w:line="254" w:lineRule="auto"/>
              <w:rPr>
                <w:rFonts w:ascii="Times New Roman" w:hAnsi="Times New Roman" w:cs="Times New Roman"/>
                <w:color w:val="auto"/>
                <w:sz w:val="24"/>
                <w:szCs w:val="24"/>
                <w:lang w:eastAsia="en-US"/>
              </w:rPr>
            </w:pPr>
          </w:p>
        </w:tc>
        <w:tc>
          <w:tcPr>
            <w:tcW w:w="2890"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467254">
              <w:rPr>
                <w:snapToGrid w:val="0"/>
                <w:lang w:eastAsia="en-US"/>
              </w:rPr>
              <w:t xml:space="preserve">ТОО «Медицина </w:t>
            </w:r>
            <w:r w:rsidRPr="00467254">
              <w:rPr>
                <w:snapToGrid w:val="0"/>
                <w:lang w:val="kk-KZ" w:eastAsia="en-US"/>
              </w:rPr>
              <w:t>Әлемы</w:t>
            </w:r>
            <w:r w:rsidRPr="00467254">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7F3B3C" w:rsidRPr="00467254" w:rsidRDefault="007F3B3C" w:rsidP="007F3B3C">
            <w:r w:rsidRPr="00467254">
              <w:rPr>
                <w:lang w:val="kk-KZ"/>
              </w:rPr>
              <w:t>г. Астана, ул. Е. Бурсиловский, 24/1, кабинет 301</w:t>
            </w:r>
          </w:p>
        </w:tc>
        <w:tc>
          <w:tcPr>
            <w:tcW w:w="1992"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pStyle w:val="HTML0"/>
              <w:spacing w:line="254" w:lineRule="auto"/>
              <w:jc w:val="center"/>
              <w:rPr>
                <w:rFonts w:ascii="Times New Roman" w:hAnsi="Times New Roman" w:cs="Times New Roman"/>
                <w:color w:val="auto"/>
                <w:sz w:val="24"/>
                <w:szCs w:val="24"/>
                <w:lang w:val="kk-KZ" w:eastAsia="en-US"/>
              </w:rPr>
            </w:pPr>
            <w:r w:rsidRPr="00467254">
              <w:rPr>
                <w:rFonts w:ascii="Times New Roman" w:hAnsi="Times New Roman" w:cs="Times New Roman"/>
                <w:color w:val="auto"/>
                <w:sz w:val="24"/>
                <w:szCs w:val="24"/>
                <w:lang w:val="kk-KZ" w:eastAsia="en-US"/>
              </w:rPr>
              <w:t>19.01.2023</w:t>
            </w:r>
          </w:p>
          <w:p w:rsidR="007F3B3C" w:rsidRPr="00467254" w:rsidRDefault="007F3B3C" w:rsidP="007F3B3C">
            <w:pPr>
              <w:pStyle w:val="HTML0"/>
              <w:spacing w:line="254" w:lineRule="auto"/>
              <w:jc w:val="center"/>
              <w:rPr>
                <w:rFonts w:ascii="Times New Roman" w:hAnsi="Times New Roman" w:cs="Times New Roman"/>
                <w:color w:val="auto"/>
                <w:sz w:val="24"/>
                <w:szCs w:val="24"/>
                <w:lang w:eastAsia="en-US"/>
              </w:rPr>
            </w:pPr>
            <w:r w:rsidRPr="00467254">
              <w:rPr>
                <w:rFonts w:ascii="Times New Roman" w:hAnsi="Times New Roman" w:cs="Times New Roman"/>
                <w:color w:val="auto"/>
                <w:sz w:val="24"/>
                <w:szCs w:val="24"/>
                <w:lang w:val="kk-KZ" w:eastAsia="en-US"/>
              </w:rPr>
              <w:t>10:08</w:t>
            </w:r>
          </w:p>
        </w:tc>
      </w:tr>
      <w:tr w:rsidR="007F3B3C" w:rsidTr="00933599">
        <w:tc>
          <w:tcPr>
            <w:tcW w:w="710" w:type="dxa"/>
            <w:tcBorders>
              <w:top w:val="single" w:sz="4" w:space="0" w:color="auto"/>
              <w:left w:val="single" w:sz="4" w:space="0" w:color="auto"/>
              <w:bottom w:val="single" w:sz="4" w:space="0" w:color="auto"/>
              <w:right w:val="single" w:sz="4" w:space="0" w:color="auto"/>
            </w:tcBorders>
          </w:tcPr>
          <w:p w:rsidR="007F3B3C" w:rsidRDefault="007F3B3C" w:rsidP="007F3B3C">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2890"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467254">
              <w:rPr>
                <w:snapToGrid w:val="0"/>
                <w:lang w:eastAsia="en-US"/>
              </w:rPr>
              <w:t>ТОО «</w:t>
            </w:r>
            <w:r w:rsidRPr="00467254">
              <w:rPr>
                <w:snapToGrid w:val="0"/>
                <w:lang w:val="en-US" w:eastAsia="en-US"/>
              </w:rPr>
              <w:t>OPTONIC</w:t>
            </w:r>
            <w:r w:rsidRPr="00467254">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pStyle w:val="HTML0"/>
              <w:spacing w:line="254" w:lineRule="auto"/>
              <w:jc w:val="both"/>
              <w:rPr>
                <w:rFonts w:ascii="Times New Roman" w:hAnsi="Times New Roman" w:cs="Times New Roman"/>
                <w:snapToGrid w:val="0"/>
                <w:color w:val="auto"/>
                <w:sz w:val="24"/>
                <w:szCs w:val="24"/>
                <w:lang w:val="kk-KZ" w:eastAsia="en-US"/>
              </w:rPr>
            </w:pPr>
            <w:r w:rsidRPr="00467254">
              <w:rPr>
                <w:rFonts w:ascii="Times New Roman" w:hAnsi="Times New Roman" w:cs="Times New Roman"/>
                <w:bCs/>
                <w:sz w:val="24"/>
                <w:szCs w:val="24"/>
              </w:rPr>
              <w:t>г. Астана, улица Керей, Жанибек хандар, дом 5, н.п. 47</w:t>
            </w:r>
          </w:p>
        </w:tc>
        <w:tc>
          <w:tcPr>
            <w:tcW w:w="1992"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pStyle w:val="HTML0"/>
              <w:spacing w:line="254" w:lineRule="auto"/>
              <w:jc w:val="center"/>
              <w:rPr>
                <w:rFonts w:ascii="Times New Roman" w:hAnsi="Times New Roman" w:cs="Times New Roman"/>
                <w:color w:val="auto"/>
                <w:sz w:val="24"/>
                <w:szCs w:val="24"/>
                <w:lang w:eastAsia="en-US"/>
              </w:rPr>
            </w:pPr>
            <w:r w:rsidRPr="00467254">
              <w:rPr>
                <w:rFonts w:ascii="Times New Roman" w:hAnsi="Times New Roman" w:cs="Times New Roman"/>
                <w:color w:val="auto"/>
                <w:sz w:val="24"/>
                <w:szCs w:val="24"/>
                <w:lang w:eastAsia="en-US"/>
              </w:rPr>
              <w:t xml:space="preserve">19.01.2023 </w:t>
            </w:r>
          </w:p>
          <w:p w:rsidR="007F3B3C" w:rsidRPr="00467254" w:rsidRDefault="007F3B3C" w:rsidP="007F3B3C">
            <w:pPr>
              <w:pStyle w:val="HTML0"/>
              <w:spacing w:line="254" w:lineRule="auto"/>
              <w:jc w:val="center"/>
              <w:rPr>
                <w:rFonts w:ascii="Times New Roman" w:hAnsi="Times New Roman" w:cs="Times New Roman"/>
                <w:color w:val="auto"/>
                <w:sz w:val="24"/>
                <w:szCs w:val="24"/>
                <w:lang w:eastAsia="en-US"/>
              </w:rPr>
            </w:pPr>
            <w:r w:rsidRPr="00467254">
              <w:rPr>
                <w:rFonts w:ascii="Times New Roman" w:hAnsi="Times New Roman" w:cs="Times New Roman"/>
                <w:color w:val="auto"/>
                <w:sz w:val="24"/>
                <w:szCs w:val="24"/>
                <w:lang w:eastAsia="en-US"/>
              </w:rPr>
              <w:t>16:52</w:t>
            </w:r>
          </w:p>
        </w:tc>
      </w:tr>
      <w:tr w:rsidR="007F3B3C" w:rsidTr="00933599">
        <w:tc>
          <w:tcPr>
            <w:tcW w:w="710" w:type="dxa"/>
            <w:tcBorders>
              <w:top w:val="single" w:sz="4" w:space="0" w:color="auto"/>
              <w:left w:val="single" w:sz="4" w:space="0" w:color="auto"/>
              <w:bottom w:val="single" w:sz="4" w:space="0" w:color="auto"/>
              <w:right w:val="single" w:sz="4" w:space="0" w:color="auto"/>
            </w:tcBorders>
          </w:tcPr>
          <w:p w:rsidR="007F3B3C" w:rsidRDefault="007F3B3C" w:rsidP="007F3B3C">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2890"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467254">
              <w:rPr>
                <w:snapToGrid w:val="0"/>
                <w:lang w:eastAsia="en-US"/>
              </w:rPr>
              <w:t>ТОО «</w:t>
            </w:r>
            <w:r w:rsidRPr="00467254">
              <w:rPr>
                <w:snapToGrid w:val="0"/>
                <w:lang w:val="en-US" w:eastAsia="en-US"/>
              </w:rPr>
              <w:t>WELLNESS INC</w:t>
            </w:r>
            <w:r w:rsidRPr="00467254">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pStyle w:val="HTML0"/>
              <w:spacing w:line="254" w:lineRule="auto"/>
              <w:rPr>
                <w:rFonts w:ascii="Times New Roman" w:hAnsi="Times New Roman" w:cs="Times New Roman"/>
                <w:bCs/>
                <w:sz w:val="24"/>
                <w:szCs w:val="24"/>
              </w:rPr>
            </w:pPr>
            <w:r w:rsidRPr="00467254">
              <w:rPr>
                <w:rFonts w:ascii="Times New Roman" w:hAnsi="Times New Roman" w:cs="Times New Roman"/>
                <w:bCs/>
                <w:sz w:val="24"/>
                <w:szCs w:val="24"/>
              </w:rPr>
              <w:t xml:space="preserve">г. Алматы, Алмалинский район, ул. Богенбай батыра 142, 9 эт. 921 каб. </w:t>
            </w:r>
          </w:p>
        </w:tc>
        <w:tc>
          <w:tcPr>
            <w:tcW w:w="1992" w:type="dxa"/>
            <w:tcBorders>
              <w:top w:val="single" w:sz="4" w:space="0" w:color="auto"/>
              <w:left w:val="single" w:sz="4" w:space="0" w:color="auto"/>
              <w:bottom w:val="single" w:sz="4" w:space="0" w:color="auto"/>
              <w:right w:val="single" w:sz="4" w:space="0" w:color="auto"/>
            </w:tcBorders>
          </w:tcPr>
          <w:p w:rsidR="007F3B3C" w:rsidRPr="00467254" w:rsidRDefault="007F3B3C" w:rsidP="007F3B3C">
            <w:pPr>
              <w:pStyle w:val="HTML0"/>
              <w:jc w:val="center"/>
              <w:rPr>
                <w:rFonts w:ascii="Times New Roman" w:hAnsi="Times New Roman" w:cs="Times New Roman"/>
                <w:color w:val="auto"/>
                <w:sz w:val="24"/>
                <w:szCs w:val="24"/>
                <w:lang w:eastAsia="en-US"/>
              </w:rPr>
            </w:pPr>
            <w:r w:rsidRPr="00467254">
              <w:rPr>
                <w:rFonts w:ascii="Times New Roman" w:hAnsi="Times New Roman" w:cs="Times New Roman"/>
                <w:color w:val="auto"/>
                <w:sz w:val="24"/>
                <w:szCs w:val="24"/>
                <w:lang w:eastAsia="en-US"/>
              </w:rPr>
              <w:t xml:space="preserve">20.01.2023 </w:t>
            </w:r>
          </w:p>
          <w:p w:rsidR="007F3B3C" w:rsidRPr="00467254" w:rsidRDefault="007F3B3C" w:rsidP="007F3B3C">
            <w:pPr>
              <w:pStyle w:val="HTML0"/>
              <w:jc w:val="center"/>
              <w:rPr>
                <w:rFonts w:ascii="Times New Roman" w:hAnsi="Times New Roman" w:cs="Times New Roman"/>
                <w:color w:val="auto"/>
                <w:sz w:val="24"/>
                <w:szCs w:val="24"/>
                <w:lang w:eastAsia="en-US"/>
              </w:rPr>
            </w:pPr>
            <w:r w:rsidRPr="00467254">
              <w:rPr>
                <w:rFonts w:ascii="Times New Roman" w:hAnsi="Times New Roman" w:cs="Times New Roman"/>
                <w:color w:val="auto"/>
                <w:sz w:val="24"/>
                <w:szCs w:val="24"/>
                <w:lang w:eastAsia="en-US"/>
              </w:rPr>
              <w:t>08:30</w:t>
            </w:r>
          </w:p>
        </w:tc>
      </w:tr>
    </w:tbl>
    <w:p w:rsidR="006E11A3"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 Цена и другие условия каждой тендерной заявки отражены в приложении к настоящему Протоколу с указанием наименований, краткого описания лотов, условий поставок, которые оглашены всем присутствующим при процедуре вскрытия конвертов с тендерными заявками.</w:t>
      </w:r>
    </w:p>
    <w:p w:rsidR="005A690D" w:rsidRPr="005A690D" w:rsidRDefault="00F907F2"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rsidRPr="00F907F2">
        <w:t>6</w:t>
      </w:r>
      <w:r>
        <w:t>.</w:t>
      </w:r>
      <w:r w:rsidR="001972B3" w:rsidRPr="005A690D">
        <w:rPr>
          <w:lang w:val="kk-KZ"/>
        </w:rPr>
        <w:t>Оценка и сопоставление тендерных заявок</w:t>
      </w:r>
      <w:r w:rsidR="000F18B2" w:rsidRPr="005A690D">
        <w:rPr>
          <w:lang w:val="kk-KZ"/>
        </w:rPr>
        <w:t xml:space="preserve">: </w:t>
      </w:r>
    </w:p>
    <w:p w:rsidR="008452C8" w:rsidRPr="008452C8" w:rsidRDefault="008452C8"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lang w:val="kk-KZ"/>
        </w:rPr>
      </w:pPr>
      <w:r w:rsidRPr="008452C8">
        <w:rPr>
          <w:b/>
          <w:lang w:val="kk-KZ"/>
        </w:rPr>
        <w:t xml:space="preserve">ТОО «Медио </w:t>
      </w:r>
      <w:r w:rsidRPr="008452C8">
        <w:rPr>
          <w:b/>
          <w:lang w:val="en-US"/>
        </w:rPr>
        <w:t>Art</w:t>
      </w:r>
      <w:r w:rsidRPr="008452C8">
        <w:rPr>
          <w:b/>
        </w:rPr>
        <w:t xml:space="preserve"> </w:t>
      </w:r>
      <w:r w:rsidRPr="008452C8">
        <w:rPr>
          <w:b/>
          <w:lang w:val="en-US"/>
        </w:rPr>
        <w:t>Lab</w:t>
      </w:r>
      <w:r w:rsidRPr="008452C8">
        <w:rPr>
          <w:b/>
          <w:lang w:val="kk-KZ"/>
        </w:rPr>
        <w:t xml:space="preserve">»: </w:t>
      </w:r>
    </w:p>
    <w:p w:rsidR="00CE510C" w:rsidRDefault="0063067C"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Pr>
          <w:lang w:val="kk-KZ"/>
        </w:rPr>
        <w:t>п</w:t>
      </w:r>
      <w:r>
        <w:t xml:space="preserve">о лотам №№ 46,47,49 </w:t>
      </w:r>
      <w:r w:rsidR="004B4B9E">
        <w:t xml:space="preserve">не представлен </w:t>
      </w:r>
      <w:r w:rsidR="004B4B9E" w:rsidRPr="004B4B9E">
        <w:t>акт санитарно-эпидемиологического обследования о наличии "холодовой цепи" с датой выдачи за один и менее год до даты вскрытия конвертов с заявками</w:t>
      </w:r>
      <w:r w:rsidR="004B4B9E">
        <w:t xml:space="preserve"> </w:t>
      </w:r>
    </w:p>
    <w:p w:rsidR="00F22696" w:rsidRPr="00F22696" w:rsidRDefault="00F22696" w:rsidP="00F22696">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F22696">
        <w:t>в документе о квалификации потенциальных поставщиков</w:t>
      </w:r>
      <w:r w:rsidR="003228EF">
        <w:t xml:space="preserve">, а также в письме гарантии </w:t>
      </w:r>
      <w:r w:rsidR="003228EF" w:rsidRPr="00F22696">
        <w:t>описание</w:t>
      </w:r>
      <w:r w:rsidRPr="00F22696">
        <w:t xml:space="preserve"> требований не соответствуют требованиям, установленным пунктами 8, 11 Правил;</w:t>
      </w:r>
    </w:p>
    <w:p w:rsidR="008452C8" w:rsidRPr="00CE510C" w:rsidRDefault="00980444"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lang w:val="kk-KZ"/>
        </w:rPr>
      </w:pPr>
      <w:r w:rsidRPr="00CE510C">
        <w:rPr>
          <w:b/>
          <w:lang w:val="kk-KZ"/>
        </w:rPr>
        <w:lastRenderedPageBreak/>
        <w:t>ТОО «</w:t>
      </w:r>
      <w:r w:rsidRPr="00CE510C">
        <w:rPr>
          <w:b/>
          <w:lang w:val="en-US"/>
        </w:rPr>
        <w:t>AUM</w:t>
      </w:r>
      <w:r w:rsidRPr="00CE510C">
        <w:rPr>
          <w:b/>
        </w:rPr>
        <w:t>+</w:t>
      </w:r>
      <w:r w:rsidRPr="00CE510C">
        <w:rPr>
          <w:b/>
          <w:lang w:val="kk-KZ"/>
        </w:rPr>
        <w:t>»:</w:t>
      </w:r>
    </w:p>
    <w:p w:rsidR="00D3539C" w:rsidRPr="00CE510C" w:rsidRDefault="00D3539C"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CE510C">
        <w:t>по лотам №№ 8, 14</w:t>
      </w:r>
      <w:r w:rsidR="00A60D36" w:rsidRPr="00CE510C">
        <w:t>, 15, 16</w:t>
      </w:r>
      <w:r w:rsidR="001A67DF" w:rsidRPr="00CE510C">
        <w:t xml:space="preserve">, </w:t>
      </w:r>
      <w:r w:rsidR="00B245FF" w:rsidRPr="00CE510C">
        <w:t>66</w:t>
      </w:r>
      <w:r w:rsidR="00F67514">
        <w:t xml:space="preserve"> </w:t>
      </w:r>
      <w:r w:rsidR="0023508C">
        <w:t xml:space="preserve">в ценовых предложениях </w:t>
      </w:r>
      <w:r w:rsidRPr="00CE510C">
        <w:t>торгов</w:t>
      </w:r>
      <w:r w:rsidR="006B57A7" w:rsidRPr="00CE510C">
        <w:t xml:space="preserve">ые наименования предлагаемых </w:t>
      </w:r>
      <w:r w:rsidR="00364C58">
        <w:t>медицинских изделий</w:t>
      </w:r>
      <w:r w:rsidRPr="00CE510C">
        <w:t xml:space="preserve"> не соответствует технической спецификации;</w:t>
      </w:r>
    </w:p>
    <w:p w:rsidR="006B57A7" w:rsidRDefault="00D3539C" w:rsidP="006B57A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CE510C">
        <w:t xml:space="preserve"> </w:t>
      </w:r>
      <w:r w:rsidR="00B245FF" w:rsidRPr="00CE510C">
        <w:t>по лотам №№65, 66, 67, 68, 69, 70</w:t>
      </w:r>
      <w:r w:rsidR="005E7172" w:rsidRPr="00CE510C">
        <w:t xml:space="preserve"> </w:t>
      </w:r>
      <w:r w:rsidR="006B57A7" w:rsidRPr="00CE510C">
        <w:t>не представлены документы, подтверждающие соответствие предлагаемых изделий медицинского назначения пп. 1) п. 11 Главы 4 Правил;</w:t>
      </w:r>
    </w:p>
    <w:p w:rsidR="008452C8" w:rsidRPr="00CE510C" w:rsidRDefault="00B245FF"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CE510C">
        <w:t xml:space="preserve">по лоту№ 66 </w:t>
      </w:r>
      <w:r w:rsidR="00260DF4">
        <w:t xml:space="preserve">комплектация </w:t>
      </w:r>
      <w:r w:rsidRPr="00CE510C">
        <w:t xml:space="preserve"> </w:t>
      </w:r>
      <w:r w:rsidR="00364C58">
        <w:t xml:space="preserve">предлагаемого медицинского изделия </w:t>
      </w:r>
      <w:r w:rsidRPr="00CE510C">
        <w:t>не соответствует технической спецификации</w:t>
      </w:r>
      <w:r w:rsidR="00260DF4">
        <w:t>.</w:t>
      </w:r>
    </w:p>
    <w:p w:rsidR="005E05F8" w:rsidRPr="00CE510C" w:rsidRDefault="005E05F8"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CE510C">
        <w:rPr>
          <w:b/>
        </w:rPr>
        <w:t>ТОО «</w:t>
      </w:r>
      <w:r w:rsidRPr="00CE510C">
        <w:rPr>
          <w:b/>
          <w:lang w:val="en-US"/>
        </w:rPr>
        <w:t>OPTONIC</w:t>
      </w:r>
      <w:r w:rsidRPr="00CE510C">
        <w:rPr>
          <w:b/>
        </w:rPr>
        <w:t>»:</w:t>
      </w:r>
    </w:p>
    <w:p w:rsidR="005E05F8" w:rsidRPr="00CE510C" w:rsidRDefault="0054625B"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CE510C">
        <w:t>п</w:t>
      </w:r>
      <w:r w:rsidR="005E05F8" w:rsidRPr="00CE510C">
        <w:t xml:space="preserve">о лоту № </w:t>
      </w:r>
      <w:r w:rsidRPr="00CE510C">
        <w:t xml:space="preserve">71 нарушено требование, предусмотренное пунктом 10 Правил; </w:t>
      </w:r>
    </w:p>
    <w:p w:rsidR="005E05F8" w:rsidRPr="00CE510C" w:rsidRDefault="0054625B"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CE510C">
        <w:t>по лотам №№ 72, 73, 74, 75</w:t>
      </w:r>
      <w:r w:rsidR="005501C6" w:rsidRPr="00CE510C">
        <w:t>, 108</w:t>
      </w:r>
      <w:r w:rsidR="0023508C">
        <w:t xml:space="preserve"> в ценовых предложениях </w:t>
      </w:r>
      <w:r w:rsidR="0023508C" w:rsidRPr="00CE510C">
        <w:t>производитель</w:t>
      </w:r>
      <w:r w:rsidRPr="00CE510C">
        <w:t xml:space="preserve">, а также страна происхождения не соответствует регистрационному удостоверению; </w:t>
      </w:r>
    </w:p>
    <w:p w:rsidR="0063067C" w:rsidRPr="0063067C" w:rsidRDefault="0063067C" w:rsidP="0063067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63067C">
        <w:t>по лотам №№ 73,74 техническая спецификация потенциального поставщика  не соответствует заявленной характеристике;</w:t>
      </w:r>
    </w:p>
    <w:p w:rsidR="00364C58" w:rsidRPr="00364C58" w:rsidRDefault="00364C58" w:rsidP="00364C5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364C58">
        <w:t>по лоту № 94 не представлены документы, подтверждающие соответствие предлагаемых изделий медицинского назначения пп. 1) п. 11 Главы 4 Правил;</w:t>
      </w:r>
    </w:p>
    <w:p w:rsidR="003B5312" w:rsidRPr="00CE510C" w:rsidRDefault="00C003D5"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CE510C">
        <w:rPr>
          <w:b/>
        </w:rPr>
        <w:t>ТОО «</w:t>
      </w:r>
      <w:r w:rsidRPr="00CE510C">
        <w:rPr>
          <w:b/>
          <w:lang w:val="en-US"/>
        </w:rPr>
        <w:t>WELLNESS</w:t>
      </w:r>
      <w:r w:rsidRPr="00BC79F2">
        <w:rPr>
          <w:b/>
        </w:rPr>
        <w:t xml:space="preserve"> </w:t>
      </w:r>
      <w:r w:rsidRPr="00CE510C">
        <w:rPr>
          <w:b/>
          <w:lang w:val="en-US"/>
        </w:rPr>
        <w:t>INC</w:t>
      </w:r>
      <w:r w:rsidRPr="00CE510C">
        <w:rPr>
          <w:b/>
        </w:rPr>
        <w:t>»:</w:t>
      </w:r>
    </w:p>
    <w:p w:rsidR="00C003D5" w:rsidRPr="00CE510C" w:rsidRDefault="00F22696" w:rsidP="00C003D5">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t xml:space="preserve">в документе о правомочности и квалификации потенциальных поставщиков описание требований </w:t>
      </w:r>
      <w:r w:rsidR="00C003D5" w:rsidRPr="00CE510C">
        <w:t>не соответствуют требованиям</w:t>
      </w:r>
      <w:r>
        <w:t>,</w:t>
      </w:r>
      <w:r w:rsidR="00C003D5" w:rsidRPr="00CE510C">
        <w:t xml:space="preserve"> </w:t>
      </w:r>
      <w:r>
        <w:t>установленным пунктами 8, 11 Правил;</w:t>
      </w:r>
    </w:p>
    <w:p w:rsidR="00C003D5" w:rsidRPr="00CE510C" w:rsidRDefault="00F22696"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CE510C">
        <w:t>по лотам</w:t>
      </w:r>
      <w:r w:rsidR="006B57A7" w:rsidRPr="00CE510C">
        <w:t xml:space="preserve"> №№ 88,90, 93 не представлены документы, подтверждающие соответствие предлагаемых изделий медицинского назначения пп. 1) п. 11 Главы 4 Правил;</w:t>
      </w:r>
    </w:p>
    <w:p w:rsidR="008452C8" w:rsidRPr="00CE510C" w:rsidRDefault="00364C58"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t>по лотам №№ 88,90</w:t>
      </w:r>
      <w:r w:rsidR="00F67514">
        <w:t xml:space="preserve"> техническая спецификация предлагаемых медицинских изделий не соответствует заявленной характеристике</w:t>
      </w:r>
      <w:r w:rsidR="00F22696">
        <w:t xml:space="preserve"> (согласно инструкции от производителя в предлагаемых медицинских изделиях применяется метод электрофореза). </w:t>
      </w:r>
    </w:p>
    <w:p w:rsidR="00F907F2" w:rsidRDefault="00FF439B" w:rsidP="00C204ED">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
        </w:rPr>
      </w:pPr>
      <w:r w:rsidRPr="00CE510C">
        <w:t xml:space="preserve">         </w:t>
      </w:r>
      <w:r w:rsidR="001972B3" w:rsidRPr="00CE510C">
        <w:t>7.</w:t>
      </w:r>
      <w:r w:rsidR="00F907F2" w:rsidRPr="00CE510C">
        <w:t>Тендерная комиссия по результатам оценки и сопоставления тендерных заявок потенциальных поставщиков</w:t>
      </w:r>
      <w:r w:rsidR="00F907F2" w:rsidRPr="0002372E">
        <w:t xml:space="preserve"> </w:t>
      </w:r>
      <w:r w:rsidR="00F907F2" w:rsidRPr="0002372E">
        <w:rPr>
          <w:b/>
        </w:rPr>
        <w:t>РЕШИЛА:</w:t>
      </w:r>
    </w:p>
    <w:p w:rsidR="00574F14" w:rsidRPr="00574F14" w:rsidRDefault="00802920" w:rsidP="000F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rPr>
      </w:pPr>
      <w:r w:rsidRPr="00CA4BBE">
        <w:t>1)</w:t>
      </w:r>
      <w:r w:rsidR="00172903">
        <w:t xml:space="preserve"> </w:t>
      </w:r>
      <w:r w:rsidR="00574F14" w:rsidRPr="00574F14">
        <w:rPr>
          <w:snapToGrid w:val="0"/>
        </w:rPr>
        <w:t xml:space="preserve">определить победителя по каждому лоту тендера в соответствии с </w:t>
      </w:r>
      <w:r w:rsidR="00574F14" w:rsidRPr="004022DE">
        <w:rPr>
          <w:snapToGrid w:val="0"/>
        </w:rPr>
        <w:t xml:space="preserve">пунктом </w:t>
      </w:r>
      <w:r w:rsidR="004022DE" w:rsidRPr="004022DE">
        <w:rPr>
          <w:snapToGrid w:val="0"/>
        </w:rPr>
        <w:t>130-43</w:t>
      </w:r>
      <w:r w:rsidR="00574F14">
        <w:rPr>
          <w:snapToGrid w:val="0"/>
        </w:rPr>
        <w:t xml:space="preserve"> </w:t>
      </w:r>
      <w:r w:rsidR="00574F14" w:rsidRPr="00574F14">
        <w:rPr>
          <w:snapToGrid w:val="0"/>
        </w:rPr>
        <w:t xml:space="preserve"> Правил:</w:t>
      </w:r>
    </w:p>
    <w:p w:rsidR="00574F14" w:rsidRDefault="00574F14" w:rsidP="00A4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rPr>
      </w:pPr>
    </w:p>
    <w:tbl>
      <w:tblPr>
        <w:tblStyle w:val="aa"/>
        <w:tblW w:w="11198" w:type="dxa"/>
        <w:tblInd w:w="-743" w:type="dxa"/>
        <w:tblLayout w:type="fixed"/>
        <w:tblLook w:val="04A0" w:firstRow="1" w:lastRow="0" w:firstColumn="1" w:lastColumn="0" w:noHBand="0" w:noVBand="1"/>
      </w:tblPr>
      <w:tblGrid>
        <w:gridCol w:w="709"/>
        <w:gridCol w:w="568"/>
        <w:gridCol w:w="2126"/>
        <w:gridCol w:w="2268"/>
        <w:gridCol w:w="1559"/>
        <w:gridCol w:w="1134"/>
        <w:gridCol w:w="1418"/>
        <w:gridCol w:w="1416"/>
      </w:tblGrid>
      <w:tr w:rsidR="00574F14" w:rsidRPr="00D26DDF" w:rsidTr="00111EB2">
        <w:tc>
          <w:tcPr>
            <w:tcW w:w="709" w:type="dxa"/>
            <w:tcBorders>
              <w:bottom w:val="single" w:sz="4" w:space="0" w:color="auto"/>
            </w:tcBorders>
          </w:tcPr>
          <w:p w:rsidR="00574F14" w:rsidRPr="00D26DDF" w:rsidRDefault="007924F7" w:rsidP="0079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t>№</w:t>
            </w:r>
            <w:r w:rsidR="00340E10" w:rsidRPr="00D26DDF">
              <w:rPr>
                <w:snapToGrid w:val="0"/>
                <w:sz w:val="20"/>
                <w:szCs w:val="20"/>
              </w:rPr>
              <w:t>№</w:t>
            </w:r>
          </w:p>
        </w:tc>
        <w:tc>
          <w:tcPr>
            <w:tcW w:w="56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D26DDF">
              <w:rPr>
                <w:snapToGrid w:val="0"/>
                <w:sz w:val="20"/>
                <w:szCs w:val="20"/>
              </w:rPr>
              <w:t>№</w:t>
            </w:r>
          </w:p>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D26DDF">
              <w:rPr>
                <w:snapToGrid w:val="0"/>
                <w:sz w:val="20"/>
                <w:szCs w:val="20"/>
              </w:rPr>
              <w:t>лота</w:t>
            </w:r>
          </w:p>
        </w:tc>
        <w:tc>
          <w:tcPr>
            <w:tcW w:w="2126"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t>Наименование лота</w:t>
            </w:r>
          </w:p>
        </w:tc>
        <w:tc>
          <w:tcPr>
            <w:tcW w:w="226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snapToGrid w:val="0"/>
                <w:sz w:val="20"/>
                <w:szCs w:val="20"/>
              </w:rPr>
            </w:pPr>
            <w:r w:rsidRPr="00D26DDF">
              <w:rPr>
                <w:snapToGrid w:val="0"/>
                <w:sz w:val="20"/>
                <w:szCs w:val="20"/>
              </w:rPr>
              <w:t>Торговое наименование</w:t>
            </w:r>
          </w:p>
        </w:tc>
        <w:tc>
          <w:tcPr>
            <w:tcW w:w="1559"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napToGrid w:val="0"/>
                <w:sz w:val="20"/>
                <w:szCs w:val="20"/>
              </w:rPr>
            </w:pPr>
            <w:r w:rsidRPr="00D26DDF">
              <w:rPr>
                <w:snapToGrid w:val="0"/>
                <w:sz w:val="20"/>
                <w:szCs w:val="20"/>
              </w:rPr>
              <w:t>Сумма, тенге</w:t>
            </w:r>
          </w:p>
        </w:tc>
        <w:tc>
          <w:tcPr>
            <w:tcW w:w="1134"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Условия поставки</w:t>
            </w:r>
          </w:p>
        </w:tc>
        <w:tc>
          <w:tcPr>
            <w:tcW w:w="141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Наименование потенциального поставщика</w:t>
            </w:r>
          </w:p>
        </w:tc>
        <w:tc>
          <w:tcPr>
            <w:tcW w:w="1416" w:type="dxa"/>
            <w:tcBorders>
              <w:bottom w:val="single" w:sz="4" w:space="0" w:color="auto"/>
            </w:tcBorders>
          </w:tcPr>
          <w:p w:rsidR="00574F14" w:rsidRPr="00D26DDF" w:rsidRDefault="00574F14" w:rsidP="001967D4">
            <w:pPr>
              <w:tabs>
                <w:tab w:val="left" w:pos="916"/>
                <w:tab w:val="left" w:pos="1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Адрес потенциального поставщика</w:t>
            </w:r>
          </w:p>
        </w:tc>
      </w:tr>
      <w:tr w:rsidR="00D95B39" w:rsidRPr="00D26DDF" w:rsidTr="00111EB2">
        <w:tc>
          <w:tcPr>
            <w:tcW w:w="709" w:type="dxa"/>
            <w:tcBorders>
              <w:top w:val="single" w:sz="4" w:space="0" w:color="auto"/>
              <w:left w:val="single" w:sz="4" w:space="0" w:color="auto"/>
              <w:bottom w:val="single" w:sz="4" w:space="0" w:color="auto"/>
              <w:right w:val="single" w:sz="4" w:space="0" w:color="auto"/>
            </w:tcBorders>
          </w:tcPr>
          <w:p w:rsidR="00D95B39" w:rsidRPr="00D26DDF" w:rsidRDefault="00372AA4" w:rsidP="00D9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9</w:t>
            </w:r>
          </w:p>
        </w:tc>
        <w:tc>
          <w:tcPr>
            <w:tcW w:w="2126" w:type="dxa"/>
            <w:tcBorders>
              <w:top w:val="single" w:sz="4" w:space="0" w:color="auto"/>
              <w:left w:val="nil"/>
              <w:bottom w:val="single" w:sz="4" w:space="0" w:color="auto"/>
              <w:right w:val="single" w:sz="4" w:space="0" w:color="auto"/>
            </w:tcBorders>
            <w:shd w:val="clear" w:color="000000" w:fill="FFFFFF"/>
          </w:tcPr>
          <w:p w:rsidR="00D95B39" w:rsidRDefault="00D95B39" w:rsidP="00D95B39">
            <w:pPr>
              <w:rPr>
                <w:color w:val="000000"/>
                <w:sz w:val="20"/>
                <w:szCs w:val="20"/>
              </w:rPr>
            </w:pPr>
            <w:r>
              <w:rPr>
                <w:color w:val="000000"/>
                <w:sz w:val="20"/>
                <w:szCs w:val="20"/>
              </w:rPr>
              <w:t xml:space="preserve">Набор калибраторов для проведения калибровки реагентов для определения поверхностного антигена вируса гепатита 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000000" w:fill="FFFFFF"/>
          </w:tcPr>
          <w:p w:rsidR="00D95B39" w:rsidRPr="00D95B39" w:rsidRDefault="00D95B39" w:rsidP="00D95B39">
            <w:pPr>
              <w:rPr>
                <w:color w:val="000000"/>
                <w:sz w:val="20"/>
                <w:szCs w:val="20"/>
                <w:lang w:val="en-US"/>
              </w:rPr>
            </w:pPr>
            <w:r w:rsidRPr="00D95B39">
              <w:rPr>
                <w:rFonts w:ascii="Helvetica Neue" w:hAnsi="Helvetica Neue"/>
                <w:color w:val="333333"/>
                <w:sz w:val="20"/>
                <w:szCs w:val="20"/>
                <w:shd w:val="clear" w:color="auto" w:fill="F5F5F5"/>
                <w:lang w:val="en-US"/>
              </w:rPr>
              <w:t xml:space="preserve">ARCHITECT </w:t>
            </w:r>
            <w:r>
              <w:rPr>
                <w:rFonts w:ascii="Helvetica Neue" w:hAnsi="Helvetica Neue"/>
                <w:color w:val="333333"/>
                <w:sz w:val="20"/>
                <w:szCs w:val="20"/>
                <w:shd w:val="clear" w:color="auto" w:fill="F5F5F5"/>
              </w:rPr>
              <w:t>Н</w:t>
            </w:r>
            <w:r w:rsidRPr="00D95B39">
              <w:rPr>
                <w:rFonts w:ascii="Helvetica Neue" w:hAnsi="Helvetica Neue"/>
                <w:color w:val="333333"/>
                <w:sz w:val="20"/>
                <w:szCs w:val="20"/>
                <w:shd w:val="clear" w:color="auto" w:fill="F5F5F5"/>
                <w:lang w:val="en-US"/>
              </w:rPr>
              <w:t xml:space="preserve">BsAg </w:t>
            </w:r>
            <w:r>
              <w:rPr>
                <w:rFonts w:ascii="Helvetica Neue" w:hAnsi="Helvetica Neue"/>
                <w:color w:val="333333"/>
                <w:sz w:val="20"/>
                <w:szCs w:val="20"/>
                <w:shd w:val="clear" w:color="auto" w:fill="F5F5F5"/>
              </w:rPr>
              <w:t>качественный</w:t>
            </w:r>
            <w:r w:rsidRPr="00D95B39">
              <w:rPr>
                <w:rFonts w:ascii="Helvetica Neue" w:hAnsi="Helvetica Neue"/>
                <w:color w:val="333333"/>
                <w:sz w:val="20"/>
                <w:szCs w:val="20"/>
                <w:shd w:val="clear" w:color="auto" w:fill="F5F5F5"/>
                <w:lang w:val="en-US"/>
              </w:rPr>
              <w:t xml:space="preserve"> II </w:t>
            </w:r>
            <w:r>
              <w:rPr>
                <w:rFonts w:ascii="Helvetica Neue" w:hAnsi="Helvetica Neue"/>
                <w:color w:val="333333"/>
                <w:sz w:val="20"/>
                <w:szCs w:val="20"/>
                <w:shd w:val="clear" w:color="auto" w:fill="F5F5F5"/>
              </w:rPr>
              <w:t>калибраторы</w:t>
            </w:r>
            <w:r w:rsidRPr="00D95B39">
              <w:rPr>
                <w:rFonts w:ascii="Helvetica Neue" w:hAnsi="Helvetica Neue"/>
                <w:color w:val="333333"/>
                <w:sz w:val="20"/>
                <w:szCs w:val="20"/>
                <w:shd w:val="clear" w:color="auto" w:fill="F5F5F5"/>
                <w:lang w:val="en-US"/>
              </w:rPr>
              <w:t xml:space="preserve"> (ARCHITECT HBsAg Qualitative II Calibrators)</w:t>
            </w:r>
          </w:p>
        </w:tc>
        <w:tc>
          <w:tcPr>
            <w:tcW w:w="1559" w:type="dxa"/>
            <w:tcBorders>
              <w:top w:val="single" w:sz="4" w:space="0" w:color="auto"/>
              <w:left w:val="nil"/>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503 634,00</w:t>
            </w:r>
          </w:p>
        </w:tc>
        <w:tc>
          <w:tcPr>
            <w:tcW w:w="1134" w:type="dxa"/>
            <w:tcBorders>
              <w:top w:val="single" w:sz="4" w:space="0" w:color="auto"/>
              <w:left w:val="nil"/>
              <w:bottom w:val="single" w:sz="4" w:space="0" w:color="auto"/>
              <w:right w:val="single" w:sz="4" w:space="0" w:color="auto"/>
            </w:tcBorders>
            <w:shd w:val="clear" w:color="000000" w:fill="FFFFFF"/>
          </w:tcPr>
          <w:p w:rsidR="00D95B39" w:rsidRPr="00744A1E" w:rsidRDefault="00D95B39" w:rsidP="00D95B39">
            <w:pPr>
              <w:jc w:val="center"/>
              <w:rPr>
                <w:color w:val="000000"/>
                <w:sz w:val="20"/>
                <w:szCs w:val="20"/>
                <w:lang w:val="en-US"/>
              </w:rPr>
            </w:pPr>
            <w:r w:rsidRPr="0063067C">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D95B39" w:rsidRPr="00467254" w:rsidRDefault="00D95B39" w:rsidP="00D95B39">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D95B39" w:rsidRPr="00467254" w:rsidRDefault="00D95B39" w:rsidP="00D95B39">
            <w:r w:rsidRPr="00467254">
              <w:rPr>
                <w:lang w:val="kk-KZ"/>
              </w:rPr>
              <w:t>г. Астана, ул. Е. Бурсиловский, 24/1, кабинет 301</w:t>
            </w:r>
          </w:p>
        </w:tc>
      </w:tr>
      <w:tr w:rsidR="00D95B39" w:rsidRPr="00D26DDF" w:rsidTr="00111EB2">
        <w:tc>
          <w:tcPr>
            <w:tcW w:w="709" w:type="dxa"/>
            <w:tcBorders>
              <w:top w:val="single" w:sz="4" w:space="0" w:color="auto"/>
              <w:left w:val="single" w:sz="4" w:space="0" w:color="auto"/>
              <w:bottom w:val="single" w:sz="4" w:space="0" w:color="auto"/>
              <w:right w:val="single" w:sz="4" w:space="0" w:color="auto"/>
            </w:tcBorders>
          </w:tcPr>
          <w:p w:rsidR="00D95B39" w:rsidRPr="00D26DDF" w:rsidRDefault="00372AA4" w:rsidP="00D9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snapToGrid w:val="0"/>
                <w:sz w:val="20"/>
                <w:szCs w:val="20"/>
              </w:rPr>
            </w:pPr>
            <w:r>
              <w:rPr>
                <w:snapToGrid w:val="0"/>
                <w:sz w:val="20"/>
                <w:szCs w:val="20"/>
              </w:rPr>
              <w:t>2</w:t>
            </w:r>
          </w:p>
        </w:tc>
        <w:tc>
          <w:tcPr>
            <w:tcW w:w="568" w:type="dxa"/>
            <w:tcBorders>
              <w:top w:val="nil"/>
              <w:left w:val="single" w:sz="4" w:space="0" w:color="auto"/>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10</w:t>
            </w:r>
          </w:p>
        </w:tc>
        <w:tc>
          <w:tcPr>
            <w:tcW w:w="2126" w:type="dxa"/>
            <w:tcBorders>
              <w:top w:val="nil"/>
              <w:left w:val="nil"/>
              <w:bottom w:val="single" w:sz="4" w:space="0" w:color="auto"/>
              <w:right w:val="single" w:sz="4" w:space="0" w:color="auto"/>
            </w:tcBorders>
            <w:shd w:val="clear" w:color="000000" w:fill="FFFFFF"/>
          </w:tcPr>
          <w:p w:rsidR="00D95B39" w:rsidRDefault="00D95B39" w:rsidP="00D95B39">
            <w:pPr>
              <w:rPr>
                <w:color w:val="000000"/>
                <w:sz w:val="20"/>
                <w:szCs w:val="20"/>
              </w:rPr>
            </w:pPr>
            <w:r>
              <w:rPr>
                <w:color w:val="000000"/>
                <w:sz w:val="20"/>
                <w:szCs w:val="20"/>
              </w:rPr>
              <w:t xml:space="preserve">Набор контрольных образцов, содержащих и несодержащих поверхностный антиген вируса гепатита В,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D95B39" w:rsidRPr="00D95B39" w:rsidRDefault="00D95B39" w:rsidP="00D95B39">
            <w:pPr>
              <w:rPr>
                <w:color w:val="000000"/>
                <w:sz w:val="20"/>
                <w:szCs w:val="20"/>
                <w:lang w:val="en-US"/>
              </w:rPr>
            </w:pPr>
            <w:r w:rsidRPr="00D95B39">
              <w:rPr>
                <w:rFonts w:ascii="Helvetica Neue" w:hAnsi="Helvetica Neue"/>
                <w:color w:val="333333"/>
                <w:sz w:val="20"/>
                <w:szCs w:val="20"/>
                <w:shd w:val="clear" w:color="auto" w:fill="F5F5F5"/>
                <w:lang w:val="en-US"/>
              </w:rPr>
              <w:t xml:space="preserve">ARCHITECT </w:t>
            </w:r>
            <w:r>
              <w:rPr>
                <w:rFonts w:ascii="Helvetica Neue" w:hAnsi="Helvetica Neue"/>
                <w:color w:val="333333"/>
                <w:sz w:val="20"/>
                <w:szCs w:val="20"/>
                <w:shd w:val="clear" w:color="auto" w:fill="F5F5F5"/>
              </w:rPr>
              <w:t>Н</w:t>
            </w:r>
            <w:r w:rsidRPr="00D95B39">
              <w:rPr>
                <w:rFonts w:ascii="Helvetica Neue" w:hAnsi="Helvetica Neue"/>
                <w:color w:val="333333"/>
                <w:sz w:val="20"/>
                <w:szCs w:val="20"/>
                <w:shd w:val="clear" w:color="auto" w:fill="F5F5F5"/>
                <w:lang w:val="en-US"/>
              </w:rPr>
              <w:t xml:space="preserve">BsAg </w:t>
            </w:r>
            <w:r>
              <w:rPr>
                <w:rFonts w:ascii="Helvetica Neue" w:hAnsi="Helvetica Neue"/>
                <w:color w:val="333333"/>
                <w:sz w:val="20"/>
                <w:szCs w:val="20"/>
                <w:shd w:val="clear" w:color="auto" w:fill="F5F5F5"/>
              </w:rPr>
              <w:t>качественный</w:t>
            </w:r>
            <w:r w:rsidRPr="00D95B39">
              <w:rPr>
                <w:rFonts w:ascii="Helvetica Neue" w:hAnsi="Helvetica Neue"/>
                <w:color w:val="333333"/>
                <w:sz w:val="20"/>
                <w:szCs w:val="20"/>
                <w:shd w:val="clear" w:color="auto" w:fill="F5F5F5"/>
                <w:lang w:val="en-US"/>
              </w:rPr>
              <w:t xml:space="preserve"> II </w:t>
            </w:r>
            <w:r>
              <w:rPr>
                <w:rFonts w:ascii="Helvetica Neue" w:hAnsi="Helvetica Neue"/>
                <w:color w:val="333333"/>
                <w:sz w:val="20"/>
                <w:szCs w:val="20"/>
                <w:shd w:val="clear" w:color="auto" w:fill="F5F5F5"/>
              </w:rPr>
              <w:t>контроли</w:t>
            </w:r>
            <w:r w:rsidRPr="00D95B39">
              <w:rPr>
                <w:rFonts w:ascii="Helvetica Neue" w:hAnsi="Helvetica Neue"/>
                <w:color w:val="333333"/>
                <w:sz w:val="20"/>
                <w:szCs w:val="20"/>
                <w:shd w:val="clear" w:color="auto" w:fill="F5F5F5"/>
                <w:lang w:val="en-US"/>
              </w:rPr>
              <w:t xml:space="preserve"> (ARCHITECT HBsAg Qualitative II Controls)</w:t>
            </w:r>
          </w:p>
        </w:tc>
        <w:tc>
          <w:tcPr>
            <w:tcW w:w="1559" w:type="dxa"/>
            <w:tcBorders>
              <w:top w:val="nil"/>
              <w:left w:val="nil"/>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503 634,00</w:t>
            </w:r>
          </w:p>
        </w:tc>
        <w:tc>
          <w:tcPr>
            <w:tcW w:w="1134" w:type="dxa"/>
            <w:tcBorders>
              <w:top w:val="nil"/>
              <w:left w:val="nil"/>
              <w:bottom w:val="single" w:sz="4" w:space="0" w:color="auto"/>
              <w:right w:val="single" w:sz="4" w:space="0" w:color="auto"/>
            </w:tcBorders>
            <w:shd w:val="clear" w:color="000000" w:fill="FFFFFF"/>
          </w:tcPr>
          <w:p w:rsidR="00D95B39" w:rsidRDefault="00D95B39" w:rsidP="00D95B39">
            <w:pPr>
              <w:jc w:val="cente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D95B39" w:rsidRPr="00467254" w:rsidRDefault="00D95B39" w:rsidP="00D95B39">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D95B39" w:rsidRPr="00467254" w:rsidRDefault="00D95B39" w:rsidP="00D95B39">
            <w:r w:rsidRPr="00467254">
              <w:rPr>
                <w:lang w:val="kk-KZ"/>
              </w:rPr>
              <w:t>г. Астана, ул. Е. Бурсиловский, 24/1, кабинет 301</w:t>
            </w:r>
          </w:p>
        </w:tc>
      </w:tr>
      <w:tr w:rsidR="00D95B39" w:rsidRPr="00D26DDF" w:rsidTr="00111EB2">
        <w:tc>
          <w:tcPr>
            <w:tcW w:w="709" w:type="dxa"/>
            <w:tcBorders>
              <w:top w:val="single" w:sz="4" w:space="0" w:color="auto"/>
              <w:left w:val="single" w:sz="4" w:space="0" w:color="auto"/>
              <w:bottom w:val="single" w:sz="4" w:space="0" w:color="auto"/>
              <w:right w:val="single" w:sz="4" w:space="0" w:color="auto"/>
            </w:tcBorders>
          </w:tcPr>
          <w:p w:rsidR="00D95B39" w:rsidRPr="00D26DDF" w:rsidRDefault="00372AA4" w:rsidP="00D9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w:t>
            </w:r>
          </w:p>
        </w:tc>
        <w:tc>
          <w:tcPr>
            <w:tcW w:w="568" w:type="dxa"/>
            <w:tcBorders>
              <w:top w:val="nil"/>
              <w:left w:val="single" w:sz="4" w:space="0" w:color="auto"/>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11</w:t>
            </w:r>
          </w:p>
        </w:tc>
        <w:tc>
          <w:tcPr>
            <w:tcW w:w="2126" w:type="dxa"/>
            <w:tcBorders>
              <w:top w:val="nil"/>
              <w:left w:val="nil"/>
              <w:bottom w:val="single" w:sz="4" w:space="0" w:color="auto"/>
              <w:right w:val="single" w:sz="4" w:space="0" w:color="auto"/>
            </w:tcBorders>
            <w:shd w:val="clear" w:color="000000" w:fill="FFFFFF"/>
          </w:tcPr>
          <w:p w:rsidR="00D95B39" w:rsidRDefault="00D95B39" w:rsidP="00D95B39">
            <w:pPr>
              <w:rPr>
                <w:color w:val="000000"/>
                <w:sz w:val="20"/>
                <w:szCs w:val="20"/>
              </w:rPr>
            </w:pPr>
            <w:r>
              <w:rPr>
                <w:color w:val="000000"/>
                <w:sz w:val="20"/>
                <w:szCs w:val="20"/>
              </w:rPr>
              <w:t xml:space="preserve">Набор реагентов  для качественного определения наличия </w:t>
            </w:r>
            <w:r>
              <w:rPr>
                <w:color w:val="000000"/>
                <w:sz w:val="20"/>
                <w:szCs w:val="20"/>
              </w:rPr>
              <w:lastRenderedPageBreak/>
              <w:t xml:space="preserve">антител к вирусу гепатита С в сыворотке и плазме крови человека на 2000 тестов,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D95B39" w:rsidRPr="00D95B39" w:rsidRDefault="00D95B39" w:rsidP="00D95B39">
            <w:pPr>
              <w:rPr>
                <w:color w:val="000000"/>
                <w:sz w:val="20"/>
                <w:szCs w:val="20"/>
                <w:lang w:val="en-US"/>
              </w:rPr>
            </w:pPr>
            <w:r w:rsidRPr="00D95B39">
              <w:rPr>
                <w:rFonts w:ascii="Helvetica Neue" w:hAnsi="Helvetica Neue"/>
                <w:color w:val="333333"/>
                <w:sz w:val="20"/>
                <w:szCs w:val="20"/>
                <w:shd w:val="clear" w:color="auto" w:fill="F5F5F5"/>
                <w:lang w:val="en-US"/>
              </w:rPr>
              <w:lastRenderedPageBreak/>
              <w:t xml:space="preserve">ARCHITECT </w:t>
            </w:r>
            <w:r>
              <w:rPr>
                <w:rFonts w:ascii="Helvetica Neue" w:hAnsi="Helvetica Neue"/>
                <w:color w:val="333333"/>
                <w:sz w:val="20"/>
                <w:szCs w:val="20"/>
                <w:shd w:val="clear" w:color="auto" w:fill="F5F5F5"/>
              </w:rPr>
              <w:t>Анти</w:t>
            </w:r>
            <w:r w:rsidRPr="00D95B39">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НС</w:t>
            </w:r>
            <w:r w:rsidRPr="00D95B39">
              <w:rPr>
                <w:rFonts w:ascii="Helvetica Neue" w:hAnsi="Helvetica Neue"/>
                <w:color w:val="333333"/>
                <w:sz w:val="20"/>
                <w:szCs w:val="20"/>
                <w:shd w:val="clear" w:color="auto" w:fill="F5F5F5"/>
                <w:lang w:val="en-US"/>
              </w:rPr>
              <w:t xml:space="preserve">V </w:t>
            </w:r>
            <w:r>
              <w:rPr>
                <w:rFonts w:ascii="Helvetica Neue" w:hAnsi="Helvetica Neue"/>
                <w:color w:val="333333"/>
                <w:sz w:val="20"/>
                <w:szCs w:val="20"/>
                <w:shd w:val="clear" w:color="auto" w:fill="F5F5F5"/>
              </w:rPr>
              <w:t>реагенты</w:t>
            </w:r>
            <w:r w:rsidRPr="00D95B39">
              <w:rPr>
                <w:rFonts w:ascii="Helvetica Neue" w:hAnsi="Helvetica Neue"/>
                <w:color w:val="333333"/>
                <w:sz w:val="20"/>
                <w:szCs w:val="20"/>
                <w:shd w:val="clear" w:color="auto" w:fill="F5F5F5"/>
                <w:lang w:val="en-US"/>
              </w:rPr>
              <w:t xml:space="preserve"> 2000 (ARCHITECT Anti-</w:t>
            </w:r>
            <w:r w:rsidRPr="00D95B39">
              <w:rPr>
                <w:rFonts w:ascii="Helvetica Neue" w:hAnsi="Helvetica Neue"/>
                <w:color w:val="333333"/>
                <w:sz w:val="20"/>
                <w:szCs w:val="20"/>
                <w:shd w:val="clear" w:color="auto" w:fill="F5F5F5"/>
                <w:lang w:val="en-US"/>
              </w:rPr>
              <w:lastRenderedPageBreak/>
              <w:t>HCV Reagent Kit)</w:t>
            </w:r>
          </w:p>
        </w:tc>
        <w:tc>
          <w:tcPr>
            <w:tcW w:w="1559" w:type="dxa"/>
            <w:tcBorders>
              <w:top w:val="nil"/>
              <w:left w:val="nil"/>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lastRenderedPageBreak/>
              <w:t>30 555 000,00</w:t>
            </w:r>
          </w:p>
        </w:tc>
        <w:tc>
          <w:tcPr>
            <w:tcW w:w="1134" w:type="dxa"/>
            <w:tcBorders>
              <w:top w:val="nil"/>
              <w:left w:val="nil"/>
              <w:bottom w:val="single" w:sz="4" w:space="0" w:color="auto"/>
              <w:right w:val="single" w:sz="4" w:space="0" w:color="auto"/>
            </w:tcBorders>
            <w:shd w:val="clear" w:color="000000" w:fill="FFFFFF"/>
          </w:tcPr>
          <w:p w:rsidR="00D95B39" w:rsidRDefault="00D95B39" w:rsidP="00D95B39">
            <w:pPr>
              <w:jc w:val="cente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D95B39" w:rsidRPr="00467254" w:rsidRDefault="00D95B39" w:rsidP="00D95B39">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D95B39" w:rsidRPr="00467254" w:rsidRDefault="00D95B39" w:rsidP="00D95B39">
            <w:r w:rsidRPr="00467254">
              <w:rPr>
                <w:lang w:val="kk-KZ"/>
              </w:rPr>
              <w:t>г. Астана, ул. Е. Бурсиловск</w:t>
            </w:r>
            <w:r w:rsidRPr="00467254">
              <w:rPr>
                <w:lang w:val="kk-KZ"/>
              </w:rPr>
              <w:lastRenderedPageBreak/>
              <w:t>ий, 24/1, кабинет 301</w:t>
            </w:r>
          </w:p>
        </w:tc>
      </w:tr>
      <w:tr w:rsidR="00D95B39" w:rsidRPr="00D26DDF" w:rsidTr="00111EB2">
        <w:tc>
          <w:tcPr>
            <w:tcW w:w="709" w:type="dxa"/>
            <w:tcBorders>
              <w:top w:val="single" w:sz="4" w:space="0" w:color="auto"/>
              <w:left w:val="single" w:sz="4" w:space="0" w:color="auto"/>
              <w:bottom w:val="single" w:sz="4" w:space="0" w:color="auto"/>
              <w:right w:val="single" w:sz="4" w:space="0" w:color="auto"/>
            </w:tcBorders>
          </w:tcPr>
          <w:p w:rsidR="00D95B39" w:rsidRPr="00D26DDF" w:rsidRDefault="00372AA4" w:rsidP="00D9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4</w:t>
            </w:r>
          </w:p>
        </w:tc>
        <w:tc>
          <w:tcPr>
            <w:tcW w:w="568" w:type="dxa"/>
            <w:tcBorders>
              <w:top w:val="nil"/>
              <w:left w:val="single" w:sz="4" w:space="0" w:color="auto"/>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12</w:t>
            </w:r>
          </w:p>
        </w:tc>
        <w:tc>
          <w:tcPr>
            <w:tcW w:w="2126" w:type="dxa"/>
            <w:tcBorders>
              <w:top w:val="nil"/>
              <w:left w:val="nil"/>
              <w:bottom w:val="single" w:sz="4" w:space="0" w:color="auto"/>
              <w:right w:val="single" w:sz="4" w:space="0" w:color="auto"/>
            </w:tcBorders>
            <w:shd w:val="clear" w:color="000000" w:fill="FFFFFF"/>
          </w:tcPr>
          <w:p w:rsidR="00D95B39" w:rsidRDefault="00D95B39" w:rsidP="00D95B39">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вирусу гепатита С,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D95B39" w:rsidRPr="00D95B39" w:rsidRDefault="00D95B39" w:rsidP="00D95B39">
            <w:pPr>
              <w:rPr>
                <w:color w:val="000000"/>
                <w:sz w:val="20"/>
                <w:szCs w:val="20"/>
                <w:lang w:val="en-US"/>
              </w:rPr>
            </w:pPr>
            <w:r w:rsidRPr="00D95B39">
              <w:rPr>
                <w:rFonts w:ascii="Helvetica Neue" w:hAnsi="Helvetica Neue"/>
                <w:color w:val="333333"/>
                <w:sz w:val="20"/>
                <w:szCs w:val="20"/>
                <w:shd w:val="clear" w:color="auto" w:fill="F5F5F5"/>
                <w:lang w:val="en-US"/>
              </w:rPr>
              <w:t xml:space="preserve">ARCHITECT </w:t>
            </w:r>
            <w:r>
              <w:rPr>
                <w:rFonts w:ascii="Helvetica Neue" w:hAnsi="Helvetica Neue"/>
                <w:color w:val="333333"/>
                <w:sz w:val="20"/>
                <w:szCs w:val="20"/>
                <w:shd w:val="clear" w:color="auto" w:fill="F5F5F5"/>
              </w:rPr>
              <w:t>Анти</w:t>
            </w:r>
            <w:r w:rsidRPr="00D95B39">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НС</w:t>
            </w:r>
            <w:r w:rsidRPr="00D95B39">
              <w:rPr>
                <w:rFonts w:ascii="Helvetica Neue" w:hAnsi="Helvetica Neue"/>
                <w:color w:val="333333"/>
                <w:sz w:val="20"/>
                <w:szCs w:val="20"/>
                <w:shd w:val="clear" w:color="auto" w:fill="F5F5F5"/>
                <w:lang w:val="en-US"/>
              </w:rPr>
              <w:t xml:space="preserve">V </w:t>
            </w:r>
            <w:r>
              <w:rPr>
                <w:rFonts w:ascii="Helvetica Neue" w:hAnsi="Helvetica Neue"/>
                <w:color w:val="333333"/>
                <w:sz w:val="20"/>
                <w:szCs w:val="20"/>
                <w:shd w:val="clear" w:color="auto" w:fill="F5F5F5"/>
              </w:rPr>
              <w:t>калибратор</w:t>
            </w:r>
            <w:r w:rsidRPr="00D95B39">
              <w:rPr>
                <w:rFonts w:ascii="Helvetica Neue" w:hAnsi="Helvetica Neue"/>
                <w:color w:val="333333"/>
                <w:sz w:val="20"/>
                <w:szCs w:val="20"/>
                <w:shd w:val="clear" w:color="auto" w:fill="F5F5F5"/>
                <w:lang w:val="en-US"/>
              </w:rPr>
              <w:t xml:space="preserve"> (ARCHITECT Anti-HCV Calibrator)</w:t>
            </w:r>
          </w:p>
        </w:tc>
        <w:tc>
          <w:tcPr>
            <w:tcW w:w="1559" w:type="dxa"/>
            <w:tcBorders>
              <w:top w:val="nil"/>
              <w:left w:val="nil"/>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354 402,00</w:t>
            </w:r>
          </w:p>
        </w:tc>
        <w:tc>
          <w:tcPr>
            <w:tcW w:w="1134" w:type="dxa"/>
            <w:tcBorders>
              <w:top w:val="nil"/>
              <w:left w:val="nil"/>
              <w:bottom w:val="single" w:sz="4" w:space="0" w:color="auto"/>
              <w:right w:val="single" w:sz="4" w:space="0" w:color="auto"/>
            </w:tcBorders>
            <w:shd w:val="clear" w:color="000000" w:fill="FFFFFF"/>
          </w:tcPr>
          <w:p w:rsidR="00D95B39" w:rsidRDefault="00D95B39" w:rsidP="00D95B39">
            <w:pPr>
              <w:jc w:val="cente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D95B39" w:rsidRPr="00467254" w:rsidRDefault="00D95B39" w:rsidP="00D95B39">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D95B39" w:rsidRPr="00467254" w:rsidRDefault="00D95B39" w:rsidP="00D95B39">
            <w:r w:rsidRPr="00467254">
              <w:rPr>
                <w:lang w:val="kk-KZ"/>
              </w:rPr>
              <w:t>г. Астана, ул. Е. Бурсиловский, 24/1, кабинет 301</w:t>
            </w:r>
          </w:p>
        </w:tc>
      </w:tr>
      <w:tr w:rsidR="00D95B39" w:rsidRPr="00D26DDF" w:rsidTr="00111EB2">
        <w:tc>
          <w:tcPr>
            <w:tcW w:w="709" w:type="dxa"/>
            <w:tcBorders>
              <w:top w:val="single" w:sz="4" w:space="0" w:color="auto"/>
              <w:left w:val="single" w:sz="4" w:space="0" w:color="auto"/>
              <w:bottom w:val="single" w:sz="4" w:space="0" w:color="auto"/>
              <w:right w:val="single" w:sz="4" w:space="0" w:color="auto"/>
            </w:tcBorders>
          </w:tcPr>
          <w:p w:rsidR="00D95B39" w:rsidRPr="00D26DDF" w:rsidRDefault="00372AA4" w:rsidP="00D9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w:t>
            </w:r>
          </w:p>
        </w:tc>
        <w:tc>
          <w:tcPr>
            <w:tcW w:w="568" w:type="dxa"/>
            <w:tcBorders>
              <w:top w:val="nil"/>
              <w:left w:val="single" w:sz="4" w:space="0" w:color="auto"/>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13</w:t>
            </w:r>
          </w:p>
        </w:tc>
        <w:tc>
          <w:tcPr>
            <w:tcW w:w="2126" w:type="dxa"/>
            <w:tcBorders>
              <w:top w:val="nil"/>
              <w:left w:val="nil"/>
              <w:bottom w:val="single" w:sz="4" w:space="0" w:color="auto"/>
              <w:right w:val="single" w:sz="4" w:space="0" w:color="auto"/>
            </w:tcBorders>
            <w:shd w:val="clear" w:color="000000" w:fill="FFFFFF"/>
          </w:tcPr>
          <w:p w:rsidR="00D95B39" w:rsidRDefault="00D95B39" w:rsidP="00D95B39">
            <w:pPr>
              <w:rPr>
                <w:color w:val="000000"/>
                <w:sz w:val="20"/>
                <w:szCs w:val="20"/>
              </w:rPr>
            </w:pPr>
            <w:r>
              <w:rPr>
                <w:color w:val="000000"/>
                <w:sz w:val="20"/>
                <w:szCs w:val="20"/>
              </w:rPr>
              <w:t xml:space="preserve">Набор контрольных образцов, содержащих и несодержащих антитела к вирусу гепатита С,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D95B39" w:rsidRPr="00D95B39" w:rsidRDefault="00D95B39" w:rsidP="00D95B39">
            <w:pPr>
              <w:rPr>
                <w:color w:val="000000"/>
                <w:sz w:val="20"/>
                <w:szCs w:val="20"/>
                <w:lang w:val="en-US"/>
              </w:rPr>
            </w:pPr>
            <w:r w:rsidRPr="00D95B39">
              <w:rPr>
                <w:rFonts w:ascii="Helvetica Neue" w:hAnsi="Helvetica Neue"/>
                <w:color w:val="333333"/>
                <w:sz w:val="20"/>
                <w:szCs w:val="20"/>
                <w:shd w:val="clear" w:color="auto" w:fill="F5F5F5"/>
                <w:lang w:val="en-US"/>
              </w:rPr>
              <w:t xml:space="preserve">ARCHITECT </w:t>
            </w:r>
            <w:r>
              <w:rPr>
                <w:rFonts w:ascii="Helvetica Neue" w:hAnsi="Helvetica Neue"/>
                <w:color w:val="333333"/>
                <w:sz w:val="20"/>
                <w:szCs w:val="20"/>
                <w:shd w:val="clear" w:color="auto" w:fill="F5F5F5"/>
              </w:rPr>
              <w:t>Анти</w:t>
            </w:r>
            <w:r w:rsidRPr="00D95B39">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НС</w:t>
            </w:r>
            <w:r w:rsidRPr="00D95B39">
              <w:rPr>
                <w:rFonts w:ascii="Helvetica Neue" w:hAnsi="Helvetica Neue"/>
                <w:color w:val="333333"/>
                <w:sz w:val="20"/>
                <w:szCs w:val="20"/>
                <w:shd w:val="clear" w:color="auto" w:fill="F5F5F5"/>
                <w:lang w:val="en-US"/>
              </w:rPr>
              <w:t xml:space="preserve">V </w:t>
            </w:r>
            <w:r>
              <w:rPr>
                <w:rFonts w:ascii="Helvetica Neue" w:hAnsi="Helvetica Neue"/>
                <w:color w:val="333333"/>
                <w:sz w:val="20"/>
                <w:szCs w:val="20"/>
                <w:shd w:val="clear" w:color="auto" w:fill="F5F5F5"/>
              </w:rPr>
              <w:t>контроли</w:t>
            </w:r>
            <w:r w:rsidRPr="00D95B39">
              <w:rPr>
                <w:rFonts w:ascii="Helvetica Neue" w:hAnsi="Helvetica Neue"/>
                <w:color w:val="333333"/>
                <w:sz w:val="20"/>
                <w:szCs w:val="20"/>
                <w:shd w:val="clear" w:color="auto" w:fill="F5F5F5"/>
                <w:lang w:val="en-US"/>
              </w:rPr>
              <w:t xml:space="preserve"> (ARCHITECT Anti-HCV Controls)</w:t>
            </w:r>
          </w:p>
        </w:tc>
        <w:tc>
          <w:tcPr>
            <w:tcW w:w="1559" w:type="dxa"/>
            <w:tcBorders>
              <w:top w:val="nil"/>
              <w:left w:val="nil"/>
              <w:bottom w:val="single" w:sz="4" w:space="0" w:color="auto"/>
              <w:right w:val="single" w:sz="4" w:space="0" w:color="auto"/>
            </w:tcBorders>
            <w:shd w:val="clear" w:color="000000" w:fill="FFFFFF"/>
          </w:tcPr>
          <w:p w:rsidR="00D95B39" w:rsidRDefault="00D95B39" w:rsidP="00D95B39">
            <w:pPr>
              <w:jc w:val="center"/>
              <w:rPr>
                <w:color w:val="000000"/>
                <w:sz w:val="20"/>
                <w:szCs w:val="20"/>
              </w:rPr>
            </w:pPr>
            <w:r>
              <w:rPr>
                <w:color w:val="000000"/>
                <w:sz w:val="20"/>
                <w:szCs w:val="20"/>
              </w:rPr>
              <w:t>503 634,00</w:t>
            </w:r>
          </w:p>
        </w:tc>
        <w:tc>
          <w:tcPr>
            <w:tcW w:w="1134" w:type="dxa"/>
            <w:tcBorders>
              <w:top w:val="nil"/>
              <w:left w:val="nil"/>
              <w:bottom w:val="single" w:sz="4" w:space="0" w:color="auto"/>
              <w:right w:val="single" w:sz="4" w:space="0" w:color="auto"/>
            </w:tcBorders>
            <w:shd w:val="clear" w:color="000000" w:fill="FFFFFF"/>
          </w:tcPr>
          <w:p w:rsidR="00D95B39" w:rsidRDefault="00D95B39" w:rsidP="00D95B39">
            <w:pPr>
              <w:jc w:val="cente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D95B39" w:rsidRPr="00467254" w:rsidRDefault="00D95B39" w:rsidP="00D95B39">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D95B39" w:rsidRPr="00467254" w:rsidRDefault="00D95B39" w:rsidP="00D95B39">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Default="00CC3801"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p>
          <w:p w:rsidR="00CC3801" w:rsidRPr="00D26DDF" w:rsidRDefault="00372AA4"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17</w:t>
            </w:r>
          </w:p>
        </w:tc>
        <w:tc>
          <w:tcPr>
            <w:tcW w:w="2126" w:type="dxa"/>
            <w:tcBorders>
              <w:top w:val="single" w:sz="4" w:space="0" w:color="auto"/>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ARCHITECT </w:t>
            </w:r>
            <w:r>
              <w:rPr>
                <w:rFonts w:ascii="Helvetica Neue" w:hAnsi="Helvetica Neue"/>
                <w:color w:val="333333"/>
                <w:sz w:val="20"/>
                <w:szCs w:val="20"/>
                <w:shd w:val="clear" w:color="auto" w:fill="F5F5F5"/>
              </w:rPr>
              <w:t>Мерез</w:t>
            </w:r>
            <w:r w:rsidRPr="00341278">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реагенты</w:t>
            </w:r>
            <w:r w:rsidRPr="00341278">
              <w:rPr>
                <w:rFonts w:ascii="Helvetica Neue" w:hAnsi="Helvetica Neue"/>
                <w:color w:val="333333"/>
                <w:sz w:val="20"/>
                <w:szCs w:val="20"/>
                <w:shd w:val="clear" w:color="auto" w:fill="F5F5F5"/>
                <w:lang w:val="en-US"/>
              </w:rPr>
              <w:t xml:space="preserve"> 500 (ARCHITECT Syphilis TP Reagent Kit )</w:t>
            </w:r>
          </w:p>
        </w:tc>
        <w:tc>
          <w:tcPr>
            <w:tcW w:w="1559" w:type="dxa"/>
            <w:tcBorders>
              <w:top w:val="single" w:sz="4" w:space="0" w:color="auto"/>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18 856 800,00</w:t>
            </w:r>
          </w:p>
        </w:tc>
        <w:tc>
          <w:tcPr>
            <w:tcW w:w="1134" w:type="dxa"/>
            <w:tcBorders>
              <w:top w:val="single" w:sz="4" w:space="0" w:color="auto"/>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372AA4"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18</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ARCHITECT </w:t>
            </w:r>
            <w:r>
              <w:rPr>
                <w:rFonts w:ascii="Helvetica Neue" w:hAnsi="Helvetica Neue"/>
                <w:color w:val="333333"/>
                <w:sz w:val="20"/>
                <w:szCs w:val="20"/>
                <w:shd w:val="clear" w:color="auto" w:fill="F5F5F5"/>
              </w:rPr>
              <w:t>Мерез</w:t>
            </w:r>
            <w:r w:rsidRPr="00341278">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калибратор</w:t>
            </w:r>
            <w:r w:rsidRPr="00341278">
              <w:rPr>
                <w:rFonts w:ascii="Helvetica Neue" w:hAnsi="Helvetica Neue"/>
                <w:color w:val="333333"/>
                <w:sz w:val="20"/>
                <w:szCs w:val="20"/>
                <w:shd w:val="clear" w:color="auto" w:fill="F5F5F5"/>
                <w:lang w:val="en-US"/>
              </w:rPr>
              <w:t xml:space="preserve"> (ARCHITECT Syphilis TP Calibrator)</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503 634,00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372AA4"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8</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19</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ARCHITECT </w:t>
            </w:r>
            <w:r>
              <w:rPr>
                <w:rFonts w:ascii="Helvetica Neue" w:hAnsi="Helvetica Neue"/>
                <w:color w:val="333333"/>
                <w:sz w:val="20"/>
                <w:szCs w:val="20"/>
                <w:shd w:val="clear" w:color="auto" w:fill="F5F5F5"/>
              </w:rPr>
              <w:t>Мерез</w:t>
            </w:r>
            <w:r w:rsidRPr="00341278">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контроли</w:t>
            </w:r>
            <w:r w:rsidRPr="00341278">
              <w:rPr>
                <w:rFonts w:ascii="Helvetica Neue" w:hAnsi="Helvetica Neue"/>
                <w:color w:val="333333"/>
                <w:sz w:val="20"/>
                <w:szCs w:val="20"/>
                <w:shd w:val="clear" w:color="auto" w:fill="F5F5F5"/>
                <w:lang w:val="en-US"/>
              </w:rPr>
              <w:t xml:space="preserve"> (ARCHITECT Syphilis TP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503 634,00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372AA4"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9</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20</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 xml:space="preserve">Набор реагентов  для качественного </w:t>
            </w:r>
            <w:r>
              <w:rPr>
                <w:color w:val="000000"/>
                <w:sz w:val="20"/>
                <w:szCs w:val="20"/>
              </w:rPr>
              <w:lastRenderedPageBreak/>
              <w:t>определения антител к ядерному антигену вируса гепатита В, для работы на автоматической системе Architect i2000sr. , 2000 тестов</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lastRenderedPageBreak/>
              <w:t xml:space="preserve">ARCHITECT Anti-HBc II </w:t>
            </w:r>
            <w:r>
              <w:rPr>
                <w:rFonts w:ascii="Helvetica Neue" w:hAnsi="Helvetica Neue"/>
                <w:color w:val="333333"/>
                <w:sz w:val="20"/>
                <w:szCs w:val="20"/>
                <w:shd w:val="clear" w:color="auto" w:fill="F5F5F5"/>
              </w:rPr>
              <w:t>реагенты</w:t>
            </w:r>
            <w:r w:rsidRPr="00341278">
              <w:rPr>
                <w:rFonts w:ascii="Helvetica Neue" w:hAnsi="Helvetica Neue"/>
                <w:color w:val="333333"/>
                <w:sz w:val="20"/>
                <w:szCs w:val="20"/>
                <w:shd w:val="clear" w:color="auto" w:fill="F5F5F5"/>
                <w:lang w:val="en-US"/>
              </w:rPr>
              <w:t xml:space="preserve"> 2000 </w:t>
            </w:r>
            <w:r w:rsidRPr="00341278">
              <w:rPr>
                <w:rFonts w:ascii="Helvetica Neue" w:hAnsi="Helvetica Neue"/>
                <w:color w:val="333333"/>
                <w:sz w:val="20"/>
                <w:szCs w:val="20"/>
                <w:shd w:val="clear" w:color="auto" w:fill="F5F5F5"/>
                <w:lang w:val="en-US"/>
              </w:rPr>
              <w:lastRenderedPageBreak/>
              <w:t>(ARCHITECT Anti-HBc II Reagent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lastRenderedPageBreak/>
              <w:t>10 999 800,00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 xml:space="preserve">г. Астана, ул. Е. </w:t>
            </w:r>
            <w:r w:rsidRPr="00467254">
              <w:rPr>
                <w:lang w:val="kk-KZ"/>
              </w:rPr>
              <w:lastRenderedPageBreak/>
              <w:t>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372AA4"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10</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21</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ядерному антигену вируса гепатита В,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ARCHITECT Anti-HBc II </w:t>
            </w:r>
            <w:r>
              <w:rPr>
                <w:rFonts w:ascii="Helvetica Neue" w:hAnsi="Helvetica Neue"/>
                <w:color w:val="333333"/>
                <w:sz w:val="20"/>
                <w:szCs w:val="20"/>
                <w:shd w:val="clear" w:color="auto" w:fill="F5F5F5"/>
              </w:rPr>
              <w:t>калибратор</w:t>
            </w:r>
            <w:r w:rsidRPr="00341278">
              <w:rPr>
                <w:rFonts w:ascii="Helvetica Neue" w:hAnsi="Helvetica Neue"/>
                <w:color w:val="333333"/>
                <w:sz w:val="20"/>
                <w:szCs w:val="20"/>
                <w:shd w:val="clear" w:color="auto" w:fill="F5F5F5"/>
                <w:lang w:val="en-US"/>
              </w:rPr>
              <w:t xml:space="preserve"> (ARCHITECT Anti-HBc II Calibrator)</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354 402,00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372AA4"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11</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22</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 xml:space="preserve">Набор контрольных образцов, содержащих и несодержащих антитела к ядерному антигену вируса гепатита В,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ARCHITECT Anti-HBc II </w:t>
            </w:r>
            <w:r>
              <w:rPr>
                <w:rFonts w:ascii="Helvetica Neue" w:hAnsi="Helvetica Neue"/>
                <w:color w:val="333333"/>
                <w:sz w:val="20"/>
                <w:szCs w:val="20"/>
                <w:shd w:val="clear" w:color="auto" w:fill="F5F5F5"/>
              </w:rPr>
              <w:t>контроли</w:t>
            </w:r>
            <w:r w:rsidRPr="00341278">
              <w:rPr>
                <w:rFonts w:ascii="Helvetica Neue" w:hAnsi="Helvetica Neue"/>
                <w:color w:val="333333"/>
                <w:sz w:val="20"/>
                <w:szCs w:val="20"/>
                <w:shd w:val="clear" w:color="auto" w:fill="F5F5F5"/>
                <w:lang w:val="en-US"/>
              </w:rPr>
              <w:t xml:space="preserve"> (ARCHITECT Anti-HBc II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503 634,00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12</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23</w:t>
            </w:r>
          </w:p>
        </w:tc>
        <w:tc>
          <w:tcPr>
            <w:tcW w:w="2126" w:type="dxa"/>
            <w:tcBorders>
              <w:top w:val="nil"/>
              <w:left w:val="nil"/>
              <w:bottom w:val="single" w:sz="4" w:space="0" w:color="auto"/>
              <w:right w:val="single" w:sz="4" w:space="0" w:color="auto"/>
            </w:tcBorders>
            <w:shd w:val="clear" w:color="000000" w:fill="FFFFFF"/>
            <w:vAlign w:val="center"/>
          </w:tcPr>
          <w:p w:rsidR="00CC3801" w:rsidRDefault="00CC3801" w:rsidP="00CC3801">
            <w:pPr>
              <w:rPr>
                <w:sz w:val="20"/>
                <w:szCs w:val="20"/>
              </w:rPr>
            </w:pPr>
            <w:r>
              <w:rPr>
                <w:sz w:val="20"/>
                <w:szCs w:val="20"/>
              </w:rPr>
              <w:t>Набор реагентов  для количественного определения антител к поверхностному антигену вируса гепатита В, для работы на автоматической системе Architect i2000sr. , 100 тестов</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ARCHITECT Anti-HBs </w:t>
            </w:r>
            <w:r>
              <w:rPr>
                <w:rFonts w:ascii="Helvetica Neue" w:hAnsi="Helvetica Neue"/>
                <w:color w:val="333333"/>
                <w:sz w:val="20"/>
                <w:szCs w:val="20"/>
                <w:shd w:val="clear" w:color="auto" w:fill="F5F5F5"/>
              </w:rPr>
              <w:t>реагенты</w:t>
            </w:r>
            <w:r w:rsidRPr="00341278">
              <w:rPr>
                <w:rFonts w:ascii="Helvetica Neue" w:hAnsi="Helvetica Neue"/>
                <w:color w:val="333333"/>
                <w:sz w:val="20"/>
                <w:szCs w:val="20"/>
                <w:shd w:val="clear" w:color="auto" w:fill="F5F5F5"/>
                <w:lang w:val="en-US"/>
              </w:rPr>
              <w:t xml:space="preserve"> 100 (ARCHITECT Anti-HBs Reagent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2 828 520,00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13</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24</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 xml:space="preserve">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автоматической системе Architect i2000sr. </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jc w:val="center"/>
              <w:rPr>
                <w:color w:val="000000"/>
                <w:sz w:val="20"/>
                <w:szCs w:val="20"/>
                <w:lang w:val="en-US"/>
              </w:rPr>
            </w:pPr>
            <w:r w:rsidRPr="00341278">
              <w:rPr>
                <w:rFonts w:ascii="Helvetica Neue" w:hAnsi="Helvetica Neue"/>
                <w:color w:val="333333"/>
                <w:sz w:val="20"/>
                <w:szCs w:val="20"/>
                <w:shd w:val="clear" w:color="auto" w:fill="F5F5F5"/>
                <w:lang w:val="en-US"/>
              </w:rPr>
              <w:t xml:space="preserve">ARCHITECT Anti-HBs </w:t>
            </w:r>
            <w:r>
              <w:rPr>
                <w:rFonts w:ascii="Helvetica Neue" w:hAnsi="Helvetica Neue"/>
                <w:color w:val="333333"/>
                <w:sz w:val="20"/>
                <w:szCs w:val="20"/>
                <w:shd w:val="clear" w:color="auto" w:fill="F5F5F5"/>
              </w:rPr>
              <w:t>калибраторы</w:t>
            </w:r>
            <w:r w:rsidRPr="00341278">
              <w:rPr>
                <w:rFonts w:ascii="Helvetica Neue" w:hAnsi="Helvetica Neue"/>
                <w:color w:val="333333"/>
                <w:sz w:val="20"/>
                <w:szCs w:val="20"/>
                <w:shd w:val="clear" w:color="auto" w:fill="F5F5F5"/>
                <w:lang w:val="en-US"/>
              </w:rPr>
              <w:t xml:space="preserve"> (ARCHITECT Anti-HBs Calibrators)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354 402,00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14</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25</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Концентрированный промывающий буфер для иммунохимического анализатора Alinity i (2*2L)</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jc w:val="center"/>
              <w:rPr>
                <w:color w:val="000000"/>
                <w:sz w:val="20"/>
                <w:szCs w:val="20"/>
                <w:lang w:val="en-US"/>
              </w:rPr>
            </w:pPr>
            <w:r w:rsidRPr="00341278">
              <w:rPr>
                <w:rFonts w:ascii="Helvetica Neue" w:hAnsi="Helvetica Neue"/>
                <w:color w:val="333333"/>
                <w:sz w:val="20"/>
                <w:szCs w:val="20"/>
                <w:shd w:val="clear" w:color="auto" w:fill="F5F5F5"/>
                <w:lang w:val="en-US"/>
              </w:rPr>
              <w:t xml:space="preserve">Alinity i-series </w:t>
            </w:r>
            <w:r>
              <w:rPr>
                <w:rFonts w:ascii="Helvetica Neue" w:hAnsi="Helvetica Neue"/>
                <w:color w:val="333333"/>
                <w:sz w:val="20"/>
                <w:szCs w:val="20"/>
                <w:shd w:val="clear" w:color="auto" w:fill="F5F5F5"/>
              </w:rPr>
              <w:t>Концентрированный</w:t>
            </w:r>
            <w:r w:rsidRPr="00341278">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промывающий</w:t>
            </w:r>
            <w:r w:rsidRPr="00341278">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буфер</w:t>
            </w:r>
            <w:r w:rsidRPr="00341278">
              <w:rPr>
                <w:rFonts w:ascii="Helvetica Neue" w:hAnsi="Helvetica Neue"/>
                <w:color w:val="333333"/>
                <w:sz w:val="20"/>
                <w:szCs w:val="20"/>
                <w:shd w:val="clear" w:color="auto" w:fill="F5F5F5"/>
                <w:lang w:val="en-US"/>
              </w:rPr>
              <w:t xml:space="preserve"> (Alinity i-series Concentrated Wash Buffer)</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8 388 737,00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15</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26</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Реакционные ячейки для иммунохимического анализатора Alinity I , 4000 шт./уп.</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jc w:val="center"/>
              <w:rPr>
                <w:color w:val="000000"/>
                <w:sz w:val="20"/>
                <w:szCs w:val="20"/>
                <w:lang w:val="en-US"/>
              </w:rPr>
            </w:pPr>
            <w:r w:rsidRPr="00341278">
              <w:rPr>
                <w:rFonts w:ascii="Helvetica Neue" w:hAnsi="Helvetica Neue"/>
                <w:color w:val="333333"/>
                <w:sz w:val="20"/>
                <w:szCs w:val="20"/>
                <w:shd w:val="clear" w:color="auto" w:fill="F5F5F5"/>
                <w:lang w:val="en-US"/>
              </w:rPr>
              <w:t xml:space="preserve">Alinity </w:t>
            </w:r>
            <w:r>
              <w:rPr>
                <w:rFonts w:ascii="Helvetica Neue" w:hAnsi="Helvetica Neue"/>
                <w:color w:val="333333"/>
                <w:sz w:val="20"/>
                <w:szCs w:val="20"/>
                <w:shd w:val="clear" w:color="auto" w:fill="F5F5F5"/>
              </w:rPr>
              <w:t>Реакционные</w:t>
            </w:r>
            <w:r w:rsidRPr="00341278">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ячейки</w:t>
            </w:r>
            <w:r w:rsidRPr="00341278">
              <w:rPr>
                <w:rFonts w:ascii="Helvetica Neue" w:hAnsi="Helvetica Neue"/>
                <w:color w:val="333333"/>
                <w:sz w:val="20"/>
                <w:szCs w:val="20"/>
                <w:shd w:val="clear" w:color="auto" w:fill="F5F5F5"/>
                <w:lang w:val="en-US"/>
              </w:rPr>
              <w:t xml:space="preserve"> 4000 </w:t>
            </w:r>
            <w:r>
              <w:rPr>
                <w:rFonts w:ascii="Helvetica Neue" w:hAnsi="Helvetica Neue"/>
                <w:color w:val="333333"/>
                <w:sz w:val="20"/>
                <w:szCs w:val="20"/>
                <w:shd w:val="clear" w:color="auto" w:fill="F5F5F5"/>
              </w:rPr>
              <w:t>шт</w:t>
            </w:r>
            <w:r w:rsidRPr="00341278">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уп</w:t>
            </w:r>
            <w:r w:rsidRPr="00341278">
              <w:rPr>
                <w:rFonts w:ascii="Helvetica Neue" w:hAnsi="Helvetica Neue"/>
                <w:color w:val="333333"/>
                <w:sz w:val="20"/>
                <w:szCs w:val="20"/>
                <w:shd w:val="clear" w:color="auto" w:fill="F5F5F5"/>
                <w:lang w:val="en-US"/>
              </w:rPr>
              <w:t xml:space="preserve"> (Alinity Reaction Vessels)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5 190 112,00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8947B2">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 xml:space="preserve">г. Астана, ул. Е. Бурсиловский, 24/1, </w:t>
            </w:r>
            <w:r w:rsidRPr="00467254">
              <w:rPr>
                <w:lang w:val="kk-KZ"/>
              </w:rPr>
              <w:lastRenderedPageBreak/>
              <w:t>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16</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27</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реагентов для качественного определения поверхностного антигена вируса гепатита В в сыворотке и плазме крови человекана 1200 тестов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jc w:val="center"/>
              <w:rPr>
                <w:color w:val="000000"/>
                <w:sz w:val="20"/>
                <w:szCs w:val="20"/>
                <w:lang w:val="en-US"/>
              </w:rPr>
            </w:pPr>
            <w:r w:rsidRPr="00341278">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Н</w:t>
            </w:r>
            <w:r w:rsidRPr="00341278">
              <w:rPr>
                <w:rFonts w:ascii="Helvetica Neue" w:hAnsi="Helvetica Neue"/>
                <w:color w:val="333333"/>
                <w:sz w:val="20"/>
                <w:szCs w:val="20"/>
                <w:shd w:val="clear" w:color="auto" w:fill="F5F5F5"/>
                <w:lang w:val="en-US"/>
              </w:rPr>
              <w:t xml:space="preserve">BsAg </w:t>
            </w:r>
            <w:r>
              <w:rPr>
                <w:rFonts w:ascii="Helvetica Neue" w:hAnsi="Helvetica Neue"/>
                <w:color w:val="333333"/>
                <w:sz w:val="20"/>
                <w:szCs w:val="20"/>
                <w:shd w:val="clear" w:color="auto" w:fill="F5F5F5"/>
              </w:rPr>
              <w:t>качественный</w:t>
            </w:r>
            <w:r w:rsidRPr="00341278">
              <w:rPr>
                <w:rFonts w:ascii="Helvetica Neue" w:hAnsi="Helvetica Neue"/>
                <w:color w:val="333333"/>
                <w:sz w:val="20"/>
                <w:szCs w:val="20"/>
                <w:shd w:val="clear" w:color="auto" w:fill="F5F5F5"/>
                <w:lang w:val="en-US"/>
              </w:rPr>
              <w:t xml:space="preserve"> II </w:t>
            </w:r>
            <w:r>
              <w:rPr>
                <w:rFonts w:ascii="Helvetica Neue" w:hAnsi="Helvetica Neue"/>
                <w:color w:val="333333"/>
                <w:sz w:val="20"/>
                <w:szCs w:val="20"/>
                <w:shd w:val="clear" w:color="auto" w:fill="F5F5F5"/>
              </w:rPr>
              <w:t>реагенты</w:t>
            </w:r>
            <w:r w:rsidRPr="00341278">
              <w:rPr>
                <w:rFonts w:ascii="Helvetica Neue" w:hAnsi="Helvetica Neue"/>
                <w:color w:val="333333"/>
                <w:sz w:val="20"/>
                <w:szCs w:val="20"/>
                <w:shd w:val="clear" w:color="auto" w:fill="F5F5F5"/>
                <w:lang w:val="en-US"/>
              </w:rPr>
              <w:t xml:space="preserve"> 1200 (Alinity i HBsAg Qualitative II Reagent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30 285 152,28</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4E6091">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17</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28</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jc w:val="center"/>
              <w:rPr>
                <w:color w:val="000000"/>
                <w:sz w:val="20"/>
                <w:szCs w:val="20"/>
                <w:lang w:val="en-US"/>
              </w:rPr>
            </w:pPr>
            <w:r w:rsidRPr="00341278">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Н</w:t>
            </w:r>
            <w:r w:rsidRPr="00341278">
              <w:rPr>
                <w:rFonts w:ascii="Helvetica Neue" w:hAnsi="Helvetica Neue"/>
                <w:color w:val="333333"/>
                <w:sz w:val="20"/>
                <w:szCs w:val="20"/>
                <w:shd w:val="clear" w:color="auto" w:fill="F5F5F5"/>
                <w:lang w:val="en-US"/>
              </w:rPr>
              <w:t xml:space="preserve">BsAg </w:t>
            </w:r>
            <w:r>
              <w:rPr>
                <w:rFonts w:ascii="Helvetica Neue" w:hAnsi="Helvetica Neue"/>
                <w:color w:val="333333"/>
                <w:sz w:val="20"/>
                <w:szCs w:val="20"/>
                <w:shd w:val="clear" w:color="auto" w:fill="F5F5F5"/>
              </w:rPr>
              <w:t>качественный</w:t>
            </w:r>
            <w:r w:rsidRPr="00341278">
              <w:rPr>
                <w:rFonts w:ascii="Helvetica Neue" w:hAnsi="Helvetica Neue"/>
                <w:color w:val="333333"/>
                <w:sz w:val="20"/>
                <w:szCs w:val="20"/>
                <w:shd w:val="clear" w:color="auto" w:fill="F5F5F5"/>
                <w:lang w:val="en-US"/>
              </w:rPr>
              <w:t xml:space="preserve"> II </w:t>
            </w:r>
            <w:r>
              <w:rPr>
                <w:rFonts w:ascii="Helvetica Neue" w:hAnsi="Helvetica Neue"/>
                <w:color w:val="333333"/>
                <w:sz w:val="20"/>
                <w:szCs w:val="20"/>
                <w:shd w:val="clear" w:color="auto" w:fill="F5F5F5"/>
              </w:rPr>
              <w:t>калибраторы</w:t>
            </w:r>
            <w:r w:rsidRPr="00341278">
              <w:rPr>
                <w:rFonts w:ascii="Helvetica Neue" w:hAnsi="Helvetica Neue"/>
                <w:color w:val="333333"/>
                <w:sz w:val="20"/>
                <w:szCs w:val="20"/>
                <w:shd w:val="clear" w:color="auto" w:fill="F5F5F5"/>
                <w:lang w:val="en-US"/>
              </w:rPr>
              <w:t xml:space="preserve"> (Alinity i HBsAg Qualitative II Calibrators)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503 633,70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4E6091">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18</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29</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контрольных образцов, содержащих и не содержащих поверхностный антиген вируса гепатита В,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jc w:val="center"/>
              <w:rPr>
                <w:color w:val="000000"/>
                <w:sz w:val="20"/>
                <w:szCs w:val="20"/>
                <w:lang w:val="en-US"/>
              </w:rPr>
            </w:pPr>
            <w:r w:rsidRPr="00341278">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Н</w:t>
            </w:r>
            <w:r w:rsidRPr="00341278">
              <w:rPr>
                <w:rFonts w:ascii="Helvetica Neue" w:hAnsi="Helvetica Neue"/>
                <w:color w:val="333333"/>
                <w:sz w:val="20"/>
                <w:szCs w:val="20"/>
                <w:shd w:val="clear" w:color="auto" w:fill="F5F5F5"/>
                <w:lang w:val="en-US"/>
              </w:rPr>
              <w:t xml:space="preserve">BsAg </w:t>
            </w:r>
            <w:r>
              <w:rPr>
                <w:rFonts w:ascii="Helvetica Neue" w:hAnsi="Helvetica Neue"/>
                <w:color w:val="333333"/>
                <w:sz w:val="20"/>
                <w:szCs w:val="20"/>
                <w:shd w:val="clear" w:color="auto" w:fill="F5F5F5"/>
              </w:rPr>
              <w:t>качественный</w:t>
            </w:r>
            <w:r w:rsidRPr="00341278">
              <w:rPr>
                <w:rFonts w:ascii="Helvetica Neue" w:hAnsi="Helvetica Neue"/>
                <w:color w:val="333333"/>
                <w:sz w:val="20"/>
                <w:szCs w:val="20"/>
                <w:shd w:val="clear" w:color="auto" w:fill="F5F5F5"/>
                <w:lang w:val="en-US"/>
              </w:rPr>
              <w:t xml:space="preserve"> II </w:t>
            </w:r>
            <w:r>
              <w:rPr>
                <w:rFonts w:ascii="Helvetica Neue" w:hAnsi="Helvetica Neue"/>
                <w:color w:val="333333"/>
                <w:sz w:val="20"/>
                <w:szCs w:val="20"/>
                <w:shd w:val="clear" w:color="auto" w:fill="F5F5F5"/>
              </w:rPr>
              <w:t>контроли</w:t>
            </w:r>
            <w:r w:rsidRPr="00341278">
              <w:rPr>
                <w:rFonts w:ascii="Helvetica Neue" w:hAnsi="Helvetica Neue"/>
                <w:color w:val="333333"/>
                <w:sz w:val="20"/>
                <w:szCs w:val="20"/>
                <w:shd w:val="clear" w:color="auto" w:fill="F5F5F5"/>
                <w:lang w:val="en-US"/>
              </w:rPr>
              <w:t xml:space="preserve"> (Alinity i HBsAg Qualitative II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1 007 267,40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4E6091">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19</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30</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реагентов для качественного определения наличия антител к вирусу гепатита С в сыворотке и плазме крови человека на 1000 тестов ,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jc w:val="center"/>
              <w:rPr>
                <w:color w:val="000000"/>
                <w:sz w:val="20"/>
                <w:szCs w:val="20"/>
                <w:lang w:val="en-US"/>
              </w:rPr>
            </w:pPr>
            <w:r w:rsidRPr="00341278">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Анти</w:t>
            </w:r>
            <w:r w:rsidRPr="00341278">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НС</w:t>
            </w:r>
            <w:r w:rsidRPr="00341278">
              <w:rPr>
                <w:rFonts w:ascii="Helvetica Neue" w:hAnsi="Helvetica Neue"/>
                <w:color w:val="333333"/>
                <w:sz w:val="20"/>
                <w:szCs w:val="20"/>
                <w:shd w:val="clear" w:color="auto" w:fill="F5F5F5"/>
                <w:lang w:val="en-US"/>
              </w:rPr>
              <w:t xml:space="preserve">V </w:t>
            </w:r>
            <w:r>
              <w:rPr>
                <w:rFonts w:ascii="Helvetica Neue" w:hAnsi="Helvetica Neue"/>
                <w:color w:val="333333"/>
                <w:sz w:val="20"/>
                <w:szCs w:val="20"/>
                <w:shd w:val="clear" w:color="auto" w:fill="F5F5F5"/>
              </w:rPr>
              <w:t>реагенты</w:t>
            </w:r>
            <w:r w:rsidRPr="00341278">
              <w:rPr>
                <w:rFonts w:ascii="Helvetica Neue" w:hAnsi="Helvetica Neue"/>
                <w:color w:val="333333"/>
                <w:sz w:val="20"/>
                <w:szCs w:val="20"/>
                <w:shd w:val="clear" w:color="auto" w:fill="F5F5F5"/>
                <w:lang w:val="en-US"/>
              </w:rPr>
              <w:t xml:space="preserve"> 1000 (Alinity i Anti-HCV Reagent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91 665 000,00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4E6091">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20</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31</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Набор калибраторов для проведения калибровки реагентов для определения антител к вирусу гепатита С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Анти</w:t>
            </w:r>
            <w:r w:rsidRPr="00341278">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НС</w:t>
            </w:r>
            <w:r w:rsidRPr="00341278">
              <w:rPr>
                <w:rFonts w:ascii="Helvetica Neue" w:hAnsi="Helvetica Neue"/>
                <w:color w:val="333333"/>
                <w:sz w:val="20"/>
                <w:szCs w:val="20"/>
                <w:shd w:val="clear" w:color="auto" w:fill="F5F5F5"/>
                <w:lang w:val="en-US"/>
              </w:rPr>
              <w:t xml:space="preserve">V </w:t>
            </w:r>
            <w:r>
              <w:rPr>
                <w:rFonts w:ascii="Helvetica Neue" w:hAnsi="Helvetica Neue"/>
                <w:color w:val="333333"/>
                <w:sz w:val="20"/>
                <w:szCs w:val="20"/>
                <w:shd w:val="clear" w:color="auto" w:fill="F5F5F5"/>
              </w:rPr>
              <w:t>калибратор</w:t>
            </w:r>
            <w:r w:rsidRPr="00341278">
              <w:rPr>
                <w:rFonts w:ascii="Helvetica Neue" w:hAnsi="Helvetica Neue"/>
                <w:color w:val="333333"/>
                <w:sz w:val="20"/>
                <w:szCs w:val="20"/>
                <w:shd w:val="clear" w:color="auto" w:fill="F5F5F5"/>
                <w:lang w:val="en-US"/>
              </w:rPr>
              <w:t xml:space="preserve"> (Alinity i Anti-HCV Calibrator)</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354 402,00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4E6091">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21</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32</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Набор контрольных образцов, содержащих и не содержащих антитела к вирусу гепатита С,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341278" w:rsidRDefault="00CC3801" w:rsidP="00CC3801">
            <w:pPr>
              <w:rPr>
                <w:color w:val="000000"/>
                <w:sz w:val="20"/>
                <w:szCs w:val="20"/>
                <w:lang w:val="en-US"/>
              </w:rPr>
            </w:pPr>
            <w:r w:rsidRPr="00341278">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Анти</w:t>
            </w:r>
            <w:r w:rsidRPr="00341278">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НС</w:t>
            </w:r>
            <w:r w:rsidRPr="00341278">
              <w:rPr>
                <w:rFonts w:ascii="Helvetica Neue" w:hAnsi="Helvetica Neue"/>
                <w:color w:val="333333"/>
                <w:sz w:val="20"/>
                <w:szCs w:val="20"/>
                <w:shd w:val="clear" w:color="auto" w:fill="F5F5F5"/>
                <w:lang w:val="en-US"/>
              </w:rPr>
              <w:t xml:space="preserve">V </w:t>
            </w:r>
            <w:r>
              <w:rPr>
                <w:rFonts w:ascii="Helvetica Neue" w:hAnsi="Helvetica Neue"/>
                <w:color w:val="333333"/>
                <w:sz w:val="20"/>
                <w:szCs w:val="20"/>
                <w:shd w:val="clear" w:color="auto" w:fill="F5F5F5"/>
              </w:rPr>
              <w:t>контроли</w:t>
            </w:r>
            <w:r w:rsidRPr="00341278">
              <w:rPr>
                <w:rFonts w:ascii="Helvetica Neue" w:hAnsi="Helvetica Neue"/>
                <w:color w:val="333333"/>
                <w:sz w:val="20"/>
                <w:szCs w:val="20"/>
                <w:shd w:val="clear" w:color="auto" w:fill="F5F5F5"/>
                <w:lang w:val="en-US"/>
              </w:rPr>
              <w:t xml:space="preserve"> (Alinity i Anti-HCV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1 007 256,00</w:t>
            </w:r>
          </w:p>
        </w:tc>
        <w:tc>
          <w:tcPr>
            <w:tcW w:w="1134" w:type="dxa"/>
            <w:tcBorders>
              <w:top w:val="nil"/>
              <w:left w:val="nil"/>
              <w:bottom w:val="single" w:sz="4" w:space="0" w:color="auto"/>
              <w:right w:val="single" w:sz="4" w:space="0" w:color="auto"/>
            </w:tcBorders>
            <w:shd w:val="clear" w:color="000000" w:fill="FFFFFF"/>
          </w:tcPr>
          <w:p w:rsidR="00CC3801" w:rsidRDefault="00CC3801" w:rsidP="00CC3801">
            <w:pPr>
              <w:jc w:val="center"/>
            </w:pPr>
            <w:r w:rsidRPr="004E6091">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BD5E8D" w:rsidRPr="00D26DDF" w:rsidTr="00111EB2">
        <w:tc>
          <w:tcPr>
            <w:tcW w:w="709" w:type="dxa"/>
            <w:tcBorders>
              <w:top w:val="single" w:sz="4" w:space="0" w:color="auto"/>
              <w:left w:val="single" w:sz="4" w:space="0" w:color="auto"/>
              <w:bottom w:val="single" w:sz="4" w:space="0" w:color="auto"/>
              <w:right w:val="single" w:sz="4" w:space="0" w:color="auto"/>
            </w:tcBorders>
          </w:tcPr>
          <w:p w:rsidR="00BD5E8D" w:rsidRPr="00D26DDF" w:rsidRDefault="00111EB2" w:rsidP="00BD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22</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BD5E8D" w:rsidRDefault="00BD5E8D" w:rsidP="00BD5E8D">
            <w:pPr>
              <w:jc w:val="center"/>
              <w:rPr>
                <w:color w:val="000000"/>
                <w:sz w:val="20"/>
                <w:szCs w:val="20"/>
              </w:rPr>
            </w:pPr>
            <w:r>
              <w:rPr>
                <w:color w:val="000000"/>
                <w:sz w:val="20"/>
                <w:szCs w:val="20"/>
              </w:rPr>
              <w:t>33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BD5E8D" w:rsidRDefault="00BD5E8D" w:rsidP="00BD5E8D">
            <w:pPr>
              <w:rPr>
                <w:color w:val="000000"/>
                <w:sz w:val="20"/>
                <w:szCs w:val="20"/>
              </w:rPr>
            </w:pPr>
            <w:r>
              <w:rPr>
                <w:color w:val="000000"/>
                <w:sz w:val="20"/>
                <w:szCs w:val="20"/>
              </w:rPr>
              <w:t xml:space="preserve">Набор реагентов для </w:t>
            </w:r>
            <w:r>
              <w:rPr>
                <w:color w:val="000000"/>
                <w:sz w:val="20"/>
                <w:szCs w:val="20"/>
              </w:rPr>
              <w:lastRenderedPageBreak/>
              <w:t>качественного определения маркеров ВИЧ 1,2 сыворотке и плазме крови человека на 1200 тестов, для работы на иммунохимическом анализаторе Alinity i</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BD5E8D" w:rsidRPr="00081DB7" w:rsidRDefault="00081DB7" w:rsidP="00BD5E8D">
            <w:pPr>
              <w:rPr>
                <w:color w:val="000000"/>
                <w:sz w:val="20"/>
                <w:szCs w:val="20"/>
                <w:lang w:val="en-US"/>
              </w:rPr>
            </w:pPr>
            <w:r w:rsidRPr="00081DB7">
              <w:rPr>
                <w:rFonts w:ascii="Helvetica Neue" w:hAnsi="Helvetica Neue"/>
                <w:color w:val="333333"/>
                <w:sz w:val="20"/>
                <w:szCs w:val="20"/>
                <w:shd w:val="clear" w:color="auto" w:fill="F5F5F5"/>
                <w:lang w:val="en-US"/>
              </w:rPr>
              <w:lastRenderedPageBreak/>
              <w:t xml:space="preserve">Alinity i </w:t>
            </w:r>
            <w:r>
              <w:rPr>
                <w:rFonts w:ascii="Helvetica Neue" w:hAnsi="Helvetica Neue"/>
                <w:color w:val="333333"/>
                <w:sz w:val="20"/>
                <w:szCs w:val="20"/>
                <w:shd w:val="clear" w:color="auto" w:fill="F5F5F5"/>
              </w:rPr>
              <w:t>ВИЧ</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Аг</w:t>
            </w:r>
            <w:r w:rsidRPr="00081DB7">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Ат</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lastRenderedPageBreak/>
              <w:t>Комбо</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реагенты</w:t>
            </w:r>
            <w:r w:rsidRPr="00081DB7">
              <w:rPr>
                <w:rFonts w:ascii="Helvetica Neue" w:hAnsi="Helvetica Neue"/>
                <w:color w:val="333333"/>
                <w:sz w:val="20"/>
                <w:szCs w:val="20"/>
                <w:shd w:val="clear" w:color="auto" w:fill="F5F5F5"/>
                <w:lang w:val="en-US"/>
              </w:rPr>
              <w:t xml:space="preserve"> 1200 (Alinity i HIV Ag/Ab Combo Reagent Kit)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BD5E8D" w:rsidRDefault="00BD5E8D" w:rsidP="00BD5E8D">
            <w:pPr>
              <w:jc w:val="center"/>
              <w:rPr>
                <w:color w:val="000000"/>
                <w:sz w:val="20"/>
                <w:szCs w:val="20"/>
              </w:rPr>
            </w:pPr>
            <w:r>
              <w:rPr>
                <w:color w:val="000000"/>
                <w:sz w:val="20"/>
                <w:szCs w:val="20"/>
              </w:rPr>
              <w:lastRenderedPageBreak/>
              <w:t>37 713 600,00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D5E8D" w:rsidRDefault="00CC3801" w:rsidP="00BD5E8D">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BD5E8D" w:rsidRPr="00467254" w:rsidRDefault="00BD5E8D" w:rsidP="00BD5E8D">
            <w:pPr>
              <w:rPr>
                <w:lang w:val="kk-KZ"/>
              </w:rPr>
            </w:pPr>
            <w:r w:rsidRPr="00467254">
              <w:rPr>
                <w:lang w:val="kk-KZ"/>
              </w:rPr>
              <w:t xml:space="preserve">ТОО </w:t>
            </w:r>
            <w:r w:rsidRPr="00467254">
              <w:rPr>
                <w:lang w:val="kk-KZ"/>
              </w:rPr>
              <w:lastRenderedPageBreak/>
              <w:t>«</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BD5E8D" w:rsidRPr="00467254" w:rsidRDefault="00BD5E8D" w:rsidP="00BD5E8D">
            <w:r w:rsidRPr="00467254">
              <w:rPr>
                <w:lang w:val="kk-KZ"/>
              </w:rPr>
              <w:lastRenderedPageBreak/>
              <w:t xml:space="preserve">г. Астана, </w:t>
            </w:r>
            <w:r w:rsidRPr="00467254">
              <w:rPr>
                <w:lang w:val="kk-KZ"/>
              </w:rPr>
              <w:lastRenderedPageBreak/>
              <w:t>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23</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34</w:t>
            </w:r>
          </w:p>
        </w:tc>
        <w:tc>
          <w:tcPr>
            <w:tcW w:w="2126" w:type="dxa"/>
            <w:tcBorders>
              <w:top w:val="single" w:sz="4" w:space="0" w:color="auto"/>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Набор калибраторов для проведения калибровки реагентов для определения маркеров ВИЧ 1,2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000000" w:fill="FFFFFF"/>
          </w:tcPr>
          <w:p w:rsidR="00CC3801" w:rsidRPr="00081DB7" w:rsidRDefault="00CC3801" w:rsidP="00CC3801">
            <w:pPr>
              <w:rPr>
                <w:color w:val="000000"/>
                <w:sz w:val="20"/>
                <w:szCs w:val="20"/>
                <w:lang w:val="en-US"/>
              </w:rPr>
            </w:pPr>
            <w:r w:rsidRPr="00081DB7">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ВИЧ</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Аг</w:t>
            </w:r>
            <w:r w:rsidRPr="00081DB7">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Ат</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Комбо</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калибраторы</w:t>
            </w:r>
            <w:r w:rsidRPr="00081DB7">
              <w:rPr>
                <w:rFonts w:ascii="Helvetica Neue" w:hAnsi="Helvetica Neue"/>
                <w:color w:val="333333"/>
                <w:sz w:val="20"/>
                <w:szCs w:val="20"/>
                <w:shd w:val="clear" w:color="auto" w:fill="F5F5F5"/>
                <w:lang w:val="en-US"/>
              </w:rPr>
              <w:t xml:space="preserve"> (Alinity i HIV Ag/Ab Combo Calibrators)</w:t>
            </w:r>
          </w:p>
        </w:tc>
        <w:tc>
          <w:tcPr>
            <w:tcW w:w="1559" w:type="dxa"/>
            <w:tcBorders>
              <w:top w:val="single" w:sz="4" w:space="0" w:color="auto"/>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503 628,00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Default="00CC3801"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p>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24</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35</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color w:val="000000"/>
                <w:sz w:val="20"/>
                <w:szCs w:val="20"/>
              </w:rPr>
            </w:pPr>
            <w:r>
              <w:rPr>
                <w:color w:val="000000"/>
                <w:sz w:val="20"/>
                <w:szCs w:val="20"/>
              </w:rPr>
              <w:t>Набор контрольных образцов, содержащих и не содержащих антитела и антигены к ВИЧ 1,2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rPr>
                <w:color w:val="000000"/>
                <w:sz w:val="20"/>
                <w:szCs w:val="20"/>
                <w:lang w:val="en-US"/>
              </w:rPr>
            </w:pPr>
            <w:r w:rsidRPr="00081DB7">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ВИЧ</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Аг</w:t>
            </w:r>
            <w:r w:rsidRPr="00081DB7">
              <w:rPr>
                <w:rFonts w:ascii="Helvetica Neue" w:hAnsi="Helvetica Neue"/>
                <w:color w:val="333333"/>
                <w:sz w:val="20"/>
                <w:szCs w:val="20"/>
                <w:shd w:val="clear" w:color="auto" w:fill="F5F5F5"/>
                <w:lang w:val="en-US"/>
              </w:rPr>
              <w:t>/</w:t>
            </w:r>
            <w:r>
              <w:rPr>
                <w:rFonts w:ascii="Helvetica Neue" w:hAnsi="Helvetica Neue"/>
                <w:color w:val="333333"/>
                <w:sz w:val="20"/>
                <w:szCs w:val="20"/>
                <w:shd w:val="clear" w:color="auto" w:fill="F5F5F5"/>
              </w:rPr>
              <w:t>Ат</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Комбо</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контроли</w:t>
            </w:r>
            <w:r w:rsidRPr="00081DB7">
              <w:rPr>
                <w:rFonts w:ascii="Helvetica Neue" w:hAnsi="Helvetica Neue"/>
                <w:color w:val="333333"/>
                <w:sz w:val="20"/>
                <w:szCs w:val="20"/>
                <w:shd w:val="clear" w:color="auto" w:fill="F5F5F5"/>
                <w:lang w:val="en-US"/>
              </w:rPr>
              <w:t xml:space="preserve"> (Alinity i HIV Ag/Ab Combo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1 007 256,00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25</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36</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реагентов для качественного определения антител к возбудителю сифилиса в сыворотке и плазме  крови человека на 1200 тестов,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rPr>
                <w:color w:val="000000"/>
                <w:sz w:val="20"/>
                <w:szCs w:val="20"/>
                <w:lang w:val="en-US"/>
              </w:rPr>
            </w:pPr>
            <w:r w:rsidRPr="00081DB7">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Сифилис</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реагенты</w:t>
            </w:r>
            <w:r w:rsidRPr="00081DB7">
              <w:rPr>
                <w:rFonts w:ascii="Helvetica Neue" w:hAnsi="Helvetica Neue"/>
                <w:color w:val="333333"/>
                <w:sz w:val="20"/>
                <w:szCs w:val="20"/>
                <w:shd w:val="clear" w:color="auto" w:fill="F5F5F5"/>
                <w:lang w:val="en-US"/>
              </w:rPr>
              <w:t xml:space="preserve"> 1200 (Alinity i Syphilis TP Reagent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45 256 320,00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26</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37</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калибраторов для проведения калибровки реагентов для определения антител к возбудителю сифилиса,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rPr>
                <w:color w:val="000000"/>
                <w:sz w:val="20"/>
                <w:szCs w:val="20"/>
                <w:lang w:val="en-US"/>
              </w:rPr>
            </w:pPr>
            <w:r w:rsidRPr="00081DB7">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Сифилис</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калибратор</w:t>
            </w:r>
            <w:r w:rsidRPr="00081DB7">
              <w:rPr>
                <w:rFonts w:ascii="Helvetica Neue" w:hAnsi="Helvetica Neue"/>
                <w:color w:val="333333"/>
                <w:sz w:val="20"/>
                <w:szCs w:val="20"/>
                <w:shd w:val="clear" w:color="auto" w:fill="F5F5F5"/>
                <w:lang w:val="en-US"/>
              </w:rPr>
              <w:t xml:space="preserve"> (Alinity i Syphilis TP Calibrator)</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503 628,00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27</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38</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контрольных образцов, содержащих и несодержащих антитела к возбудителю сифилиса ,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rPr>
                <w:color w:val="000000"/>
                <w:sz w:val="20"/>
                <w:szCs w:val="20"/>
                <w:lang w:val="en-US"/>
              </w:rPr>
            </w:pPr>
            <w:r w:rsidRPr="00081DB7">
              <w:rPr>
                <w:rFonts w:ascii="Helvetica Neue" w:hAnsi="Helvetica Neue"/>
                <w:color w:val="333333"/>
                <w:sz w:val="20"/>
                <w:szCs w:val="20"/>
                <w:shd w:val="clear" w:color="auto" w:fill="F5F5F5"/>
                <w:lang w:val="en-US"/>
              </w:rPr>
              <w:t xml:space="preserve">Alinity i </w:t>
            </w:r>
            <w:r>
              <w:rPr>
                <w:rFonts w:ascii="Helvetica Neue" w:hAnsi="Helvetica Neue"/>
                <w:color w:val="333333"/>
                <w:sz w:val="20"/>
                <w:szCs w:val="20"/>
                <w:shd w:val="clear" w:color="auto" w:fill="F5F5F5"/>
              </w:rPr>
              <w:t>Сифилис</w:t>
            </w:r>
            <w:r w:rsidRPr="00081DB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контроли</w:t>
            </w:r>
            <w:r w:rsidRPr="00081DB7">
              <w:rPr>
                <w:rFonts w:ascii="Helvetica Neue" w:hAnsi="Helvetica Neue"/>
                <w:color w:val="333333"/>
                <w:sz w:val="20"/>
                <w:szCs w:val="20"/>
                <w:shd w:val="clear" w:color="auto" w:fill="F5F5F5"/>
                <w:lang w:val="en-US"/>
              </w:rPr>
              <w:t xml:space="preserve"> (Alinity i Syphilis TP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1 007 256,00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28</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39</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 xml:space="preserve">Набор реагентов для качественного определения антител к ядерному антигену вируса гепатита В на 1200 тестов ,для работы на </w:t>
            </w:r>
            <w:r>
              <w:rPr>
                <w:sz w:val="20"/>
                <w:szCs w:val="20"/>
              </w:rPr>
              <w:lastRenderedPageBreak/>
              <w:t>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jc w:val="center"/>
              <w:rPr>
                <w:color w:val="000000"/>
                <w:sz w:val="20"/>
                <w:szCs w:val="20"/>
                <w:lang w:val="en-US"/>
              </w:rPr>
            </w:pPr>
            <w:r w:rsidRPr="00081DB7">
              <w:rPr>
                <w:rFonts w:ascii="Helvetica Neue" w:hAnsi="Helvetica Neue"/>
                <w:color w:val="333333"/>
                <w:sz w:val="20"/>
                <w:szCs w:val="20"/>
                <w:shd w:val="clear" w:color="auto" w:fill="F5F5F5"/>
                <w:lang w:val="en-US"/>
              </w:rPr>
              <w:lastRenderedPageBreak/>
              <w:t xml:space="preserve">Alinity i Anti-HBc II </w:t>
            </w:r>
            <w:r>
              <w:rPr>
                <w:rFonts w:ascii="Helvetica Neue" w:hAnsi="Helvetica Neue"/>
                <w:color w:val="333333"/>
                <w:sz w:val="20"/>
                <w:szCs w:val="20"/>
                <w:shd w:val="clear" w:color="auto" w:fill="F5F5F5"/>
              </w:rPr>
              <w:t>реагенты</w:t>
            </w:r>
            <w:r w:rsidRPr="00081DB7">
              <w:rPr>
                <w:rFonts w:ascii="Helvetica Neue" w:hAnsi="Helvetica Neue"/>
                <w:color w:val="333333"/>
                <w:sz w:val="20"/>
                <w:szCs w:val="20"/>
                <w:shd w:val="clear" w:color="auto" w:fill="F5F5F5"/>
                <w:lang w:val="en-US"/>
              </w:rPr>
              <w:t xml:space="preserve"> 1200 (Alinity i Anti-HBc II Reagent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22 713 858,00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29</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40</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калибраторов для проведения калибровки реагентов для определения антител к ядерному антигену вируса гепатита В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jc w:val="center"/>
              <w:rPr>
                <w:color w:val="000000"/>
                <w:sz w:val="20"/>
                <w:szCs w:val="20"/>
                <w:lang w:val="en-US"/>
              </w:rPr>
            </w:pPr>
            <w:r w:rsidRPr="00081DB7">
              <w:rPr>
                <w:rFonts w:ascii="Helvetica Neue" w:hAnsi="Helvetica Neue"/>
                <w:color w:val="333333"/>
                <w:sz w:val="20"/>
                <w:szCs w:val="20"/>
                <w:shd w:val="clear" w:color="auto" w:fill="F5F5F5"/>
                <w:lang w:val="en-US"/>
              </w:rPr>
              <w:t xml:space="preserve">Alinity i Anti-HBc II </w:t>
            </w:r>
            <w:r>
              <w:rPr>
                <w:rFonts w:ascii="Helvetica Neue" w:hAnsi="Helvetica Neue"/>
                <w:color w:val="333333"/>
                <w:sz w:val="20"/>
                <w:szCs w:val="20"/>
                <w:shd w:val="clear" w:color="auto" w:fill="F5F5F5"/>
              </w:rPr>
              <w:t>калибратор</w:t>
            </w:r>
            <w:r w:rsidRPr="00081DB7">
              <w:rPr>
                <w:rFonts w:ascii="Helvetica Neue" w:hAnsi="Helvetica Neue"/>
                <w:color w:val="333333"/>
                <w:sz w:val="20"/>
                <w:szCs w:val="20"/>
                <w:shd w:val="clear" w:color="auto" w:fill="F5F5F5"/>
                <w:lang w:val="en-US"/>
              </w:rPr>
              <w:t xml:space="preserve"> (Alinity i Anti-HBc II Calibrator)</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354 402,00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30</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41</w:t>
            </w:r>
          </w:p>
        </w:tc>
        <w:tc>
          <w:tcPr>
            <w:tcW w:w="2126" w:type="dxa"/>
            <w:tcBorders>
              <w:top w:val="nil"/>
              <w:left w:val="nil"/>
              <w:bottom w:val="single" w:sz="4" w:space="0" w:color="auto"/>
              <w:right w:val="single" w:sz="4" w:space="0" w:color="auto"/>
            </w:tcBorders>
            <w:shd w:val="clear" w:color="000000" w:fill="FFFFFF"/>
            <w:vAlign w:val="center"/>
          </w:tcPr>
          <w:p w:rsidR="00CC3801" w:rsidRDefault="00CC3801" w:rsidP="00CC3801">
            <w:pPr>
              <w:rPr>
                <w:sz w:val="20"/>
                <w:szCs w:val="20"/>
              </w:rPr>
            </w:pPr>
            <w:r>
              <w:rPr>
                <w:sz w:val="20"/>
                <w:szCs w:val="20"/>
              </w:rPr>
              <w:t>Набор контрольных образцов, содержащих и не содержащих антитела к ядерному антигену вируса гепатита В ,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jc w:val="center"/>
              <w:rPr>
                <w:color w:val="000000"/>
                <w:sz w:val="20"/>
                <w:szCs w:val="20"/>
                <w:lang w:val="en-US"/>
              </w:rPr>
            </w:pPr>
            <w:r w:rsidRPr="00081DB7">
              <w:rPr>
                <w:rFonts w:ascii="Helvetica Neue" w:hAnsi="Helvetica Neue"/>
                <w:color w:val="333333"/>
                <w:sz w:val="20"/>
                <w:szCs w:val="20"/>
                <w:shd w:val="clear" w:color="auto" w:fill="F5F5F5"/>
                <w:lang w:val="en-US"/>
              </w:rPr>
              <w:t xml:space="preserve">Alinity i Anti-HBc II </w:t>
            </w:r>
            <w:r>
              <w:rPr>
                <w:rFonts w:ascii="Helvetica Neue" w:hAnsi="Helvetica Neue"/>
                <w:color w:val="333333"/>
                <w:sz w:val="20"/>
                <w:szCs w:val="20"/>
                <w:shd w:val="clear" w:color="auto" w:fill="F5F5F5"/>
              </w:rPr>
              <w:t>контроли</w:t>
            </w:r>
            <w:r w:rsidRPr="00081DB7">
              <w:rPr>
                <w:rFonts w:ascii="Helvetica Neue" w:hAnsi="Helvetica Neue"/>
                <w:color w:val="333333"/>
                <w:sz w:val="20"/>
                <w:szCs w:val="20"/>
                <w:shd w:val="clear" w:color="auto" w:fill="F5F5F5"/>
                <w:lang w:val="en-US"/>
              </w:rPr>
              <w:t xml:space="preserve"> (Alinity i Anti-HBc II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1 007 256,00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31</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42</w:t>
            </w:r>
          </w:p>
        </w:tc>
        <w:tc>
          <w:tcPr>
            <w:tcW w:w="2126" w:type="dxa"/>
            <w:tcBorders>
              <w:top w:val="nil"/>
              <w:left w:val="nil"/>
              <w:bottom w:val="single" w:sz="4" w:space="0" w:color="auto"/>
              <w:right w:val="single" w:sz="4" w:space="0" w:color="auto"/>
            </w:tcBorders>
            <w:shd w:val="clear" w:color="000000" w:fill="FFFFFF"/>
            <w:vAlign w:val="center"/>
          </w:tcPr>
          <w:p w:rsidR="00CC3801" w:rsidRDefault="00CC3801" w:rsidP="00CC3801">
            <w:pPr>
              <w:rPr>
                <w:sz w:val="20"/>
                <w:szCs w:val="20"/>
              </w:rPr>
            </w:pPr>
            <w:r>
              <w:rPr>
                <w:sz w:val="20"/>
                <w:szCs w:val="20"/>
              </w:rPr>
              <w:t>Набор реагентов для количественного определения антител к поверхностному антигену вируса гепатита В на 200 тестов,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jc w:val="center"/>
              <w:rPr>
                <w:color w:val="000000"/>
                <w:sz w:val="20"/>
                <w:szCs w:val="20"/>
                <w:lang w:val="en-US"/>
              </w:rPr>
            </w:pPr>
            <w:r w:rsidRPr="00081DB7">
              <w:rPr>
                <w:color w:val="000000"/>
                <w:sz w:val="20"/>
                <w:szCs w:val="20"/>
                <w:lang w:val="en-US"/>
              </w:rPr>
              <w:t xml:space="preserve">Alinity i Anti-HBs </w:t>
            </w:r>
            <w:r w:rsidRPr="00081DB7">
              <w:rPr>
                <w:color w:val="000000"/>
                <w:sz w:val="20"/>
                <w:szCs w:val="20"/>
              </w:rPr>
              <w:t>реагенты</w:t>
            </w:r>
            <w:r w:rsidRPr="00081DB7">
              <w:rPr>
                <w:color w:val="000000"/>
                <w:sz w:val="20"/>
                <w:szCs w:val="20"/>
                <w:lang w:val="en-US"/>
              </w:rPr>
              <w:t xml:space="preserve"> 200 (Alinity i Anti-HBs Reagent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7 307 010,00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32</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43</w:t>
            </w:r>
          </w:p>
        </w:tc>
        <w:tc>
          <w:tcPr>
            <w:tcW w:w="2126" w:type="dxa"/>
            <w:tcBorders>
              <w:top w:val="nil"/>
              <w:left w:val="nil"/>
              <w:bottom w:val="single" w:sz="4" w:space="0" w:color="auto"/>
              <w:right w:val="single" w:sz="4" w:space="0" w:color="auto"/>
            </w:tcBorders>
            <w:shd w:val="clear" w:color="000000" w:fill="FFFFFF"/>
            <w:vAlign w:val="center"/>
          </w:tcPr>
          <w:p w:rsidR="00CC3801" w:rsidRDefault="00CC3801" w:rsidP="00CC3801">
            <w:pPr>
              <w:rPr>
                <w:sz w:val="20"/>
                <w:szCs w:val="20"/>
              </w:rPr>
            </w:pPr>
            <w:r>
              <w:rPr>
                <w:sz w:val="20"/>
                <w:szCs w:val="20"/>
              </w:rPr>
              <w:t>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jc w:val="center"/>
              <w:rPr>
                <w:color w:val="000000"/>
                <w:sz w:val="20"/>
                <w:szCs w:val="20"/>
                <w:lang w:val="en-US"/>
              </w:rPr>
            </w:pPr>
            <w:r w:rsidRPr="00081DB7">
              <w:rPr>
                <w:rFonts w:ascii="Helvetica Neue" w:hAnsi="Helvetica Neue"/>
                <w:color w:val="333333"/>
                <w:sz w:val="20"/>
                <w:szCs w:val="20"/>
                <w:shd w:val="clear" w:color="auto" w:fill="F5F5F5"/>
                <w:lang w:val="en-US"/>
              </w:rPr>
              <w:t xml:space="preserve">Alinity i Anti-HBs </w:t>
            </w:r>
            <w:r>
              <w:rPr>
                <w:rFonts w:ascii="Helvetica Neue" w:hAnsi="Helvetica Neue"/>
                <w:color w:val="333333"/>
                <w:sz w:val="20"/>
                <w:szCs w:val="20"/>
                <w:shd w:val="clear" w:color="auto" w:fill="F5F5F5"/>
              </w:rPr>
              <w:t>калибраторы</w:t>
            </w:r>
            <w:r w:rsidRPr="00081DB7">
              <w:rPr>
                <w:rFonts w:ascii="Helvetica Neue" w:hAnsi="Helvetica Neue"/>
                <w:color w:val="333333"/>
                <w:sz w:val="20"/>
                <w:szCs w:val="20"/>
                <w:shd w:val="clear" w:color="auto" w:fill="F5F5F5"/>
                <w:lang w:val="en-US"/>
              </w:rPr>
              <w:t xml:space="preserve"> (Alinity i Anti-HBs Calibrators)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354 402,00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33</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44</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контрольных образцов, содержащих и не содержащих антитела к поверхностному антигену вируса гепатита В, при количественном определении, для работы на иммунохимическом анализаторе Alinity i</w:t>
            </w:r>
          </w:p>
        </w:tc>
        <w:tc>
          <w:tcPr>
            <w:tcW w:w="2268" w:type="dxa"/>
            <w:tcBorders>
              <w:top w:val="nil"/>
              <w:left w:val="nil"/>
              <w:bottom w:val="single" w:sz="4" w:space="0" w:color="auto"/>
              <w:right w:val="single" w:sz="4" w:space="0" w:color="auto"/>
            </w:tcBorders>
            <w:shd w:val="clear" w:color="000000" w:fill="FFFFFF"/>
          </w:tcPr>
          <w:p w:rsidR="00CC3801" w:rsidRPr="00081DB7" w:rsidRDefault="00CC3801" w:rsidP="00CC3801">
            <w:pPr>
              <w:jc w:val="center"/>
              <w:rPr>
                <w:color w:val="000000"/>
                <w:sz w:val="20"/>
                <w:szCs w:val="20"/>
                <w:lang w:val="en-US"/>
              </w:rPr>
            </w:pPr>
            <w:r w:rsidRPr="00081DB7">
              <w:rPr>
                <w:rFonts w:ascii="Helvetica Neue" w:hAnsi="Helvetica Neue"/>
                <w:color w:val="333333"/>
                <w:sz w:val="20"/>
                <w:szCs w:val="20"/>
                <w:shd w:val="clear" w:color="auto" w:fill="F5F5F5"/>
                <w:lang w:val="en-US"/>
              </w:rPr>
              <w:t xml:space="preserve">Alinity i Anti-HBs </w:t>
            </w:r>
            <w:r>
              <w:rPr>
                <w:rFonts w:ascii="Helvetica Neue" w:hAnsi="Helvetica Neue"/>
                <w:color w:val="333333"/>
                <w:sz w:val="20"/>
                <w:szCs w:val="20"/>
                <w:shd w:val="clear" w:color="auto" w:fill="F5F5F5"/>
              </w:rPr>
              <w:t>контроли</w:t>
            </w:r>
            <w:r w:rsidRPr="00081DB7">
              <w:rPr>
                <w:rFonts w:ascii="Helvetica Neue" w:hAnsi="Helvetica Neue"/>
                <w:color w:val="333333"/>
                <w:sz w:val="20"/>
                <w:szCs w:val="20"/>
                <w:shd w:val="clear" w:color="auto" w:fill="F5F5F5"/>
                <w:lang w:val="en-US"/>
              </w:rPr>
              <w:t xml:space="preserve"> (Alinity i Anti-HBs Controls)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1 007 256,00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34</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51</w:t>
            </w:r>
          </w:p>
        </w:tc>
        <w:tc>
          <w:tcPr>
            <w:tcW w:w="2126" w:type="dxa"/>
            <w:tcBorders>
              <w:top w:val="single" w:sz="4" w:space="0" w:color="auto"/>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Пробирки для пулирования для системы реал-тайм ПЦР Cobas 6800 (1 упак-1500 шт)</w:t>
            </w:r>
          </w:p>
        </w:tc>
        <w:tc>
          <w:tcPr>
            <w:tcW w:w="2268" w:type="dxa"/>
            <w:tcBorders>
              <w:top w:val="single" w:sz="4" w:space="0" w:color="auto"/>
              <w:left w:val="nil"/>
              <w:bottom w:val="single" w:sz="4" w:space="0" w:color="auto"/>
              <w:right w:val="single" w:sz="4" w:space="0" w:color="auto"/>
            </w:tcBorders>
            <w:shd w:val="clear" w:color="000000" w:fill="FFFFFF"/>
          </w:tcPr>
          <w:p w:rsidR="00CC3801" w:rsidRPr="00451334" w:rsidRDefault="00CC3801" w:rsidP="00CC3801">
            <w:pPr>
              <w:jc w:val="center"/>
              <w:rPr>
                <w:color w:val="000000"/>
                <w:sz w:val="20"/>
                <w:szCs w:val="20"/>
                <w:lang w:val="en-US"/>
              </w:rPr>
            </w:pPr>
            <w:r>
              <w:rPr>
                <w:rFonts w:ascii="Helvetica Neue" w:hAnsi="Helvetica Neue"/>
                <w:color w:val="333333"/>
                <w:sz w:val="20"/>
                <w:szCs w:val="20"/>
                <w:shd w:val="clear" w:color="auto" w:fill="F5F5F5"/>
              </w:rPr>
              <w:t>Пробирки</w:t>
            </w:r>
            <w:r w:rsidRPr="00451334">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для</w:t>
            </w:r>
            <w:r w:rsidRPr="00451334">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пулирования</w:t>
            </w:r>
            <w:r w:rsidRPr="00451334">
              <w:rPr>
                <w:rFonts w:ascii="Helvetica Neue" w:hAnsi="Helvetica Neue"/>
                <w:color w:val="333333"/>
                <w:sz w:val="20"/>
                <w:szCs w:val="20"/>
                <w:shd w:val="clear" w:color="auto" w:fill="F5F5F5"/>
                <w:lang w:val="en-US"/>
              </w:rPr>
              <w:t xml:space="preserve"> - Pooler Tube 13x75 Complete (cobas omni Secondary Tube)</w:t>
            </w:r>
          </w:p>
        </w:tc>
        <w:tc>
          <w:tcPr>
            <w:tcW w:w="1559" w:type="dxa"/>
            <w:tcBorders>
              <w:top w:val="single" w:sz="4" w:space="0" w:color="auto"/>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3 903 221,00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35</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52</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 xml:space="preserve">Набор тестов для качественного определения ВИЧ 1/2, </w:t>
            </w:r>
            <w:r>
              <w:rPr>
                <w:sz w:val="20"/>
                <w:szCs w:val="20"/>
              </w:rPr>
              <w:lastRenderedPageBreak/>
              <w:t>гепатит В и гепатит С  для системы реал-тайм ПЦР Cobas 6800 (1 наб-96 тестов)</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lastRenderedPageBreak/>
              <w:t xml:space="preserve">Набор тестов для качественного определения ВИЧ 1/2, </w:t>
            </w:r>
            <w:r>
              <w:rPr>
                <w:rFonts w:ascii="Helvetica Neue" w:hAnsi="Helvetica Neue"/>
                <w:color w:val="333333"/>
                <w:sz w:val="20"/>
                <w:szCs w:val="20"/>
                <w:shd w:val="clear" w:color="auto" w:fill="F5F5F5"/>
              </w:rPr>
              <w:lastRenderedPageBreak/>
              <w:t>гепатит В и гепатит С - cobas MPX</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lastRenderedPageBreak/>
              <w:t>150 805 062,00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w:t>
            </w:r>
            <w:r w:rsidRPr="00467254">
              <w:rPr>
                <w:lang w:val="kk-KZ"/>
              </w:rPr>
              <w:lastRenderedPageBreak/>
              <w:t>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36</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53</w:t>
            </w:r>
          </w:p>
        </w:tc>
        <w:tc>
          <w:tcPr>
            <w:tcW w:w="2126" w:type="dxa"/>
            <w:tcBorders>
              <w:top w:val="nil"/>
              <w:left w:val="nil"/>
              <w:bottom w:val="single" w:sz="4" w:space="0" w:color="auto"/>
              <w:right w:val="single" w:sz="4" w:space="0" w:color="auto"/>
            </w:tcBorders>
            <w:shd w:val="clear" w:color="000000" w:fill="FFFFFF"/>
            <w:vAlign w:val="center"/>
          </w:tcPr>
          <w:p w:rsidR="00CC3801" w:rsidRDefault="00CC3801" w:rsidP="00CC3801">
            <w:pPr>
              <w:rPr>
                <w:sz w:val="20"/>
                <w:szCs w:val="20"/>
              </w:rPr>
            </w:pPr>
            <w:r>
              <w:rPr>
                <w:sz w:val="20"/>
                <w:szCs w:val="20"/>
              </w:rPr>
              <w:t>Набор положительных контролей для  системы реал-тайм ПЦР Cobas 6800 (1 набор-4 теста)</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t>Набор положительных контролей для MPX - cobas MPX Control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125 300 820,00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37</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54</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Негативный контроль -для системы реал-тайм ПЦР Cobas 6800 (1 наб-16 тестов)</w:t>
            </w:r>
          </w:p>
        </w:tc>
        <w:tc>
          <w:tcPr>
            <w:tcW w:w="2268" w:type="dxa"/>
            <w:tcBorders>
              <w:top w:val="nil"/>
              <w:left w:val="nil"/>
              <w:bottom w:val="single" w:sz="4" w:space="0" w:color="auto"/>
              <w:right w:val="single" w:sz="4" w:space="0" w:color="auto"/>
            </w:tcBorders>
            <w:shd w:val="clear" w:color="000000" w:fill="FFFFFF"/>
          </w:tcPr>
          <w:p w:rsidR="00CC3801" w:rsidRPr="001B6FE7" w:rsidRDefault="00CC3801" w:rsidP="00CC3801">
            <w:pPr>
              <w:jc w:val="center"/>
              <w:rPr>
                <w:color w:val="000000"/>
                <w:sz w:val="20"/>
                <w:szCs w:val="20"/>
                <w:lang w:val="en-US"/>
              </w:rPr>
            </w:pPr>
            <w:r>
              <w:rPr>
                <w:rFonts w:ascii="Helvetica Neue" w:hAnsi="Helvetica Neue"/>
                <w:color w:val="333333"/>
                <w:sz w:val="20"/>
                <w:szCs w:val="20"/>
                <w:shd w:val="clear" w:color="auto" w:fill="F5F5F5"/>
              </w:rPr>
              <w:t>Негативный</w:t>
            </w:r>
            <w:r w:rsidRPr="001B6FE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контроль</w:t>
            </w:r>
            <w:r w:rsidRPr="001B6FE7">
              <w:rPr>
                <w:rFonts w:ascii="Helvetica Neue" w:hAnsi="Helvetica Neue"/>
                <w:color w:val="333333"/>
                <w:sz w:val="20"/>
                <w:szCs w:val="20"/>
                <w:shd w:val="clear" w:color="auto" w:fill="F5F5F5"/>
                <w:lang w:val="en-US"/>
              </w:rPr>
              <w:t xml:space="preserve"> - cobas NHP Negative Control Kit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4 208 310,00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38</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55</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Плашки для амплификации и детекции для системы реал-тайм ПЦР Cobas 6800 (1 уп-32 шт)</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t>Плашки для амплификации и детекции - AD-Plate (cobas omni Amplification plate)</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5 489 036,00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39</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56</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Рабочие плашки – для системы реал-тайм ПЦР Cobas 6800 ( 1 уп- 32 шт)</w:t>
            </w:r>
          </w:p>
        </w:tc>
        <w:tc>
          <w:tcPr>
            <w:tcW w:w="2268" w:type="dxa"/>
            <w:tcBorders>
              <w:top w:val="nil"/>
              <w:left w:val="nil"/>
              <w:bottom w:val="single" w:sz="4" w:space="0" w:color="auto"/>
              <w:right w:val="single" w:sz="4" w:space="0" w:color="auto"/>
            </w:tcBorders>
            <w:shd w:val="clear" w:color="000000" w:fill="FFFFFF"/>
          </w:tcPr>
          <w:p w:rsidR="00CC3801" w:rsidRPr="001B6FE7" w:rsidRDefault="00CC3801" w:rsidP="00CC3801">
            <w:pPr>
              <w:jc w:val="center"/>
              <w:rPr>
                <w:color w:val="000000"/>
                <w:sz w:val="20"/>
                <w:szCs w:val="20"/>
                <w:lang w:val="en-US"/>
              </w:rPr>
            </w:pPr>
            <w:r>
              <w:rPr>
                <w:rFonts w:ascii="Helvetica Neue" w:hAnsi="Helvetica Neue"/>
                <w:color w:val="333333"/>
                <w:sz w:val="20"/>
                <w:szCs w:val="20"/>
                <w:shd w:val="clear" w:color="auto" w:fill="F5F5F5"/>
              </w:rPr>
              <w:t>Рабочие</w:t>
            </w:r>
            <w:r w:rsidRPr="001B6FE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плашки</w:t>
            </w:r>
            <w:r w:rsidRPr="001B6FE7">
              <w:rPr>
                <w:rFonts w:ascii="Helvetica Neue" w:hAnsi="Helvetica Neue"/>
                <w:color w:val="333333"/>
                <w:sz w:val="20"/>
                <w:szCs w:val="20"/>
                <w:shd w:val="clear" w:color="auto" w:fill="F5F5F5"/>
                <w:lang w:val="en-US"/>
              </w:rPr>
              <w:t xml:space="preserve"> – cobas omni Processing Plate PRP48</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2 242 560,00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40</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57</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Наконечники для пипетирования для системы реал-тайм ПЦР Cobas 6800 (1 уп-16 штативов)</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t>Наконечники для пипетирования – Combo-tip Rack 48 (cobas omni Pipette Tips)</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8 550 000,00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41</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58</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Промывочный реагент -  для системы реал-тайм ПЦР Cobas 6800 , упак</w:t>
            </w:r>
          </w:p>
        </w:tc>
        <w:tc>
          <w:tcPr>
            <w:tcW w:w="2268" w:type="dxa"/>
            <w:tcBorders>
              <w:top w:val="nil"/>
              <w:left w:val="nil"/>
              <w:bottom w:val="single" w:sz="4" w:space="0" w:color="auto"/>
              <w:right w:val="single" w:sz="4" w:space="0" w:color="auto"/>
            </w:tcBorders>
            <w:shd w:val="clear" w:color="000000" w:fill="FFFFFF"/>
          </w:tcPr>
          <w:p w:rsidR="00CC3801" w:rsidRPr="001B6FE7" w:rsidRDefault="00CC3801" w:rsidP="00CC3801">
            <w:pPr>
              <w:jc w:val="center"/>
              <w:rPr>
                <w:color w:val="000000"/>
                <w:sz w:val="20"/>
                <w:szCs w:val="20"/>
                <w:lang w:val="en-US"/>
              </w:rPr>
            </w:pPr>
            <w:r>
              <w:rPr>
                <w:rFonts w:ascii="Helvetica Neue" w:hAnsi="Helvetica Neue"/>
                <w:color w:val="333333"/>
                <w:sz w:val="20"/>
                <w:szCs w:val="20"/>
                <w:shd w:val="clear" w:color="auto" w:fill="F5F5F5"/>
              </w:rPr>
              <w:t>Промывочный</w:t>
            </w:r>
            <w:r w:rsidRPr="001B6FE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реагент</w:t>
            </w:r>
            <w:r w:rsidRPr="001B6FE7">
              <w:rPr>
                <w:rFonts w:ascii="Helvetica Neue" w:hAnsi="Helvetica Neue"/>
                <w:color w:val="333333"/>
                <w:sz w:val="20"/>
                <w:szCs w:val="20"/>
                <w:shd w:val="clear" w:color="auto" w:fill="F5F5F5"/>
                <w:lang w:val="en-US"/>
              </w:rPr>
              <w:t xml:space="preserve"> - cobas omni Wash Reagent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5 637 780,00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42</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59</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Лизисный раствор  для системы реал-тайм ПЦР Cobas 6800 (1 упак-4 флак)</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t>Лизисный раствор - cobas omni Lysis Reagent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13 549 320,00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43</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60</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Разбавитель для образцов для системы реал-тайм ПЦР Cobas 6800 (1 уп-4 фл)</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t>Разбавитель для образцов - cobas omni Specimen Diluent</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3 579 024,00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44</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61</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Одноразовые наконечники для для системы реал-тайм ПЦР Cobas S 201 (1 кор- 3840 шт)</w:t>
            </w:r>
          </w:p>
        </w:tc>
        <w:tc>
          <w:tcPr>
            <w:tcW w:w="2268" w:type="dxa"/>
            <w:tcBorders>
              <w:top w:val="nil"/>
              <w:left w:val="nil"/>
              <w:bottom w:val="single" w:sz="4" w:space="0" w:color="auto"/>
              <w:right w:val="single" w:sz="4" w:space="0" w:color="auto"/>
            </w:tcBorders>
            <w:shd w:val="clear" w:color="000000" w:fill="FFFFFF"/>
          </w:tcPr>
          <w:p w:rsidR="00CC3801" w:rsidRPr="001B6FE7" w:rsidRDefault="00CC3801" w:rsidP="00CC3801">
            <w:pPr>
              <w:jc w:val="center"/>
              <w:rPr>
                <w:color w:val="000000"/>
                <w:sz w:val="20"/>
                <w:szCs w:val="20"/>
                <w:lang w:val="en-US"/>
              </w:rPr>
            </w:pPr>
            <w:r>
              <w:rPr>
                <w:rFonts w:ascii="Helvetica Neue" w:hAnsi="Helvetica Neue"/>
                <w:color w:val="333333"/>
                <w:sz w:val="20"/>
                <w:szCs w:val="20"/>
                <w:shd w:val="clear" w:color="auto" w:fill="F5F5F5"/>
              </w:rPr>
              <w:t xml:space="preserve">Одноразовые наконечники для Hamilton Star Tip-High Vol. </w:t>
            </w:r>
            <w:r w:rsidRPr="001B6FE7">
              <w:rPr>
                <w:rFonts w:ascii="Helvetica Neue" w:hAnsi="Helvetica Neue"/>
                <w:color w:val="333333"/>
                <w:sz w:val="20"/>
                <w:szCs w:val="20"/>
                <w:shd w:val="clear" w:color="auto" w:fill="F5F5F5"/>
                <w:lang w:val="en-US"/>
              </w:rPr>
              <w:t>CORE TIPS with Filter, 1ml, Set of 3840</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9 057 776,00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45</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62</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одноразовых специальных пробирок  12*24 для системы реал-тайм ПЦР Cobas S 201 (1 упак-288 шт)</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t>Набор одноразовых специальных пробирок SPU 12*24</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3 293 408,00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46</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63</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 xml:space="preserve">Мультиплексный тест версия 2.0 для </w:t>
            </w:r>
            <w:r>
              <w:rPr>
                <w:sz w:val="20"/>
                <w:szCs w:val="20"/>
              </w:rPr>
              <w:lastRenderedPageBreak/>
              <w:t>системы реал-тайм ПЦР Cobas S 201, 1 наб-96 тест</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lastRenderedPageBreak/>
              <w:t xml:space="preserve">Мультиплексный тест Cobas TaqScreen MPX, </w:t>
            </w:r>
            <w:r>
              <w:rPr>
                <w:rFonts w:ascii="Helvetica Neue" w:hAnsi="Helvetica Neue"/>
                <w:color w:val="333333"/>
                <w:sz w:val="20"/>
                <w:szCs w:val="20"/>
                <w:shd w:val="clear" w:color="auto" w:fill="F5F5F5"/>
              </w:rPr>
              <w:lastRenderedPageBreak/>
              <w:t>версия 2.0: МРХ2 CS1 (Кассета с реагентом с магнитными частицами стекла МРХ) (2 х 48 тестов) MGP (магнитные частицы стекла) 2 х 7 мл МРХ2 CS2 (Кассета с реагентом для лизиса МРХ) 2 х 48 тестов LYS (реагент для лизиса) 2 х 78 мл МРХ2 CS3 (кассета с мультиреагентом (МРХ) 2 х 48 тестов Pase (Раствор протеиназы) 2 х 3,8 мл ЕВ (Буфер для элюирования) 2 х 7 мл МРХ2 CS4 2 х 48 тестов МРХ v2.0 MMX-R1 (реагент 1 для МРХ v2.0 Master Mix) 2 х 3 мл МРХ MMX-R2, v2.0 (Реагент 2 для МРХ Master Mix, v2.0) 2 х 2.5 мл МРХ 1С, v2.0 (внутренний контроль МРХ, v2.0) 2 х 8 мл cobas® TaqScreen Cadaveric Specimen Diluent Kit 96 тестов</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lastRenderedPageBreak/>
              <w:t>35 483 544,00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 xml:space="preserve">ТОО </w:t>
            </w:r>
            <w:r w:rsidRPr="00467254">
              <w:rPr>
                <w:lang w:val="kk-KZ"/>
              </w:rPr>
              <w:lastRenderedPageBreak/>
              <w:t>«</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lastRenderedPageBreak/>
              <w:t xml:space="preserve">г. Астана, </w:t>
            </w:r>
            <w:r w:rsidRPr="00467254">
              <w:rPr>
                <w:lang w:val="kk-KZ"/>
              </w:rPr>
              <w:lastRenderedPageBreak/>
              <w:t>ул. Е. Бурсиловский, 24/1, кабинет 301</w:t>
            </w:r>
          </w:p>
        </w:tc>
      </w:tr>
      <w:tr w:rsidR="00CC3801" w:rsidRPr="00D26DDF" w:rsidTr="00111EB2">
        <w:tc>
          <w:tcPr>
            <w:tcW w:w="709" w:type="dxa"/>
            <w:tcBorders>
              <w:top w:val="single" w:sz="4" w:space="0" w:color="auto"/>
              <w:left w:val="single" w:sz="4" w:space="0" w:color="auto"/>
              <w:bottom w:val="single" w:sz="4" w:space="0" w:color="auto"/>
              <w:right w:val="single" w:sz="4" w:space="0" w:color="auto"/>
            </w:tcBorders>
          </w:tcPr>
          <w:p w:rsidR="00CC3801" w:rsidRPr="00D26DDF" w:rsidRDefault="00111EB2" w:rsidP="00CC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47</w:t>
            </w:r>
          </w:p>
        </w:tc>
        <w:tc>
          <w:tcPr>
            <w:tcW w:w="568" w:type="dxa"/>
            <w:tcBorders>
              <w:top w:val="nil"/>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64</w:t>
            </w:r>
          </w:p>
        </w:tc>
        <w:tc>
          <w:tcPr>
            <w:tcW w:w="2126" w:type="dxa"/>
            <w:tcBorders>
              <w:top w:val="nil"/>
              <w:left w:val="nil"/>
              <w:bottom w:val="single" w:sz="4" w:space="0" w:color="auto"/>
              <w:right w:val="single" w:sz="4" w:space="0" w:color="auto"/>
            </w:tcBorders>
            <w:shd w:val="clear" w:color="000000" w:fill="FFFFFF"/>
          </w:tcPr>
          <w:p w:rsidR="00CC3801" w:rsidRDefault="00CC3801" w:rsidP="00CC3801">
            <w:pPr>
              <w:rPr>
                <w:sz w:val="20"/>
                <w:szCs w:val="20"/>
              </w:rPr>
            </w:pPr>
            <w:r>
              <w:rPr>
                <w:sz w:val="20"/>
                <w:szCs w:val="20"/>
              </w:rPr>
              <w:t>Набор контролей мультиплексных версия 2.0 для системы реал-тайм ПЦР Cobas S 201</w:t>
            </w:r>
          </w:p>
        </w:tc>
        <w:tc>
          <w:tcPr>
            <w:tcW w:w="2268"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rFonts w:ascii="Helvetica Neue" w:hAnsi="Helvetica Neue"/>
                <w:color w:val="333333"/>
                <w:sz w:val="20"/>
                <w:szCs w:val="20"/>
                <w:shd w:val="clear" w:color="auto" w:fill="F5F5F5"/>
              </w:rPr>
              <w:t>Набор контролей Cobas TaqScreen MPX, версия 2.0: MPX 0 (+),v2.0 6 х 1,6 мл; МРХ 2(+)С, v2.0 6 x 1,6 мл; МРХ (-) С, v2.0 6 х 1,6 мл</w:t>
            </w:r>
          </w:p>
        </w:tc>
        <w:tc>
          <w:tcPr>
            <w:tcW w:w="1559" w:type="dxa"/>
            <w:tcBorders>
              <w:top w:val="nil"/>
              <w:left w:val="nil"/>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Pr>
                <w:color w:val="000000"/>
                <w:sz w:val="20"/>
                <w:szCs w:val="20"/>
              </w:rPr>
              <w:t>10 183 000,00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C3801" w:rsidRDefault="00CC3801" w:rsidP="00CC3801">
            <w:pPr>
              <w:jc w:val="center"/>
              <w:rPr>
                <w:color w:val="000000"/>
                <w:sz w:val="20"/>
                <w:szCs w:val="20"/>
              </w:rPr>
            </w:pPr>
            <w:r w:rsidRPr="00F43DA0">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CC3801" w:rsidRPr="00467254" w:rsidRDefault="00CC3801" w:rsidP="00CC3801">
            <w:pPr>
              <w:rPr>
                <w:lang w:val="kk-KZ"/>
              </w:rPr>
            </w:pPr>
            <w:r w:rsidRPr="00467254">
              <w:rPr>
                <w:lang w:val="kk-KZ"/>
              </w:rPr>
              <w:t>ТОО «</w:t>
            </w:r>
            <w:r w:rsidRPr="00467254">
              <w:rPr>
                <w:lang w:val="en-US"/>
              </w:rPr>
              <w:t>AUM</w:t>
            </w:r>
            <w:r w:rsidRPr="00467254">
              <w:t>+</w:t>
            </w:r>
            <w:r w:rsidRPr="00467254">
              <w:rPr>
                <w:lang w:val="kk-KZ"/>
              </w:rPr>
              <w:t>»</w:t>
            </w:r>
          </w:p>
        </w:tc>
        <w:tc>
          <w:tcPr>
            <w:tcW w:w="1416" w:type="dxa"/>
            <w:tcBorders>
              <w:top w:val="single" w:sz="4" w:space="0" w:color="auto"/>
              <w:left w:val="single" w:sz="4" w:space="0" w:color="auto"/>
              <w:bottom w:val="single" w:sz="4" w:space="0" w:color="auto"/>
              <w:right w:val="single" w:sz="4" w:space="0" w:color="auto"/>
            </w:tcBorders>
          </w:tcPr>
          <w:p w:rsidR="00CC3801" w:rsidRPr="00467254" w:rsidRDefault="00CC3801" w:rsidP="00CC3801">
            <w:r w:rsidRPr="00467254">
              <w:rPr>
                <w:lang w:val="kk-KZ"/>
              </w:rPr>
              <w:t>г. Астана, ул. Е. Бурсиловский, 24/1, кабинет 301</w:t>
            </w:r>
          </w:p>
        </w:tc>
      </w:tr>
      <w:tr w:rsidR="007E7C1E" w:rsidRPr="00D26DDF" w:rsidTr="00111EB2">
        <w:tc>
          <w:tcPr>
            <w:tcW w:w="709" w:type="dxa"/>
            <w:tcBorders>
              <w:top w:val="single" w:sz="4" w:space="0" w:color="auto"/>
              <w:left w:val="single" w:sz="4" w:space="0" w:color="auto"/>
              <w:bottom w:val="single" w:sz="4" w:space="0" w:color="auto"/>
              <w:right w:val="single" w:sz="4" w:space="0" w:color="auto"/>
            </w:tcBorders>
          </w:tcPr>
          <w:p w:rsidR="007E7C1E" w:rsidRPr="00D26DDF" w:rsidRDefault="00111EB2" w:rsidP="007E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48</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7E7C1E" w:rsidRDefault="007E7C1E" w:rsidP="007E7C1E">
            <w:pPr>
              <w:jc w:val="center"/>
              <w:rPr>
                <w:color w:val="000000"/>
                <w:sz w:val="20"/>
                <w:szCs w:val="20"/>
              </w:rPr>
            </w:pPr>
            <w:r>
              <w:rPr>
                <w:color w:val="000000"/>
                <w:sz w:val="20"/>
                <w:szCs w:val="20"/>
              </w:rPr>
              <w:t>3</w:t>
            </w:r>
          </w:p>
        </w:tc>
        <w:tc>
          <w:tcPr>
            <w:tcW w:w="2126" w:type="dxa"/>
            <w:tcBorders>
              <w:top w:val="single" w:sz="4" w:space="0" w:color="auto"/>
              <w:left w:val="nil"/>
              <w:bottom w:val="single" w:sz="4" w:space="0" w:color="auto"/>
              <w:right w:val="single" w:sz="4" w:space="0" w:color="auto"/>
            </w:tcBorders>
            <w:shd w:val="clear" w:color="000000" w:fill="FFFFFF"/>
          </w:tcPr>
          <w:p w:rsidR="007E7C1E" w:rsidRDefault="007E7C1E" w:rsidP="007E7C1E">
            <w:pPr>
              <w:rPr>
                <w:color w:val="000000"/>
                <w:sz w:val="20"/>
                <w:szCs w:val="20"/>
              </w:rPr>
            </w:pPr>
            <w:r>
              <w:rPr>
                <w:color w:val="000000"/>
                <w:sz w:val="20"/>
                <w:szCs w:val="20"/>
              </w:rPr>
              <w:t>Микрокюветы для определения свободного гемоглобина, 100 шт/уп</w:t>
            </w:r>
          </w:p>
        </w:tc>
        <w:tc>
          <w:tcPr>
            <w:tcW w:w="2268" w:type="dxa"/>
            <w:tcBorders>
              <w:top w:val="single" w:sz="4" w:space="0" w:color="auto"/>
              <w:left w:val="nil"/>
              <w:bottom w:val="single" w:sz="4" w:space="0" w:color="auto"/>
              <w:right w:val="single" w:sz="4" w:space="0" w:color="auto"/>
            </w:tcBorders>
            <w:shd w:val="clear" w:color="000000" w:fill="FFFFFF"/>
          </w:tcPr>
          <w:p w:rsidR="007E7C1E" w:rsidRDefault="005B32A7" w:rsidP="007E7C1E">
            <w:pPr>
              <w:rPr>
                <w:color w:val="000000"/>
                <w:sz w:val="20"/>
                <w:szCs w:val="20"/>
              </w:rPr>
            </w:pPr>
            <w:r>
              <w:rPr>
                <w:rFonts w:ascii="Helvetica Neue" w:hAnsi="Helvetica Neue"/>
                <w:color w:val="333333"/>
                <w:sz w:val="20"/>
                <w:szCs w:val="20"/>
                <w:shd w:val="clear" w:color="auto" w:fill="F5F5F5"/>
              </w:rPr>
              <w:t>Микрокюветы HemoCue® Plasma/Low Hb в индивидуальной упаковке</w:t>
            </w:r>
          </w:p>
        </w:tc>
        <w:tc>
          <w:tcPr>
            <w:tcW w:w="1559" w:type="dxa"/>
            <w:tcBorders>
              <w:top w:val="single" w:sz="4" w:space="0" w:color="auto"/>
              <w:left w:val="nil"/>
              <w:bottom w:val="single" w:sz="4" w:space="0" w:color="auto"/>
              <w:right w:val="single" w:sz="4" w:space="0" w:color="auto"/>
            </w:tcBorders>
            <w:shd w:val="clear" w:color="000000" w:fill="FFFFFF"/>
          </w:tcPr>
          <w:p w:rsidR="007E7C1E" w:rsidRDefault="007E7C1E" w:rsidP="007E7C1E">
            <w:pPr>
              <w:jc w:val="center"/>
              <w:rPr>
                <w:color w:val="000000"/>
                <w:sz w:val="20"/>
                <w:szCs w:val="20"/>
              </w:rPr>
            </w:pPr>
            <w:r>
              <w:rPr>
                <w:color w:val="000000"/>
                <w:sz w:val="20"/>
                <w:szCs w:val="20"/>
              </w:rPr>
              <w:t>9 244 800,00</w:t>
            </w:r>
          </w:p>
        </w:tc>
        <w:tc>
          <w:tcPr>
            <w:tcW w:w="1134" w:type="dxa"/>
            <w:tcBorders>
              <w:top w:val="single" w:sz="4" w:space="0" w:color="auto"/>
              <w:left w:val="nil"/>
              <w:bottom w:val="single" w:sz="4" w:space="0" w:color="auto"/>
              <w:right w:val="single" w:sz="4" w:space="0" w:color="auto"/>
            </w:tcBorders>
            <w:shd w:val="clear" w:color="000000" w:fill="FFFFFF"/>
          </w:tcPr>
          <w:p w:rsidR="007E7C1E" w:rsidRDefault="007E7C1E" w:rsidP="007E7C1E">
            <w:pPr>
              <w:jc w:val="center"/>
            </w:pPr>
            <w:r w:rsidRPr="00EE7D25">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7E7C1E" w:rsidRPr="00467254" w:rsidRDefault="007E7C1E" w:rsidP="007E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467254">
              <w:rPr>
                <w:snapToGrid w:val="0"/>
                <w:lang w:eastAsia="en-US"/>
              </w:rPr>
              <w:t xml:space="preserve">ТОО «Медицина </w:t>
            </w:r>
            <w:r w:rsidRPr="00467254">
              <w:rPr>
                <w:snapToGrid w:val="0"/>
                <w:lang w:val="kk-KZ" w:eastAsia="en-US"/>
              </w:rPr>
              <w:t>Әлемы</w:t>
            </w:r>
            <w:r w:rsidRPr="00467254">
              <w:rPr>
                <w:snapToGrid w:val="0"/>
                <w:lang w:eastAsia="en-US"/>
              </w:rPr>
              <w:t>»</w:t>
            </w:r>
          </w:p>
        </w:tc>
        <w:tc>
          <w:tcPr>
            <w:tcW w:w="1416" w:type="dxa"/>
            <w:tcBorders>
              <w:top w:val="single" w:sz="4" w:space="0" w:color="auto"/>
              <w:left w:val="single" w:sz="4" w:space="0" w:color="auto"/>
              <w:bottom w:val="single" w:sz="4" w:space="0" w:color="auto"/>
              <w:right w:val="single" w:sz="4" w:space="0" w:color="auto"/>
            </w:tcBorders>
          </w:tcPr>
          <w:p w:rsidR="007E7C1E" w:rsidRPr="00467254" w:rsidRDefault="007E7C1E" w:rsidP="007E7C1E">
            <w:r w:rsidRPr="00467254">
              <w:rPr>
                <w:lang w:val="kk-KZ"/>
              </w:rPr>
              <w:t>г. Астана, ул. Е. Бурсиловский, 24/1, кабинет 301</w:t>
            </w:r>
          </w:p>
        </w:tc>
      </w:tr>
      <w:tr w:rsidR="007E7C1E" w:rsidRPr="00D26DDF" w:rsidTr="00111EB2">
        <w:tc>
          <w:tcPr>
            <w:tcW w:w="709" w:type="dxa"/>
            <w:tcBorders>
              <w:top w:val="single" w:sz="4" w:space="0" w:color="auto"/>
              <w:left w:val="single" w:sz="4" w:space="0" w:color="auto"/>
              <w:bottom w:val="single" w:sz="4" w:space="0" w:color="auto"/>
              <w:right w:val="single" w:sz="4" w:space="0" w:color="auto"/>
            </w:tcBorders>
          </w:tcPr>
          <w:p w:rsidR="007E7C1E" w:rsidRPr="00D26DDF" w:rsidRDefault="00111EB2" w:rsidP="007E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49</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7E7C1E" w:rsidRDefault="007E7C1E" w:rsidP="007E7C1E">
            <w:pPr>
              <w:jc w:val="center"/>
              <w:rPr>
                <w:color w:val="000000"/>
                <w:sz w:val="20"/>
                <w:szCs w:val="20"/>
              </w:rPr>
            </w:pPr>
            <w:r>
              <w:rPr>
                <w:color w:val="000000"/>
                <w:sz w:val="20"/>
                <w:szCs w:val="20"/>
              </w:rPr>
              <w:t>76</w:t>
            </w:r>
          </w:p>
        </w:tc>
        <w:tc>
          <w:tcPr>
            <w:tcW w:w="2126" w:type="dxa"/>
            <w:tcBorders>
              <w:top w:val="single" w:sz="4" w:space="0" w:color="auto"/>
              <w:left w:val="nil"/>
              <w:bottom w:val="single" w:sz="4" w:space="0" w:color="auto"/>
              <w:right w:val="single" w:sz="4" w:space="0" w:color="auto"/>
            </w:tcBorders>
            <w:shd w:val="clear" w:color="000000" w:fill="FFFFFF"/>
          </w:tcPr>
          <w:p w:rsidR="007E7C1E" w:rsidRDefault="007E7C1E" w:rsidP="007E7C1E">
            <w:pPr>
              <w:rPr>
                <w:sz w:val="20"/>
                <w:szCs w:val="20"/>
              </w:rPr>
            </w:pPr>
            <w:r>
              <w:rPr>
                <w:sz w:val="20"/>
                <w:szCs w:val="20"/>
              </w:rPr>
              <w:t>Тест-полосы для определения АЛТ на анализаторе  Mission (в уп 25 шт)</w:t>
            </w:r>
          </w:p>
        </w:tc>
        <w:tc>
          <w:tcPr>
            <w:tcW w:w="2268" w:type="dxa"/>
            <w:tcBorders>
              <w:top w:val="single" w:sz="4" w:space="0" w:color="auto"/>
              <w:left w:val="nil"/>
              <w:bottom w:val="single" w:sz="4" w:space="0" w:color="auto"/>
              <w:right w:val="single" w:sz="4" w:space="0" w:color="auto"/>
            </w:tcBorders>
            <w:shd w:val="clear" w:color="000000" w:fill="FFFFFF"/>
          </w:tcPr>
          <w:p w:rsidR="007E7C1E" w:rsidRDefault="005B32A7" w:rsidP="007E7C1E">
            <w:pPr>
              <w:jc w:val="center"/>
              <w:rPr>
                <w:sz w:val="20"/>
                <w:szCs w:val="20"/>
              </w:rPr>
            </w:pPr>
            <w:r>
              <w:rPr>
                <w:rFonts w:ascii="Helvetica Neue" w:hAnsi="Helvetica Neue"/>
                <w:color w:val="333333"/>
                <w:sz w:val="20"/>
                <w:szCs w:val="20"/>
                <w:shd w:val="clear" w:color="auto" w:fill="F5F5F5"/>
              </w:rPr>
              <w:t>Тест полоски для определения аланинаминотрансферазы (АЛТ)</w:t>
            </w:r>
          </w:p>
        </w:tc>
        <w:tc>
          <w:tcPr>
            <w:tcW w:w="1559" w:type="dxa"/>
            <w:tcBorders>
              <w:top w:val="single" w:sz="4" w:space="0" w:color="auto"/>
              <w:left w:val="nil"/>
              <w:bottom w:val="single" w:sz="4" w:space="0" w:color="auto"/>
              <w:right w:val="single" w:sz="4" w:space="0" w:color="auto"/>
            </w:tcBorders>
            <w:shd w:val="clear" w:color="000000" w:fill="FFFFFF"/>
          </w:tcPr>
          <w:p w:rsidR="007E7C1E" w:rsidRDefault="007E7C1E" w:rsidP="007E7C1E">
            <w:pPr>
              <w:jc w:val="center"/>
              <w:rPr>
                <w:color w:val="000000"/>
                <w:sz w:val="20"/>
                <w:szCs w:val="20"/>
              </w:rPr>
            </w:pPr>
            <w:r>
              <w:rPr>
                <w:color w:val="000000"/>
                <w:sz w:val="20"/>
                <w:szCs w:val="20"/>
              </w:rPr>
              <w:t>33 968 000,00</w:t>
            </w:r>
          </w:p>
        </w:tc>
        <w:tc>
          <w:tcPr>
            <w:tcW w:w="1134" w:type="dxa"/>
            <w:tcBorders>
              <w:top w:val="single" w:sz="4" w:space="0" w:color="auto"/>
              <w:left w:val="nil"/>
              <w:bottom w:val="single" w:sz="4" w:space="0" w:color="auto"/>
              <w:right w:val="single" w:sz="4" w:space="0" w:color="auto"/>
            </w:tcBorders>
            <w:shd w:val="clear" w:color="000000" w:fill="FFFFFF"/>
          </w:tcPr>
          <w:p w:rsidR="007E7C1E" w:rsidRDefault="007E7C1E" w:rsidP="007E7C1E">
            <w:pPr>
              <w:jc w:val="center"/>
            </w:pPr>
            <w:r w:rsidRPr="00EE7D25">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7E7C1E" w:rsidRPr="00467254" w:rsidRDefault="007E7C1E" w:rsidP="007E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467254">
              <w:rPr>
                <w:snapToGrid w:val="0"/>
                <w:lang w:eastAsia="en-US"/>
              </w:rPr>
              <w:t xml:space="preserve">ТОО «Медицина </w:t>
            </w:r>
            <w:r w:rsidRPr="00467254">
              <w:rPr>
                <w:snapToGrid w:val="0"/>
                <w:lang w:val="kk-KZ" w:eastAsia="en-US"/>
              </w:rPr>
              <w:t>Әлемы</w:t>
            </w:r>
            <w:r w:rsidRPr="00467254">
              <w:rPr>
                <w:snapToGrid w:val="0"/>
                <w:lang w:eastAsia="en-US"/>
              </w:rPr>
              <w:t>»</w:t>
            </w:r>
          </w:p>
        </w:tc>
        <w:tc>
          <w:tcPr>
            <w:tcW w:w="1416" w:type="dxa"/>
            <w:tcBorders>
              <w:top w:val="single" w:sz="4" w:space="0" w:color="auto"/>
              <w:left w:val="single" w:sz="4" w:space="0" w:color="auto"/>
              <w:bottom w:val="single" w:sz="4" w:space="0" w:color="auto"/>
              <w:right w:val="single" w:sz="4" w:space="0" w:color="auto"/>
            </w:tcBorders>
          </w:tcPr>
          <w:p w:rsidR="007E7C1E" w:rsidRPr="00467254" w:rsidRDefault="007E7C1E" w:rsidP="007E7C1E">
            <w:r w:rsidRPr="00467254">
              <w:rPr>
                <w:lang w:val="kk-KZ"/>
              </w:rPr>
              <w:t>г. Астана, ул. Е. Бурсиловский, 24/1, кабинет 301</w:t>
            </w:r>
          </w:p>
        </w:tc>
      </w:tr>
      <w:tr w:rsidR="007E7C1E" w:rsidRPr="00D26DDF" w:rsidTr="00111EB2">
        <w:tc>
          <w:tcPr>
            <w:tcW w:w="709" w:type="dxa"/>
            <w:tcBorders>
              <w:top w:val="single" w:sz="4" w:space="0" w:color="auto"/>
              <w:left w:val="single" w:sz="4" w:space="0" w:color="auto"/>
              <w:bottom w:val="single" w:sz="4" w:space="0" w:color="auto"/>
              <w:right w:val="single" w:sz="4" w:space="0" w:color="auto"/>
            </w:tcBorders>
          </w:tcPr>
          <w:p w:rsidR="007E7C1E" w:rsidRPr="00D26DDF" w:rsidRDefault="00111EB2" w:rsidP="007E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50</w:t>
            </w:r>
          </w:p>
        </w:tc>
        <w:tc>
          <w:tcPr>
            <w:tcW w:w="568" w:type="dxa"/>
            <w:tcBorders>
              <w:top w:val="nil"/>
              <w:left w:val="single" w:sz="4" w:space="0" w:color="auto"/>
              <w:bottom w:val="single" w:sz="4" w:space="0" w:color="auto"/>
              <w:right w:val="single" w:sz="4" w:space="0" w:color="auto"/>
            </w:tcBorders>
            <w:shd w:val="clear" w:color="000000" w:fill="FFFFFF"/>
          </w:tcPr>
          <w:p w:rsidR="007E7C1E" w:rsidRDefault="007E7C1E" w:rsidP="007E7C1E">
            <w:pPr>
              <w:jc w:val="center"/>
              <w:rPr>
                <w:color w:val="000000"/>
                <w:sz w:val="20"/>
                <w:szCs w:val="20"/>
              </w:rPr>
            </w:pPr>
            <w:r>
              <w:rPr>
                <w:color w:val="000000"/>
                <w:sz w:val="20"/>
                <w:szCs w:val="20"/>
              </w:rPr>
              <w:t>77</w:t>
            </w:r>
          </w:p>
        </w:tc>
        <w:tc>
          <w:tcPr>
            <w:tcW w:w="2126" w:type="dxa"/>
            <w:tcBorders>
              <w:top w:val="nil"/>
              <w:left w:val="nil"/>
              <w:bottom w:val="single" w:sz="4" w:space="0" w:color="auto"/>
              <w:right w:val="single" w:sz="4" w:space="0" w:color="auto"/>
            </w:tcBorders>
            <w:shd w:val="clear" w:color="000000" w:fill="FFFFFF"/>
          </w:tcPr>
          <w:p w:rsidR="007E7C1E" w:rsidRDefault="007E7C1E" w:rsidP="007E7C1E">
            <w:pPr>
              <w:rPr>
                <w:sz w:val="20"/>
                <w:szCs w:val="20"/>
              </w:rPr>
            </w:pPr>
            <w:r>
              <w:rPr>
                <w:sz w:val="20"/>
                <w:szCs w:val="20"/>
              </w:rPr>
              <w:t xml:space="preserve">Микрокюветы для экспресс определения гемоглобина на аппаратее HemoCue ,набор состоит из 4х25 </w:t>
            </w:r>
          </w:p>
        </w:tc>
        <w:tc>
          <w:tcPr>
            <w:tcW w:w="2268" w:type="dxa"/>
            <w:tcBorders>
              <w:top w:val="nil"/>
              <w:left w:val="nil"/>
              <w:bottom w:val="single" w:sz="4" w:space="0" w:color="auto"/>
              <w:right w:val="single" w:sz="4" w:space="0" w:color="auto"/>
            </w:tcBorders>
            <w:shd w:val="clear" w:color="000000" w:fill="FFFFFF"/>
          </w:tcPr>
          <w:p w:rsidR="007E7C1E" w:rsidRDefault="005B32A7" w:rsidP="007E7C1E">
            <w:pPr>
              <w:jc w:val="center"/>
              <w:rPr>
                <w:sz w:val="20"/>
                <w:szCs w:val="20"/>
              </w:rPr>
            </w:pPr>
            <w:r>
              <w:rPr>
                <w:rFonts w:ascii="Helvetica Neue" w:hAnsi="Helvetica Neue"/>
                <w:color w:val="333333"/>
                <w:sz w:val="20"/>
                <w:szCs w:val="20"/>
                <w:shd w:val="clear" w:color="auto" w:fill="F5F5F5"/>
              </w:rPr>
              <w:t>Микрокюветы HemoCue Hb 201 в индивидуальной упаковке</w:t>
            </w:r>
          </w:p>
        </w:tc>
        <w:tc>
          <w:tcPr>
            <w:tcW w:w="1559" w:type="dxa"/>
            <w:tcBorders>
              <w:top w:val="nil"/>
              <w:left w:val="nil"/>
              <w:bottom w:val="single" w:sz="4" w:space="0" w:color="auto"/>
              <w:right w:val="single" w:sz="4" w:space="0" w:color="auto"/>
            </w:tcBorders>
            <w:shd w:val="clear" w:color="000000" w:fill="FFFFFF"/>
          </w:tcPr>
          <w:p w:rsidR="007E7C1E" w:rsidRDefault="007E7C1E" w:rsidP="007E7C1E">
            <w:pPr>
              <w:jc w:val="center"/>
              <w:rPr>
                <w:color w:val="000000"/>
                <w:sz w:val="20"/>
                <w:szCs w:val="20"/>
              </w:rPr>
            </w:pPr>
            <w:r>
              <w:rPr>
                <w:color w:val="000000"/>
                <w:sz w:val="20"/>
                <w:szCs w:val="20"/>
              </w:rPr>
              <w:t>14 768 000,00</w:t>
            </w:r>
          </w:p>
        </w:tc>
        <w:tc>
          <w:tcPr>
            <w:tcW w:w="1134" w:type="dxa"/>
            <w:tcBorders>
              <w:top w:val="nil"/>
              <w:left w:val="nil"/>
              <w:bottom w:val="single" w:sz="4" w:space="0" w:color="auto"/>
              <w:right w:val="single" w:sz="4" w:space="0" w:color="auto"/>
            </w:tcBorders>
            <w:shd w:val="clear" w:color="000000" w:fill="FFFFFF"/>
          </w:tcPr>
          <w:p w:rsidR="007E7C1E" w:rsidRDefault="007E7C1E" w:rsidP="007E7C1E">
            <w:pPr>
              <w:jc w:val="center"/>
            </w:pPr>
            <w:r w:rsidRPr="00EE7D25">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7E7C1E" w:rsidRPr="00467254" w:rsidRDefault="007E7C1E" w:rsidP="007E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467254">
              <w:rPr>
                <w:snapToGrid w:val="0"/>
                <w:lang w:eastAsia="en-US"/>
              </w:rPr>
              <w:t xml:space="preserve">ТОО «Медицина </w:t>
            </w:r>
            <w:r w:rsidRPr="00467254">
              <w:rPr>
                <w:snapToGrid w:val="0"/>
                <w:lang w:val="kk-KZ" w:eastAsia="en-US"/>
              </w:rPr>
              <w:t>Әлемы</w:t>
            </w:r>
            <w:r w:rsidRPr="00467254">
              <w:rPr>
                <w:snapToGrid w:val="0"/>
                <w:lang w:eastAsia="en-US"/>
              </w:rPr>
              <w:t>»</w:t>
            </w:r>
          </w:p>
        </w:tc>
        <w:tc>
          <w:tcPr>
            <w:tcW w:w="1416" w:type="dxa"/>
            <w:tcBorders>
              <w:top w:val="single" w:sz="4" w:space="0" w:color="auto"/>
              <w:left w:val="single" w:sz="4" w:space="0" w:color="auto"/>
              <w:bottom w:val="single" w:sz="4" w:space="0" w:color="auto"/>
              <w:right w:val="single" w:sz="4" w:space="0" w:color="auto"/>
            </w:tcBorders>
          </w:tcPr>
          <w:p w:rsidR="007E7C1E" w:rsidRPr="00467254" w:rsidRDefault="007E7C1E" w:rsidP="007E7C1E">
            <w:r w:rsidRPr="00467254">
              <w:rPr>
                <w:lang w:val="kk-KZ"/>
              </w:rPr>
              <w:t>г. Астана, ул. Е. Бурсиловский, 24/1, кабинет 301</w:t>
            </w:r>
          </w:p>
        </w:tc>
      </w:tr>
      <w:tr w:rsidR="00915604" w:rsidRPr="00D26DDF" w:rsidTr="00111EB2">
        <w:tc>
          <w:tcPr>
            <w:tcW w:w="709" w:type="dxa"/>
            <w:tcBorders>
              <w:top w:val="single" w:sz="4" w:space="0" w:color="auto"/>
              <w:left w:val="single" w:sz="4" w:space="0" w:color="auto"/>
              <w:bottom w:val="single" w:sz="4" w:space="0" w:color="auto"/>
              <w:right w:val="single" w:sz="4" w:space="0" w:color="auto"/>
            </w:tcBorders>
          </w:tcPr>
          <w:p w:rsidR="00915604" w:rsidRPr="00D26DDF" w:rsidRDefault="00111EB2" w:rsidP="0091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915604" w:rsidRDefault="00915604" w:rsidP="00915604">
            <w:pPr>
              <w:jc w:val="center"/>
              <w:rPr>
                <w:color w:val="000000"/>
                <w:sz w:val="20"/>
                <w:szCs w:val="20"/>
              </w:rPr>
            </w:pPr>
            <w:r>
              <w:rPr>
                <w:color w:val="000000"/>
                <w:sz w:val="20"/>
                <w:szCs w:val="20"/>
              </w:rPr>
              <w:t>7</w:t>
            </w:r>
          </w:p>
        </w:tc>
        <w:tc>
          <w:tcPr>
            <w:tcW w:w="2126" w:type="dxa"/>
            <w:tcBorders>
              <w:top w:val="single" w:sz="4" w:space="0" w:color="auto"/>
              <w:left w:val="nil"/>
              <w:bottom w:val="single" w:sz="4" w:space="0" w:color="auto"/>
              <w:right w:val="single" w:sz="4" w:space="0" w:color="auto"/>
            </w:tcBorders>
            <w:shd w:val="clear" w:color="000000" w:fill="FFFFFF"/>
          </w:tcPr>
          <w:p w:rsidR="00915604" w:rsidRDefault="00915604" w:rsidP="00915604">
            <w:pPr>
              <w:rPr>
                <w:color w:val="000000"/>
                <w:sz w:val="20"/>
                <w:szCs w:val="20"/>
              </w:rPr>
            </w:pPr>
            <w:r>
              <w:rPr>
                <w:color w:val="000000"/>
                <w:sz w:val="20"/>
                <w:szCs w:val="20"/>
              </w:rPr>
              <w:t xml:space="preserve">Пластины-электроды запаивающие, одноразовые   на аппарат  для стерильного соединения трубок  (в уп-70 шт)     </w:t>
            </w:r>
          </w:p>
        </w:tc>
        <w:tc>
          <w:tcPr>
            <w:tcW w:w="2268" w:type="dxa"/>
            <w:tcBorders>
              <w:top w:val="single" w:sz="4" w:space="0" w:color="auto"/>
              <w:left w:val="nil"/>
              <w:bottom w:val="single" w:sz="4" w:space="0" w:color="auto"/>
              <w:right w:val="single" w:sz="4" w:space="0" w:color="auto"/>
            </w:tcBorders>
            <w:shd w:val="clear" w:color="000000" w:fill="FFFFFF"/>
          </w:tcPr>
          <w:p w:rsidR="00915604" w:rsidRDefault="008D32BF" w:rsidP="00915604">
            <w:pPr>
              <w:rPr>
                <w:color w:val="000000"/>
                <w:sz w:val="20"/>
                <w:szCs w:val="20"/>
              </w:rPr>
            </w:pPr>
            <w:r>
              <w:rPr>
                <w:rFonts w:ascii="Helvetica Neue" w:hAnsi="Helvetica Neue"/>
                <w:color w:val="333333"/>
                <w:sz w:val="20"/>
                <w:szCs w:val="20"/>
                <w:shd w:val="clear" w:color="auto" w:fill="F5F5F5"/>
              </w:rPr>
              <w:t>Пластины TSCD</w:t>
            </w:r>
          </w:p>
        </w:tc>
        <w:tc>
          <w:tcPr>
            <w:tcW w:w="1559" w:type="dxa"/>
            <w:tcBorders>
              <w:top w:val="single" w:sz="4" w:space="0" w:color="auto"/>
              <w:left w:val="nil"/>
              <w:bottom w:val="single" w:sz="4" w:space="0" w:color="auto"/>
              <w:right w:val="single" w:sz="4" w:space="0" w:color="auto"/>
            </w:tcBorders>
            <w:shd w:val="clear" w:color="000000" w:fill="FFFFFF"/>
          </w:tcPr>
          <w:p w:rsidR="00915604" w:rsidRDefault="00915604" w:rsidP="00915604">
            <w:pPr>
              <w:jc w:val="center"/>
              <w:rPr>
                <w:color w:val="000000"/>
                <w:sz w:val="20"/>
                <w:szCs w:val="20"/>
              </w:rPr>
            </w:pPr>
            <w:r>
              <w:rPr>
                <w:color w:val="000000"/>
                <w:sz w:val="20"/>
                <w:szCs w:val="20"/>
              </w:rPr>
              <w:t>87 465 000,00</w:t>
            </w:r>
          </w:p>
        </w:tc>
        <w:tc>
          <w:tcPr>
            <w:tcW w:w="1134" w:type="dxa"/>
            <w:tcBorders>
              <w:top w:val="single" w:sz="4" w:space="0" w:color="auto"/>
              <w:left w:val="nil"/>
              <w:bottom w:val="single" w:sz="4" w:space="0" w:color="auto"/>
              <w:right w:val="single" w:sz="4" w:space="0" w:color="auto"/>
            </w:tcBorders>
            <w:shd w:val="clear" w:color="000000" w:fill="FFFFFF"/>
          </w:tcPr>
          <w:p w:rsidR="00915604" w:rsidRPr="00915604" w:rsidRDefault="00915604" w:rsidP="00915604">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915604" w:rsidRPr="00915604" w:rsidRDefault="00915604" w:rsidP="0091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915604" w:rsidRPr="00915604" w:rsidRDefault="00915604" w:rsidP="00915604">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52</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Pr="00875F1F" w:rsidRDefault="008D32BF" w:rsidP="008D32BF">
            <w:pPr>
              <w:jc w:val="center"/>
              <w:rPr>
                <w:color w:val="000000"/>
                <w:sz w:val="20"/>
                <w:szCs w:val="20"/>
              </w:rPr>
            </w:pPr>
            <w:r w:rsidRPr="00875F1F">
              <w:rPr>
                <w:color w:val="000000"/>
                <w:sz w:val="20"/>
                <w:szCs w:val="20"/>
              </w:rPr>
              <w:t>78</w:t>
            </w:r>
          </w:p>
        </w:tc>
        <w:tc>
          <w:tcPr>
            <w:tcW w:w="2126" w:type="dxa"/>
            <w:tcBorders>
              <w:top w:val="single" w:sz="4" w:space="0" w:color="auto"/>
              <w:left w:val="nil"/>
              <w:bottom w:val="single" w:sz="4" w:space="0" w:color="auto"/>
              <w:right w:val="single" w:sz="4" w:space="0" w:color="auto"/>
            </w:tcBorders>
            <w:shd w:val="clear" w:color="000000" w:fill="FFFFFF"/>
          </w:tcPr>
          <w:p w:rsidR="008D32BF" w:rsidRPr="00875F1F" w:rsidRDefault="008D32BF" w:rsidP="008D32BF">
            <w:pPr>
              <w:rPr>
                <w:color w:val="000000"/>
                <w:sz w:val="20"/>
                <w:szCs w:val="20"/>
              </w:rPr>
            </w:pPr>
            <w:r w:rsidRPr="00875F1F">
              <w:rPr>
                <w:color w:val="000000"/>
                <w:sz w:val="20"/>
                <w:szCs w:val="20"/>
              </w:rPr>
              <w:t>Набор лабораторных реагентов для выделения ДНК из крови для автоматической станции BEXS 12  (набор 180 выделении)</w:t>
            </w:r>
          </w:p>
        </w:tc>
        <w:tc>
          <w:tcPr>
            <w:tcW w:w="2268" w:type="dxa"/>
            <w:tcBorders>
              <w:top w:val="single" w:sz="4" w:space="0" w:color="auto"/>
              <w:left w:val="nil"/>
              <w:bottom w:val="single" w:sz="4" w:space="0" w:color="auto"/>
              <w:right w:val="single" w:sz="4" w:space="0" w:color="auto"/>
            </w:tcBorders>
            <w:shd w:val="clear" w:color="000000" w:fill="FFFFFF"/>
          </w:tcPr>
          <w:p w:rsidR="008D32BF" w:rsidRPr="00875F1F" w:rsidRDefault="008D32BF" w:rsidP="008D32BF">
            <w:pPr>
              <w:jc w:val="center"/>
              <w:rPr>
                <w:sz w:val="20"/>
                <w:szCs w:val="20"/>
                <w:lang w:val="en-US"/>
              </w:rPr>
            </w:pPr>
            <w:r w:rsidRPr="00875F1F">
              <w:rPr>
                <w:rFonts w:ascii="Helvetica Neue" w:hAnsi="Helvetica Neue"/>
                <w:color w:val="333333"/>
                <w:sz w:val="20"/>
                <w:szCs w:val="20"/>
                <w:shd w:val="clear" w:color="auto" w:fill="F5F5F5"/>
                <w:lang w:val="en-US"/>
              </w:rPr>
              <w:t>BEXS 12 Ready DNA Bead Kit</w:t>
            </w:r>
          </w:p>
        </w:tc>
        <w:tc>
          <w:tcPr>
            <w:tcW w:w="1559" w:type="dxa"/>
            <w:tcBorders>
              <w:top w:val="single" w:sz="4" w:space="0" w:color="auto"/>
              <w:left w:val="nil"/>
              <w:bottom w:val="single" w:sz="4" w:space="0" w:color="auto"/>
              <w:right w:val="single" w:sz="4" w:space="0" w:color="auto"/>
            </w:tcBorders>
            <w:shd w:val="clear" w:color="000000" w:fill="FFFFFF"/>
          </w:tcPr>
          <w:p w:rsidR="008D32BF" w:rsidRPr="00875F1F" w:rsidRDefault="008D32BF" w:rsidP="008D32BF">
            <w:pPr>
              <w:jc w:val="center"/>
              <w:rPr>
                <w:sz w:val="20"/>
                <w:szCs w:val="20"/>
              </w:rPr>
            </w:pPr>
            <w:r w:rsidRPr="00875F1F">
              <w:rPr>
                <w:color w:val="000000"/>
                <w:sz w:val="20"/>
                <w:szCs w:val="20"/>
              </w:rPr>
              <w:t>16 365 650,00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875F1F" w:rsidRDefault="008D32BF" w:rsidP="008D32BF">
            <w:pPr>
              <w:jc w:val="center"/>
              <w:rPr>
                <w:color w:val="000000"/>
                <w:sz w:val="20"/>
                <w:szCs w:val="20"/>
              </w:rPr>
            </w:pPr>
            <w:r w:rsidRPr="00875F1F">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875F1F"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875F1F">
              <w:rPr>
                <w:snapToGrid w:val="0"/>
                <w:sz w:val="20"/>
                <w:szCs w:val="20"/>
                <w:lang w:eastAsia="en-US"/>
              </w:rPr>
              <w:t>ТОО «</w:t>
            </w:r>
            <w:r w:rsidRPr="00875F1F">
              <w:rPr>
                <w:snapToGrid w:val="0"/>
                <w:sz w:val="20"/>
                <w:szCs w:val="20"/>
                <w:lang w:val="en-US" w:eastAsia="en-US"/>
              </w:rPr>
              <w:t>OPTONIC</w:t>
            </w:r>
            <w:r w:rsidRPr="00875F1F">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875F1F"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875F1F">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53</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79</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для выделения ДНК человека на мембранной колонке из 0,5-1 мл ЭДТА-/цитратного биологического материала (набор на 250 выделении)</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sz w:val="20"/>
                <w:szCs w:val="20"/>
              </w:rPr>
            </w:pPr>
            <w:r>
              <w:rPr>
                <w:rFonts w:ascii="Helvetica Neue" w:hAnsi="Helvetica Neue"/>
                <w:color w:val="333333"/>
                <w:sz w:val="20"/>
                <w:szCs w:val="20"/>
                <w:shd w:val="clear" w:color="auto" w:fill="F5F5F5"/>
              </w:rPr>
              <w:t>ПРОТРАНС ДНК Вох 500</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11 057 620,00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bookmarkStart w:id="0" w:name="_GoBack"/>
            <w:bookmarkEnd w:id="0"/>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54</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81</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диагностических реагентов 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Набор -20 тестов</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rFonts w:ascii="Helvetica Neue" w:hAnsi="Helvetica Neue"/>
                <w:color w:val="333333"/>
                <w:sz w:val="20"/>
                <w:szCs w:val="20"/>
                <w:shd w:val="clear" w:color="auto" w:fill="F5F5F5"/>
              </w:rPr>
              <w:t>ПРОТРАНС HLA-A*/B*/DRB1* Циклерплатная система</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16 578 241,00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55</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82</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 xml:space="preserve">Наборы диагностических реагентов предназначены для проведения ПЦР в амплификаторах для диагностики антигенов системы HLA I и II классов (ABDR ) методом ПЦР SSP одного образца на одном 96-ти луночном планшете </w:t>
            </w:r>
            <w:r>
              <w:rPr>
                <w:sz w:val="20"/>
                <w:szCs w:val="20"/>
              </w:rPr>
              <w:br/>
              <w:t>Набор  - 10 тестов</w:t>
            </w:r>
          </w:p>
        </w:tc>
        <w:tc>
          <w:tcPr>
            <w:tcW w:w="2268" w:type="dxa"/>
            <w:tcBorders>
              <w:top w:val="nil"/>
              <w:left w:val="nil"/>
              <w:bottom w:val="single" w:sz="4" w:space="0" w:color="auto"/>
              <w:right w:val="single" w:sz="4" w:space="0" w:color="auto"/>
            </w:tcBorders>
            <w:shd w:val="clear" w:color="000000" w:fill="FFFFFF"/>
          </w:tcPr>
          <w:p w:rsidR="008D32BF" w:rsidRDefault="008D32BF" w:rsidP="008D32BF">
            <w:pPr>
              <w:jc w:val="center"/>
              <w:rPr>
                <w:sz w:val="20"/>
                <w:szCs w:val="20"/>
              </w:rPr>
            </w:pPr>
            <w:r>
              <w:rPr>
                <w:rFonts w:ascii="Helvetica Neue" w:hAnsi="Helvetica Neue"/>
                <w:color w:val="333333"/>
                <w:sz w:val="20"/>
                <w:szCs w:val="20"/>
                <w:shd w:val="clear" w:color="auto" w:fill="F5F5F5"/>
              </w:rPr>
              <w:t>HLA-Ready Gene ABDR</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5 800 080,00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56</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83</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 xml:space="preserve">Набор реагентов для типирования HLA-A*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w:t>
            </w:r>
            <w:r>
              <w:rPr>
                <w:color w:val="000000"/>
                <w:sz w:val="20"/>
                <w:szCs w:val="20"/>
              </w:rPr>
              <w:lastRenderedPageBreak/>
              <w:t>направлении. В упаковке 24 теста</w:t>
            </w:r>
          </w:p>
        </w:tc>
        <w:tc>
          <w:tcPr>
            <w:tcW w:w="2268" w:type="dxa"/>
            <w:tcBorders>
              <w:top w:val="nil"/>
              <w:left w:val="nil"/>
              <w:bottom w:val="single" w:sz="4" w:space="0" w:color="auto"/>
              <w:right w:val="single" w:sz="4" w:space="0" w:color="auto"/>
            </w:tcBorders>
            <w:shd w:val="clear" w:color="000000" w:fill="FFFFFF"/>
          </w:tcPr>
          <w:p w:rsidR="008D32BF" w:rsidRDefault="008D32BF" w:rsidP="008D32BF">
            <w:pPr>
              <w:jc w:val="center"/>
              <w:rPr>
                <w:sz w:val="20"/>
                <w:szCs w:val="20"/>
              </w:rPr>
            </w:pPr>
            <w:r>
              <w:rPr>
                <w:rFonts w:ascii="Helvetica Neue" w:hAnsi="Helvetica Neue"/>
                <w:color w:val="333333"/>
                <w:sz w:val="20"/>
                <w:szCs w:val="20"/>
                <w:shd w:val="clear" w:color="auto" w:fill="F5F5F5"/>
              </w:rPr>
              <w:lastRenderedPageBreak/>
              <w:t>ПРОТРАНС S4 HLA-A* Циклерстрипс</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5 907 012,00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57</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84</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Набор реагентов для типирования HLA-B*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sz w:val="20"/>
                <w:szCs w:val="20"/>
              </w:rPr>
            </w:pPr>
            <w:r>
              <w:rPr>
                <w:rFonts w:ascii="Helvetica Neue" w:hAnsi="Helvetica Neue"/>
                <w:color w:val="333333"/>
                <w:sz w:val="20"/>
                <w:szCs w:val="20"/>
                <w:shd w:val="clear" w:color="auto" w:fill="F5F5F5"/>
              </w:rPr>
              <w:t>ПРОТРАНС S4 HLA-B* Циклерстрипс</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5 907 012,00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58</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85</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Набор реагентов  для 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2268" w:type="dxa"/>
            <w:tcBorders>
              <w:top w:val="nil"/>
              <w:left w:val="nil"/>
              <w:bottom w:val="single" w:sz="4" w:space="0" w:color="auto"/>
              <w:right w:val="single" w:sz="4" w:space="0" w:color="auto"/>
            </w:tcBorders>
            <w:shd w:val="clear" w:color="000000" w:fill="FFFFFF"/>
          </w:tcPr>
          <w:p w:rsidR="008D32BF" w:rsidRDefault="008D32BF" w:rsidP="008D32BF">
            <w:pPr>
              <w:jc w:val="center"/>
              <w:rPr>
                <w:sz w:val="20"/>
                <w:szCs w:val="20"/>
              </w:rPr>
            </w:pPr>
            <w:r>
              <w:rPr>
                <w:rFonts w:ascii="Helvetica Neue" w:hAnsi="Helvetica Neue"/>
                <w:color w:val="333333"/>
                <w:sz w:val="20"/>
                <w:szCs w:val="20"/>
                <w:shd w:val="clear" w:color="auto" w:fill="F5F5F5"/>
              </w:rPr>
              <w:t>ПРОТРАНС S4 HLA-Cw* Циклерстрипс</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5 907 012,00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59</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86</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Набор реагентов для типирования HLA-DRB1*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2,3 в прямом и обратном направлении, а также по 86 кодону. В упаковке 24 теста.</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sz w:val="20"/>
                <w:szCs w:val="20"/>
              </w:rPr>
            </w:pPr>
            <w:r>
              <w:rPr>
                <w:rFonts w:ascii="Helvetica Neue" w:hAnsi="Helvetica Neue"/>
                <w:color w:val="333333"/>
                <w:sz w:val="20"/>
                <w:szCs w:val="20"/>
                <w:shd w:val="clear" w:color="auto" w:fill="F5F5F5"/>
              </w:rPr>
              <w:t>ПРОТРАНС S4 HLA-DRB1* Циклерстрипс</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5 907 012,00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60</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87</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 xml:space="preserve">Набор реагентов для типирования HLA-DQB1* методом секвенирования на капиллярном </w:t>
            </w:r>
            <w:r>
              <w:rPr>
                <w:color w:val="000000"/>
                <w:sz w:val="20"/>
                <w:szCs w:val="20"/>
              </w:rPr>
              <w:lastRenderedPageBreak/>
              <w:t>генетическом анализаторе  с предварительным выделе-нием гаплотипов на 8-ми луночном ПЦР стрипе и дальнейшего секвенирования исследуемого образца по экзонам 2,3 в прямом и обратном направлении. В упаковке 24 теста.</w:t>
            </w:r>
          </w:p>
        </w:tc>
        <w:tc>
          <w:tcPr>
            <w:tcW w:w="2268" w:type="dxa"/>
            <w:tcBorders>
              <w:top w:val="nil"/>
              <w:left w:val="nil"/>
              <w:bottom w:val="single" w:sz="4" w:space="0" w:color="auto"/>
              <w:right w:val="single" w:sz="4" w:space="0" w:color="auto"/>
            </w:tcBorders>
            <w:shd w:val="clear" w:color="000000" w:fill="FFFFFF"/>
          </w:tcPr>
          <w:p w:rsidR="008D32BF" w:rsidRPr="008D32BF" w:rsidRDefault="008D32BF" w:rsidP="008D32BF">
            <w:pPr>
              <w:jc w:val="center"/>
              <w:rPr>
                <w:sz w:val="20"/>
                <w:szCs w:val="20"/>
                <w:lang w:val="en-US"/>
              </w:rPr>
            </w:pPr>
            <w:r w:rsidRPr="008D32BF">
              <w:rPr>
                <w:rFonts w:ascii="Helvetica Neue" w:hAnsi="Helvetica Neue"/>
                <w:color w:val="333333"/>
                <w:sz w:val="20"/>
                <w:szCs w:val="20"/>
                <w:shd w:val="clear" w:color="auto" w:fill="F5F5F5"/>
                <w:lang w:val="en-US"/>
              </w:rPr>
              <w:lastRenderedPageBreak/>
              <w:t xml:space="preserve">PROTRANS S3 HLA-DQB1* </w:t>
            </w:r>
            <w:r>
              <w:rPr>
                <w:rFonts w:ascii="Helvetica Neue" w:hAnsi="Helvetica Neue"/>
                <w:color w:val="333333"/>
                <w:sz w:val="20"/>
                <w:szCs w:val="20"/>
                <w:shd w:val="clear" w:color="auto" w:fill="F5F5F5"/>
              </w:rPr>
              <w:t>Циклерстрипс</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sz w:val="20"/>
                <w:szCs w:val="20"/>
              </w:rPr>
            </w:pPr>
            <w:r>
              <w:rPr>
                <w:color w:val="000000"/>
                <w:sz w:val="20"/>
                <w:szCs w:val="20"/>
              </w:rPr>
              <w:t>4 922 508,00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61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88</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Набор диагностических реагентов предназначены для проведения ПЦР диагностики HLA ABC методом флуорисценции. Набор на  10 типирований</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455FF4" w:rsidP="008D32BF">
            <w:pPr>
              <w:jc w:val="center"/>
              <w:rPr>
                <w:sz w:val="20"/>
                <w:szCs w:val="20"/>
              </w:rPr>
            </w:pPr>
            <w:r>
              <w:rPr>
                <w:rFonts w:ascii="Helvetica Neue" w:hAnsi="Helvetica Neue"/>
                <w:color w:val="333333"/>
                <w:sz w:val="20"/>
                <w:szCs w:val="20"/>
                <w:shd w:val="clear" w:color="auto" w:fill="F5F5F5"/>
              </w:rPr>
              <w:t>HLA FluoGene ABC</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63 323 289,00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62</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89</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диагностических реагентов предназначены для проведения ПЦР диагностики HLA DRDQDP методом флуорисценции. Набор на  10 типирований</w:t>
            </w:r>
          </w:p>
        </w:tc>
        <w:tc>
          <w:tcPr>
            <w:tcW w:w="2268" w:type="dxa"/>
            <w:tcBorders>
              <w:top w:val="nil"/>
              <w:left w:val="nil"/>
              <w:bottom w:val="single" w:sz="4" w:space="0" w:color="auto"/>
              <w:right w:val="single" w:sz="4" w:space="0" w:color="auto"/>
            </w:tcBorders>
            <w:shd w:val="clear" w:color="000000" w:fill="FFFFFF"/>
          </w:tcPr>
          <w:p w:rsidR="008D32BF" w:rsidRDefault="00455FF4" w:rsidP="008D32BF">
            <w:pPr>
              <w:jc w:val="center"/>
              <w:rPr>
                <w:sz w:val="20"/>
                <w:szCs w:val="20"/>
              </w:rPr>
            </w:pPr>
            <w:r>
              <w:rPr>
                <w:rFonts w:ascii="Helvetica Neue" w:hAnsi="Helvetica Neue"/>
                <w:color w:val="333333"/>
                <w:sz w:val="20"/>
                <w:szCs w:val="20"/>
                <w:shd w:val="clear" w:color="auto" w:fill="F5F5F5"/>
              </w:rPr>
              <w:t>HLA-FluoGene DRDQDP plus</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2 451 600,00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63</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90</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Набор диагностических реагентов предназначены для проведения ПЦР диагностики HLA DRDQ методом флуорисценции. Набор на  30 типирований</w:t>
            </w:r>
          </w:p>
        </w:tc>
        <w:tc>
          <w:tcPr>
            <w:tcW w:w="2268" w:type="dxa"/>
            <w:tcBorders>
              <w:top w:val="nil"/>
              <w:left w:val="nil"/>
              <w:bottom w:val="single" w:sz="4" w:space="0" w:color="auto"/>
              <w:right w:val="single" w:sz="4" w:space="0" w:color="auto"/>
            </w:tcBorders>
            <w:shd w:val="clear" w:color="000000" w:fill="FFFFFF"/>
          </w:tcPr>
          <w:p w:rsidR="008D32BF" w:rsidRDefault="00455FF4" w:rsidP="008D32BF">
            <w:pPr>
              <w:jc w:val="center"/>
              <w:rPr>
                <w:sz w:val="20"/>
                <w:szCs w:val="20"/>
              </w:rPr>
            </w:pPr>
            <w:r>
              <w:rPr>
                <w:rFonts w:ascii="Helvetica Neue" w:hAnsi="Helvetica Neue"/>
                <w:color w:val="333333"/>
                <w:sz w:val="20"/>
                <w:szCs w:val="20"/>
                <w:shd w:val="clear" w:color="auto" w:fill="F5F5F5"/>
              </w:rPr>
              <w:t>HLA-FluoGene DRDQ</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27 563 452,00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64</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91</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color w:val="000000"/>
                <w:sz w:val="20"/>
                <w:szCs w:val="20"/>
              </w:rPr>
            </w:pPr>
            <w:r>
              <w:rPr>
                <w:color w:val="000000"/>
                <w:sz w:val="20"/>
                <w:szCs w:val="20"/>
              </w:rPr>
              <w:t>Набор гистотипирующих сывороток в 72-х луночном планшете для определения антигенов системы  HLA локусов ABС, набор рассчитан на типирование 5-х образцов</w:t>
            </w:r>
          </w:p>
        </w:tc>
        <w:tc>
          <w:tcPr>
            <w:tcW w:w="2268" w:type="dxa"/>
            <w:tcBorders>
              <w:top w:val="nil"/>
              <w:left w:val="nil"/>
              <w:bottom w:val="single" w:sz="4" w:space="0" w:color="auto"/>
              <w:right w:val="single" w:sz="4" w:space="0" w:color="auto"/>
            </w:tcBorders>
            <w:shd w:val="clear" w:color="000000" w:fill="FFFFFF"/>
          </w:tcPr>
          <w:p w:rsidR="008D32BF" w:rsidRDefault="00455FF4" w:rsidP="008D32BF">
            <w:pPr>
              <w:jc w:val="center"/>
              <w:rPr>
                <w:sz w:val="20"/>
                <w:szCs w:val="20"/>
              </w:rPr>
            </w:pPr>
            <w:r>
              <w:rPr>
                <w:rFonts w:ascii="Helvetica Neue" w:hAnsi="Helvetica Neue"/>
                <w:color w:val="333333"/>
                <w:sz w:val="20"/>
                <w:szCs w:val="20"/>
                <w:shd w:val="clear" w:color="auto" w:fill="F5F5F5"/>
              </w:rPr>
              <w:t>HLA-Ready Plate ABC 144</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12 484 615,00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65</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93</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HLA Реагент применяемый для секвенирования методом NGS   A,B,C,DRB1,DQA1, DQB1, DPB1 high res 24/7 tests</w:t>
            </w:r>
          </w:p>
        </w:tc>
        <w:tc>
          <w:tcPr>
            <w:tcW w:w="2268" w:type="dxa"/>
            <w:tcBorders>
              <w:top w:val="single" w:sz="4" w:space="0" w:color="auto"/>
              <w:left w:val="nil"/>
              <w:bottom w:val="single" w:sz="4" w:space="0" w:color="auto"/>
              <w:right w:val="single" w:sz="4" w:space="0" w:color="auto"/>
            </w:tcBorders>
            <w:shd w:val="clear" w:color="000000" w:fill="FFFFFF"/>
          </w:tcPr>
          <w:p w:rsidR="008D32BF" w:rsidRPr="00455FF4" w:rsidRDefault="00455FF4" w:rsidP="008D32BF">
            <w:pPr>
              <w:jc w:val="center"/>
              <w:rPr>
                <w:sz w:val="20"/>
                <w:szCs w:val="20"/>
                <w:lang w:val="en-US"/>
              </w:rPr>
            </w:pPr>
            <w:r>
              <w:rPr>
                <w:sz w:val="20"/>
                <w:szCs w:val="20"/>
              </w:rPr>
              <w:t xml:space="preserve">Набор реагентов </w:t>
            </w:r>
            <w:r>
              <w:rPr>
                <w:sz w:val="20"/>
                <w:szCs w:val="20"/>
                <w:lang w:val="en-US"/>
              </w:rPr>
              <w:t>Holotype HLA 24/7</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232 649 640,00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66</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98</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 xml:space="preserve">Капиллярная сборка на 24-каппилляров 50 </w:t>
            </w:r>
            <w:r>
              <w:rPr>
                <w:sz w:val="20"/>
                <w:szCs w:val="20"/>
              </w:rPr>
              <w:lastRenderedPageBreak/>
              <w:t xml:space="preserve">см для капиллярного генетического секвенатора 3500  </w:t>
            </w:r>
          </w:p>
        </w:tc>
        <w:tc>
          <w:tcPr>
            <w:tcW w:w="2268" w:type="dxa"/>
            <w:tcBorders>
              <w:top w:val="single" w:sz="4" w:space="0" w:color="auto"/>
              <w:left w:val="nil"/>
              <w:bottom w:val="single" w:sz="4" w:space="0" w:color="auto"/>
              <w:right w:val="single" w:sz="4" w:space="0" w:color="auto"/>
            </w:tcBorders>
            <w:shd w:val="clear" w:color="000000" w:fill="FFFFFF"/>
          </w:tcPr>
          <w:p w:rsidR="008D32BF" w:rsidRPr="006E0FC7" w:rsidRDefault="00455FF4" w:rsidP="008D32BF">
            <w:pPr>
              <w:jc w:val="center"/>
              <w:rPr>
                <w:sz w:val="20"/>
                <w:szCs w:val="20"/>
              </w:rPr>
            </w:pPr>
            <w:r>
              <w:rPr>
                <w:sz w:val="20"/>
                <w:szCs w:val="20"/>
              </w:rPr>
              <w:lastRenderedPageBreak/>
              <w:t xml:space="preserve">Капилляры для генетического </w:t>
            </w:r>
            <w:r>
              <w:rPr>
                <w:sz w:val="20"/>
                <w:szCs w:val="20"/>
              </w:rPr>
              <w:lastRenderedPageBreak/>
              <w:t xml:space="preserve">анализатора 3500 </w:t>
            </w:r>
            <w:r>
              <w:rPr>
                <w:sz w:val="20"/>
                <w:szCs w:val="20"/>
                <w:lang w:val="en-US"/>
              </w:rPr>
              <w:t>xL</w:t>
            </w:r>
            <w:r w:rsidRPr="00455FF4">
              <w:rPr>
                <w:sz w:val="20"/>
                <w:szCs w:val="20"/>
              </w:rPr>
              <w:t xml:space="preserve">, 50 </w:t>
            </w:r>
            <w:r>
              <w:rPr>
                <w:sz w:val="20"/>
                <w:szCs w:val="20"/>
              </w:rPr>
              <w:t xml:space="preserve">см, </w:t>
            </w:r>
            <w:r w:rsidR="006E0FC7">
              <w:rPr>
                <w:sz w:val="20"/>
                <w:szCs w:val="20"/>
              </w:rPr>
              <w:t xml:space="preserve">3500 </w:t>
            </w:r>
            <w:r w:rsidR="006E0FC7">
              <w:rPr>
                <w:sz w:val="20"/>
                <w:szCs w:val="20"/>
                <w:lang w:val="en-US"/>
              </w:rPr>
              <w:t>xL</w:t>
            </w:r>
            <w:r w:rsidR="006E0FC7" w:rsidRPr="006E0FC7">
              <w:rPr>
                <w:sz w:val="20"/>
                <w:szCs w:val="20"/>
              </w:rPr>
              <w:t xml:space="preserve"> </w:t>
            </w:r>
            <w:r w:rsidR="006E0FC7">
              <w:rPr>
                <w:sz w:val="20"/>
                <w:szCs w:val="20"/>
                <w:lang w:val="en-US"/>
              </w:rPr>
              <w:t>Genetic</w:t>
            </w:r>
            <w:r w:rsidR="006E0FC7" w:rsidRPr="006E0FC7">
              <w:rPr>
                <w:sz w:val="20"/>
                <w:szCs w:val="20"/>
              </w:rPr>
              <w:t xml:space="preserve"> </w:t>
            </w:r>
            <w:r w:rsidR="006E0FC7">
              <w:rPr>
                <w:sz w:val="20"/>
                <w:szCs w:val="20"/>
                <w:lang w:val="en-US"/>
              </w:rPr>
              <w:t>Analyzer</w:t>
            </w:r>
            <w:r w:rsidR="006E0FC7" w:rsidRPr="006E0FC7">
              <w:rPr>
                <w:sz w:val="20"/>
                <w:szCs w:val="20"/>
              </w:rPr>
              <w:t xml:space="preserve"> </w:t>
            </w:r>
            <w:r w:rsidR="006E0FC7">
              <w:rPr>
                <w:sz w:val="20"/>
                <w:szCs w:val="20"/>
                <w:lang w:val="en-US"/>
              </w:rPr>
              <w:t>Cappilary</w:t>
            </w:r>
            <w:r w:rsidR="006E0FC7" w:rsidRPr="006E0FC7">
              <w:rPr>
                <w:sz w:val="20"/>
                <w:szCs w:val="20"/>
              </w:rPr>
              <w:t xml:space="preserve"> </w:t>
            </w:r>
            <w:r w:rsidR="006E0FC7">
              <w:rPr>
                <w:sz w:val="20"/>
                <w:szCs w:val="20"/>
                <w:lang w:val="en-US"/>
              </w:rPr>
              <w:t>Array</w:t>
            </w:r>
            <w:r w:rsidR="006E0FC7" w:rsidRPr="006E0FC7">
              <w:rPr>
                <w:sz w:val="20"/>
                <w:szCs w:val="20"/>
              </w:rPr>
              <w:t xml:space="preserve">, </w:t>
            </w:r>
            <w:r w:rsidR="006E0FC7">
              <w:rPr>
                <w:sz w:val="20"/>
                <w:szCs w:val="20"/>
              </w:rPr>
              <w:t>50 см (4404689)</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lastRenderedPageBreak/>
              <w:t>2 889 171,00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 xml:space="preserve">г. Астана, улица Керей, </w:t>
            </w:r>
            <w:r w:rsidRPr="00915604">
              <w:rPr>
                <w:rFonts w:ascii="Times New Roman" w:hAnsi="Times New Roman" w:cs="Times New Roman"/>
                <w:bCs/>
                <w:sz w:val="20"/>
                <w:szCs w:val="20"/>
              </w:rPr>
              <w:lastRenderedPageBreak/>
              <w:t>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67</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для скрининга антител к HLA-антигенам классов I и II для LABScreen® анализатора, 100 тестов</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6E0FC7" w:rsidP="008D32BF">
            <w:pPr>
              <w:jc w:val="center"/>
              <w:rPr>
                <w:sz w:val="20"/>
                <w:szCs w:val="20"/>
              </w:rPr>
            </w:pPr>
            <w:r>
              <w:rPr>
                <w:rFonts w:ascii="Helvetica Neue" w:hAnsi="Helvetica Neue"/>
                <w:color w:val="333333"/>
                <w:sz w:val="20"/>
                <w:szCs w:val="20"/>
                <w:shd w:val="clear" w:color="auto" w:fill="F5F5F5"/>
              </w:rPr>
              <w:t>LABScreen Mixed (LSM12)</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40 709 127,00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68</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101</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с флуоресцентными метками для определения одного вида антигена 1-класса HLA-системы  LABScreen®, 25 тестов</w:t>
            </w:r>
          </w:p>
        </w:tc>
        <w:tc>
          <w:tcPr>
            <w:tcW w:w="2268" w:type="dxa"/>
            <w:tcBorders>
              <w:top w:val="nil"/>
              <w:left w:val="nil"/>
              <w:bottom w:val="single" w:sz="4" w:space="0" w:color="auto"/>
              <w:right w:val="single" w:sz="4" w:space="0" w:color="auto"/>
            </w:tcBorders>
            <w:shd w:val="clear" w:color="000000" w:fill="FFFFFF"/>
          </w:tcPr>
          <w:p w:rsidR="008D32BF" w:rsidRPr="006E0FC7" w:rsidRDefault="006E0FC7" w:rsidP="008D32BF">
            <w:pPr>
              <w:jc w:val="center"/>
              <w:rPr>
                <w:sz w:val="20"/>
                <w:szCs w:val="20"/>
                <w:lang w:val="en-US"/>
              </w:rPr>
            </w:pPr>
            <w:r w:rsidRPr="006E0FC7">
              <w:rPr>
                <w:rFonts w:ascii="Helvetica Neue" w:hAnsi="Helvetica Neue"/>
                <w:color w:val="333333"/>
                <w:sz w:val="20"/>
                <w:szCs w:val="20"/>
                <w:shd w:val="clear" w:color="auto" w:fill="F5F5F5"/>
                <w:lang w:val="en-US"/>
              </w:rPr>
              <w:t>LABScreen® Single Antigen(LS2A01, LS1A04)</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38 954 304,00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69</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102</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с флуоресцентными метками для определения одного вида антигена 2 класса HLA-системы  LABScreen®, 25 тестов</w:t>
            </w:r>
          </w:p>
        </w:tc>
        <w:tc>
          <w:tcPr>
            <w:tcW w:w="2268" w:type="dxa"/>
            <w:tcBorders>
              <w:top w:val="nil"/>
              <w:left w:val="nil"/>
              <w:bottom w:val="single" w:sz="4" w:space="0" w:color="auto"/>
              <w:right w:val="single" w:sz="4" w:space="0" w:color="auto"/>
            </w:tcBorders>
            <w:shd w:val="clear" w:color="000000" w:fill="FFFFFF"/>
          </w:tcPr>
          <w:p w:rsidR="008D32BF" w:rsidRPr="006E0FC7" w:rsidRDefault="006E0FC7" w:rsidP="008D32BF">
            <w:pPr>
              <w:jc w:val="center"/>
              <w:rPr>
                <w:sz w:val="20"/>
                <w:szCs w:val="20"/>
                <w:lang w:val="en-US"/>
              </w:rPr>
            </w:pPr>
            <w:r w:rsidRPr="006E0FC7">
              <w:rPr>
                <w:rFonts w:ascii="Helvetica Neue" w:hAnsi="Helvetica Neue"/>
                <w:color w:val="333333"/>
                <w:sz w:val="20"/>
                <w:szCs w:val="20"/>
                <w:shd w:val="clear" w:color="auto" w:fill="F5F5F5"/>
                <w:lang w:val="en-US"/>
              </w:rPr>
              <w:t>LABScreen® Single Antigen(LS2A01, LS1A04)</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30 847 572,00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700</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103</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для определения антител к HLA-антигенам классов I и II и серопозитивности  LABScreen®  , 25 тестов</w:t>
            </w:r>
          </w:p>
        </w:tc>
        <w:tc>
          <w:tcPr>
            <w:tcW w:w="2268" w:type="dxa"/>
            <w:tcBorders>
              <w:top w:val="nil"/>
              <w:left w:val="nil"/>
              <w:bottom w:val="single" w:sz="4" w:space="0" w:color="auto"/>
              <w:right w:val="single" w:sz="4" w:space="0" w:color="auto"/>
            </w:tcBorders>
            <w:shd w:val="clear" w:color="000000" w:fill="FFFFFF"/>
          </w:tcPr>
          <w:p w:rsidR="008D32BF" w:rsidRDefault="006E0FC7" w:rsidP="008D32BF">
            <w:pPr>
              <w:jc w:val="center"/>
              <w:rPr>
                <w:sz w:val="20"/>
                <w:szCs w:val="20"/>
              </w:rPr>
            </w:pPr>
            <w:r>
              <w:rPr>
                <w:rFonts w:ascii="Helvetica Neue" w:hAnsi="Helvetica Neue"/>
                <w:color w:val="333333"/>
                <w:sz w:val="20"/>
                <w:szCs w:val="20"/>
                <w:shd w:val="clear" w:color="auto" w:fill="F5F5F5"/>
              </w:rPr>
              <w:t>LABScreen PRA (LS1PRA, LS2PRA)</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59 374 728,00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717</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105</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с флуоресцентными метками для определения локуса HLA-В на анализаторе LABScan 3D, 100 тестов</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6E0FC7" w:rsidP="008D32BF">
            <w:pPr>
              <w:jc w:val="center"/>
              <w:rPr>
                <w:sz w:val="20"/>
                <w:szCs w:val="20"/>
              </w:rPr>
            </w:pPr>
            <w:r>
              <w:rPr>
                <w:rFonts w:ascii="Helvetica Neue" w:hAnsi="Helvetica Neue"/>
                <w:color w:val="333333"/>
                <w:sz w:val="20"/>
                <w:szCs w:val="20"/>
                <w:shd w:val="clear" w:color="auto" w:fill="F5F5F5"/>
              </w:rPr>
              <w:t>LABType® SSO:  RSSO2Q, RSSOKIR, RSSOMICA, RSSOW1A, RSSOW1B, RSSOW1C, RSSOW2B1, RSSOX1A, RSSOX1B, RSSOX1C, RSSOX2B1)</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9 222 723,00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72</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106</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Набор с флуоресцентными метками для определения локуса HLA-DRB1 на анализаторе LABScan 3D, 100 тестов</w:t>
            </w:r>
          </w:p>
        </w:tc>
        <w:tc>
          <w:tcPr>
            <w:tcW w:w="2268" w:type="dxa"/>
            <w:tcBorders>
              <w:top w:val="nil"/>
              <w:left w:val="nil"/>
              <w:bottom w:val="single" w:sz="4" w:space="0" w:color="auto"/>
              <w:right w:val="single" w:sz="4" w:space="0" w:color="auto"/>
            </w:tcBorders>
            <w:shd w:val="clear" w:color="000000" w:fill="FFFFFF"/>
          </w:tcPr>
          <w:p w:rsidR="008D32BF" w:rsidRDefault="006E0FC7" w:rsidP="008D32BF">
            <w:pPr>
              <w:jc w:val="center"/>
              <w:rPr>
                <w:sz w:val="20"/>
                <w:szCs w:val="20"/>
              </w:rPr>
            </w:pPr>
            <w:r>
              <w:rPr>
                <w:rFonts w:ascii="Helvetica Neue" w:hAnsi="Helvetica Neue"/>
                <w:color w:val="333333"/>
                <w:sz w:val="20"/>
                <w:szCs w:val="20"/>
                <w:shd w:val="clear" w:color="auto" w:fill="F5F5F5"/>
              </w:rPr>
              <w:t>LABType® SSO:  RSSO2Q, RSSOKIR, RSSOMICA, RSSOW1A, RSSOW1B, RSSOW1C, RSSOW2B1, RSSOX1A, RSSOX1B, RSSOX1C, RSSOX2B1)</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11 618 271,00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73</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107</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 xml:space="preserve">Набор для идентификация 15 STR-локусов и амиологена AmpFLSTR генов с ПЦР ампликонами, в наборе 200 тестов </w:t>
            </w:r>
          </w:p>
        </w:tc>
        <w:tc>
          <w:tcPr>
            <w:tcW w:w="2268" w:type="dxa"/>
            <w:tcBorders>
              <w:top w:val="nil"/>
              <w:left w:val="nil"/>
              <w:bottom w:val="single" w:sz="4" w:space="0" w:color="auto"/>
              <w:right w:val="single" w:sz="4" w:space="0" w:color="auto"/>
            </w:tcBorders>
            <w:shd w:val="clear" w:color="000000" w:fill="FFFFFF"/>
          </w:tcPr>
          <w:p w:rsidR="008D32BF" w:rsidRDefault="006E0FC7" w:rsidP="008D32BF">
            <w:pPr>
              <w:jc w:val="center"/>
              <w:rPr>
                <w:sz w:val="20"/>
                <w:szCs w:val="20"/>
              </w:rPr>
            </w:pPr>
            <w:r>
              <w:rPr>
                <w:sz w:val="20"/>
                <w:szCs w:val="20"/>
              </w:rPr>
              <w:t>Набор для идентификации</w:t>
            </w:r>
            <w:r w:rsidRPr="006E0FC7">
              <w:rPr>
                <w:sz w:val="20"/>
                <w:szCs w:val="20"/>
              </w:rPr>
              <w:t xml:space="preserve"> </w:t>
            </w:r>
            <w:r>
              <w:rPr>
                <w:sz w:val="20"/>
                <w:szCs w:val="20"/>
                <w:lang w:val="en-US"/>
              </w:rPr>
              <w:t>AmpFLSTR</w:t>
            </w:r>
            <w:r>
              <w:rPr>
                <w:sz w:val="20"/>
                <w:szCs w:val="20"/>
              </w:rPr>
              <w:t xml:space="preserve">  генов с ПЦР ампликонами, набор-200 тестов </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20 000 000,00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74</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109</w:t>
            </w:r>
          </w:p>
        </w:tc>
        <w:tc>
          <w:tcPr>
            <w:tcW w:w="2126" w:type="dxa"/>
            <w:tcBorders>
              <w:top w:val="single" w:sz="4" w:space="0" w:color="auto"/>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 xml:space="preserve">Набор для секвенирования на 100 реакций для генетического анализатора 3500, 3500 XL </w:t>
            </w:r>
          </w:p>
        </w:tc>
        <w:tc>
          <w:tcPr>
            <w:tcW w:w="2268" w:type="dxa"/>
            <w:tcBorders>
              <w:top w:val="single" w:sz="4" w:space="0" w:color="auto"/>
              <w:left w:val="nil"/>
              <w:bottom w:val="single" w:sz="4" w:space="0" w:color="auto"/>
              <w:right w:val="single" w:sz="4" w:space="0" w:color="auto"/>
            </w:tcBorders>
            <w:shd w:val="clear" w:color="000000" w:fill="FFFFFF"/>
          </w:tcPr>
          <w:p w:rsidR="008D32BF" w:rsidRDefault="006E0FC7" w:rsidP="008D32BF">
            <w:pPr>
              <w:jc w:val="center"/>
              <w:rPr>
                <w:sz w:val="20"/>
                <w:szCs w:val="20"/>
              </w:rPr>
            </w:pPr>
            <w:r>
              <w:rPr>
                <w:rFonts w:ascii="Helvetica Neue" w:hAnsi="Helvetica Neue"/>
                <w:color w:val="333333"/>
                <w:sz w:val="20"/>
                <w:szCs w:val="20"/>
                <w:shd w:val="clear" w:color="auto" w:fill="F5F5F5"/>
              </w:rPr>
              <w:t xml:space="preserve">Набор для секвенирования 100 реак BigDye Terminator v1.1 Cycle Sequencing Kit, 100rxn (4337450) состоит из 4336697 и </w:t>
            </w:r>
            <w:r>
              <w:rPr>
                <w:rFonts w:ascii="Helvetica Neue" w:hAnsi="Helvetica Neue"/>
                <w:color w:val="333333"/>
                <w:sz w:val="20"/>
                <w:szCs w:val="20"/>
                <w:shd w:val="clear" w:color="auto" w:fill="F5F5F5"/>
              </w:rPr>
              <w:lastRenderedPageBreak/>
              <w:t>4336774</w:t>
            </w:r>
          </w:p>
        </w:tc>
        <w:tc>
          <w:tcPr>
            <w:tcW w:w="1559" w:type="dxa"/>
            <w:tcBorders>
              <w:top w:val="single" w:sz="4" w:space="0" w:color="auto"/>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lastRenderedPageBreak/>
              <w:t>3 742 362,00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r w:rsidR="008D32BF" w:rsidRPr="00D26DDF" w:rsidTr="00111EB2">
        <w:tc>
          <w:tcPr>
            <w:tcW w:w="709" w:type="dxa"/>
            <w:tcBorders>
              <w:top w:val="single" w:sz="4" w:space="0" w:color="auto"/>
              <w:left w:val="single" w:sz="4" w:space="0" w:color="auto"/>
              <w:bottom w:val="single" w:sz="4" w:space="0" w:color="auto"/>
              <w:right w:val="single" w:sz="4" w:space="0" w:color="auto"/>
            </w:tcBorders>
          </w:tcPr>
          <w:p w:rsidR="008D32BF" w:rsidRPr="00D26DDF" w:rsidRDefault="00111EB2"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75</w:t>
            </w:r>
          </w:p>
        </w:tc>
        <w:tc>
          <w:tcPr>
            <w:tcW w:w="568" w:type="dxa"/>
            <w:tcBorders>
              <w:top w:val="nil"/>
              <w:left w:val="single" w:sz="4" w:space="0" w:color="auto"/>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110</w:t>
            </w:r>
          </w:p>
        </w:tc>
        <w:tc>
          <w:tcPr>
            <w:tcW w:w="2126" w:type="dxa"/>
            <w:tcBorders>
              <w:top w:val="nil"/>
              <w:left w:val="nil"/>
              <w:bottom w:val="single" w:sz="4" w:space="0" w:color="auto"/>
              <w:right w:val="single" w:sz="4" w:space="0" w:color="auto"/>
            </w:tcBorders>
            <w:shd w:val="clear" w:color="000000" w:fill="FFFFFF"/>
          </w:tcPr>
          <w:p w:rsidR="008D32BF" w:rsidRDefault="008D32BF" w:rsidP="008D32BF">
            <w:pPr>
              <w:rPr>
                <w:sz w:val="20"/>
                <w:szCs w:val="20"/>
              </w:rPr>
            </w:pPr>
            <w:r>
              <w:rPr>
                <w:sz w:val="20"/>
                <w:szCs w:val="20"/>
              </w:rPr>
              <w:t>Буфер для разведения реактива содержащий нуклеотиды (аденин, гуанин, цитозин, тимин) отмеченные флуоресцентной мекой, версия терминатора 1.1/3.1, в упаковке 28мл</w:t>
            </w:r>
          </w:p>
        </w:tc>
        <w:tc>
          <w:tcPr>
            <w:tcW w:w="2268" w:type="dxa"/>
            <w:tcBorders>
              <w:top w:val="nil"/>
              <w:left w:val="nil"/>
              <w:bottom w:val="single" w:sz="4" w:space="0" w:color="auto"/>
              <w:right w:val="single" w:sz="4" w:space="0" w:color="auto"/>
            </w:tcBorders>
            <w:shd w:val="clear" w:color="000000" w:fill="FFFFFF"/>
          </w:tcPr>
          <w:p w:rsidR="008D32BF" w:rsidRPr="006E0FC7" w:rsidRDefault="006E0FC7" w:rsidP="008D32BF">
            <w:pPr>
              <w:jc w:val="center"/>
              <w:rPr>
                <w:sz w:val="20"/>
                <w:szCs w:val="20"/>
                <w:lang w:val="en-US"/>
              </w:rPr>
            </w:pPr>
            <w:r>
              <w:rPr>
                <w:rFonts w:ascii="Helvetica Neue" w:hAnsi="Helvetica Neue"/>
                <w:color w:val="333333"/>
                <w:sz w:val="20"/>
                <w:szCs w:val="20"/>
                <w:shd w:val="clear" w:color="auto" w:fill="F5F5F5"/>
              </w:rPr>
              <w:t>Буфер</w:t>
            </w:r>
            <w:r w:rsidRPr="006E0FC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для</w:t>
            </w:r>
            <w:r w:rsidRPr="006E0FC7">
              <w:rPr>
                <w:rFonts w:ascii="Helvetica Neue" w:hAnsi="Helvetica Neue"/>
                <w:color w:val="333333"/>
                <w:sz w:val="20"/>
                <w:szCs w:val="20"/>
                <w:shd w:val="clear" w:color="auto" w:fill="F5F5F5"/>
                <w:lang w:val="en-US"/>
              </w:rPr>
              <w:t xml:space="preserve"> </w:t>
            </w:r>
            <w:r>
              <w:rPr>
                <w:rFonts w:ascii="Helvetica Neue" w:hAnsi="Helvetica Neue"/>
                <w:color w:val="333333"/>
                <w:sz w:val="20"/>
                <w:szCs w:val="20"/>
                <w:shd w:val="clear" w:color="auto" w:fill="F5F5F5"/>
              </w:rPr>
              <w:t>секвенирования</w:t>
            </w:r>
            <w:r w:rsidRPr="006E0FC7">
              <w:rPr>
                <w:rFonts w:ascii="Helvetica Neue" w:hAnsi="Helvetica Neue"/>
                <w:color w:val="333333"/>
                <w:sz w:val="20"/>
                <w:szCs w:val="20"/>
                <w:shd w:val="clear" w:color="auto" w:fill="F5F5F5"/>
                <w:lang w:val="en-US"/>
              </w:rPr>
              <w:t xml:space="preserve"> 28 </w:t>
            </w:r>
            <w:r>
              <w:rPr>
                <w:rFonts w:ascii="Helvetica Neue" w:hAnsi="Helvetica Neue"/>
                <w:color w:val="333333"/>
                <w:sz w:val="20"/>
                <w:szCs w:val="20"/>
                <w:shd w:val="clear" w:color="auto" w:fill="F5F5F5"/>
              </w:rPr>
              <w:t>мл</w:t>
            </w:r>
            <w:r w:rsidRPr="006E0FC7">
              <w:rPr>
                <w:rFonts w:ascii="Helvetica Neue" w:hAnsi="Helvetica Neue"/>
                <w:color w:val="333333"/>
                <w:sz w:val="20"/>
                <w:szCs w:val="20"/>
                <w:shd w:val="clear" w:color="auto" w:fill="F5F5F5"/>
                <w:lang w:val="en-US"/>
              </w:rPr>
              <w:t xml:space="preserve"> BigDye Terminator v1.1 &amp; v3.1 5X Sequencing Buffer 28 ml (4336699)</w:t>
            </w:r>
          </w:p>
        </w:tc>
        <w:tc>
          <w:tcPr>
            <w:tcW w:w="1559" w:type="dxa"/>
            <w:tcBorders>
              <w:top w:val="nil"/>
              <w:left w:val="nil"/>
              <w:bottom w:val="single" w:sz="4" w:space="0" w:color="auto"/>
              <w:right w:val="single" w:sz="4" w:space="0" w:color="auto"/>
            </w:tcBorders>
            <w:shd w:val="clear" w:color="000000" w:fill="FFFFFF"/>
          </w:tcPr>
          <w:p w:rsidR="008D32BF" w:rsidRDefault="008D32BF" w:rsidP="008D32BF">
            <w:pPr>
              <w:jc w:val="center"/>
              <w:rPr>
                <w:color w:val="000000"/>
                <w:sz w:val="20"/>
                <w:szCs w:val="20"/>
              </w:rPr>
            </w:pPr>
            <w:r>
              <w:rPr>
                <w:color w:val="000000"/>
                <w:sz w:val="20"/>
                <w:szCs w:val="20"/>
              </w:rPr>
              <w:t>5 228 074,00</w:t>
            </w:r>
          </w:p>
        </w:tc>
        <w:tc>
          <w:tcPr>
            <w:tcW w:w="1134" w:type="dxa"/>
            <w:tcBorders>
              <w:top w:val="single" w:sz="4" w:space="0" w:color="auto"/>
              <w:left w:val="nil"/>
              <w:bottom w:val="single" w:sz="4" w:space="0" w:color="auto"/>
              <w:right w:val="single" w:sz="4" w:space="0" w:color="auto"/>
            </w:tcBorders>
            <w:shd w:val="clear" w:color="000000" w:fill="FFFFFF"/>
          </w:tcPr>
          <w:p w:rsidR="008D32BF" w:rsidRPr="00915604" w:rsidRDefault="008D32BF" w:rsidP="008D32BF">
            <w:pPr>
              <w:jc w:val="center"/>
              <w:rPr>
                <w:color w:val="000000"/>
                <w:sz w:val="20"/>
                <w:szCs w:val="20"/>
              </w:rPr>
            </w:pPr>
            <w:r w:rsidRPr="00915604">
              <w:rPr>
                <w:color w:val="000000"/>
                <w:sz w:val="20"/>
                <w:szCs w:val="20"/>
              </w:rPr>
              <w:t>DDP</w:t>
            </w:r>
          </w:p>
        </w:tc>
        <w:tc>
          <w:tcPr>
            <w:tcW w:w="1418"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915604">
              <w:rPr>
                <w:snapToGrid w:val="0"/>
                <w:sz w:val="20"/>
                <w:szCs w:val="20"/>
                <w:lang w:eastAsia="en-US"/>
              </w:rPr>
              <w:t>ТОО «</w:t>
            </w:r>
            <w:r w:rsidRPr="00915604">
              <w:rPr>
                <w:snapToGrid w:val="0"/>
                <w:sz w:val="20"/>
                <w:szCs w:val="20"/>
                <w:lang w:val="en-US" w:eastAsia="en-US"/>
              </w:rPr>
              <w:t>OPTONIC</w:t>
            </w:r>
            <w:r w:rsidRPr="0091560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8D32BF" w:rsidRPr="00915604" w:rsidRDefault="008D32BF" w:rsidP="008D32BF">
            <w:pPr>
              <w:pStyle w:val="HTML0"/>
              <w:spacing w:line="254" w:lineRule="auto"/>
              <w:jc w:val="both"/>
              <w:rPr>
                <w:rFonts w:ascii="Times New Roman" w:hAnsi="Times New Roman" w:cs="Times New Roman"/>
                <w:snapToGrid w:val="0"/>
                <w:color w:val="auto"/>
                <w:sz w:val="20"/>
                <w:szCs w:val="20"/>
                <w:lang w:val="kk-KZ" w:eastAsia="en-US"/>
              </w:rPr>
            </w:pPr>
            <w:r w:rsidRPr="00915604">
              <w:rPr>
                <w:rFonts w:ascii="Times New Roman" w:hAnsi="Times New Roman" w:cs="Times New Roman"/>
                <w:bCs/>
                <w:sz w:val="20"/>
                <w:szCs w:val="20"/>
              </w:rPr>
              <w:t>г. Астана, улица Керей, Жанибек хандар, дом 5, н.п. 47</w:t>
            </w:r>
          </w:p>
        </w:tc>
      </w:tr>
    </w:tbl>
    <w:p w:rsidR="00C204ED" w:rsidRPr="00C204ED" w:rsidRDefault="00C204ED" w:rsidP="00E3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3508C" w:rsidRPr="0023508C" w:rsidRDefault="00E36BF7" w:rsidP="0023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2</w:t>
      </w:r>
      <w:r w:rsidR="008B55C8">
        <w:t xml:space="preserve">) </w:t>
      </w:r>
      <w:r w:rsidR="0023508C" w:rsidRPr="0023508C">
        <w:t xml:space="preserve">отклонить тендерные заявки следующих потенциальных поставщиков на основании пп. </w:t>
      </w:r>
      <w:r w:rsidR="0023508C">
        <w:t>11</w:t>
      </w:r>
      <w:r w:rsidR="0023508C" w:rsidRPr="0023508C">
        <w:t>) п.</w:t>
      </w:r>
      <w:r w:rsidR="0023508C">
        <w:t xml:space="preserve">130-39 </w:t>
      </w:r>
      <w:r w:rsidR="0023508C" w:rsidRPr="0023508C">
        <w:t>Правил:</w:t>
      </w:r>
    </w:p>
    <w:p w:rsidR="0023508C" w:rsidRPr="0023508C" w:rsidRDefault="0023508C" w:rsidP="0023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3508C">
        <w:t xml:space="preserve">ТОО «Медио </w:t>
      </w:r>
      <w:r w:rsidRPr="0023508C">
        <w:rPr>
          <w:lang w:val="en-US"/>
        </w:rPr>
        <w:t>Art</w:t>
      </w:r>
      <w:r w:rsidRPr="0023508C">
        <w:t xml:space="preserve"> </w:t>
      </w:r>
      <w:r w:rsidRPr="0023508C">
        <w:rPr>
          <w:lang w:val="en-US"/>
        </w:rPr>
        <w:t>Lab</w:t>
      </w:r>
      <w:r w:rsidRPr="0023508C">
        <w:t>» по лот</w:t>
      </w:r>
      <w:r>
        <w:t>ам №№46,47,49</w:t>
      </w:r>
      <w:r w:rsidRPr="0023508C">
        <w:t>;</w:t>
      </w:r>
    </w:p>
    <w:p w:rsidR="0023508C" w:rsidRPr="0023508C" w:rsidRDefault="0023508C" w:rsidP="0023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 xml:space="preserve">3) </w:t>
      </w:r>
      <w:r w:rsidRPr="0023508C">
        <w:t xml:space="preserve">отклонить тендерные заявки следующих потенциальных поставщиков на основании пп. </w:t>
      </w:r>
      <w:r>
        <w:t>16</w:t>
      </w:r>
      <w:r w:rsidRPr="0023508C">
        <w:t>) п.130-39 Правил:</w:t>
      </w:r>
    </w:p>
    <w:p w:rsidR="0023508C" w:rsidRDefault="0023508C" w:rsidP="0023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3508C">
        <w:rPr>
          <w:lang w:val="kk-KZ"/>
        </w:rPr>
        <w:t>ТОО «</w:t>
      </w:r>
      <w:r w:rsidRPr="0023508C">
        <w:rPr>
          <w:lang w:val="en-US"/>
        </w:rPr>
        <w:t>AUM</w:t>
      </w:r>
      <w:r w:rsidRPr="0023508C">
        <w:t>+</w:t>
      </w:r>
      <w:r w:rsidRPr="0023508C">
        <w:rPr>
          <w:lang w:val="kk-KZ"/>
        </w:rPr>
        <w:t>»</w:t>
      </w:r>
      <w:r>
        <w:rPr>
          <w:b/>
          <w:lang w:val="kk-KZ"/>
        </w:rPr>
        <w:t xml:space="preserve"> </w:t>
      </w:r>
      <w:r w:rsidRPr="0023508C">
        <w:t>по лотам №№ 8, 14, 15, 16, 66</w:t>
      </w:r>
      <w:r>
        <w:t>;</w:t>
      </w:r>
    </w:p>
    <w:p w:rsidR="0023508C" w:rsidRPr="0023508C" w:rsidRDefault="0023508C" w:rsidP="0023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3508C">
        <w:t>ТОО «</w:t>
      </w:r>
      <w:r w:rsidRPr="0023508C">
        <w:rPr>
          <w:lang w:val="en-US"/>
        </w:rPr>
        <w:t>OPTONIC</w:t>
      </w:r>
      <w:r w:rsidRPr="0023508C">
        <w:t>» по лотам №№ 72, 73, 74, 75, 108</w:t>
      </w:r>
      <w:r>
        <w:t>;</w:t>
      </w:r>
    </w:p>
    <w:p w:rsidR="0023508C" w:rsidRPr="0023508C" w:rsidRDefault="0023508C" w:rsidP="0023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 xml:space="preserve">4) </w:t>
      </w:r>
      <w:r w:rsidRPr="0023508C">
        <w:t>отклонить тендерные заявки следующих потенциальных поставщиков на основании пп. 1</w:t>
      </w:r>
      <w:r>
        <w:t>3</w:t>
      </w:r>
      <w:r w:rsidRPr="0023508C">
        <w:t>) п.130-39 Правил:</w:t>
      </w:r>
    </w:p>
    <w:p w:rsidR="0023508C" w:rsidRDefault="0023508C" w:rsidP="0037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3508C">
        <w:t>ТОО «</w:t>
      </w:r>
      <w:r w:rsidRPr="0023508C">
        <w:rPr>
          <w:lang w:val="en-US"/>
        </w:rPr>
        <w:t>OPTONIC</w:t>
      </w:r>
      <w:r w:rsidRPr="0023508C">
        <w:t>»</w:t>
      </w:r>
      <w:r w:rsidR="00372AA4" w:rsidRPr="00372AA4">
        <w:t xml:space="preserve"> по лоту № 71</w:t>
      </w:r>
      <w:r w:rsidR="00372AA4">
        <w:t>;</w:t>
      </w:r>
    </w:p>
    <w:p w:rsidR="00372AA4" w:rsidRPr="00372AA4" w:rsidRDefault="00372AA4" w:rsidP="0037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 xml:space="preserve">5) </w:t>
      </w:r>
      <w:r w:rsidRPr="00372AA4">
        <w:t>отклонить тендерные заявки следующих потенциальных поставщиков на основании пп. 1</w:t>
      </w:r>
      <w:r>
        <w:t>0</w:t>
      </w:r>
      <w:r w:rsidRPr="00372AA4">
        <w:t>) п.130-39 Правил:</w:t>
      </w:r>
    </w:p>
    <w:p w:rsidR="00372AA4" w:rsidRPr="00372AA4" w:rsidRDefault="00372AA4" w:rsidP="0037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372AA4">
        <w:rPr>
          <w:lang w:val="kk-KZ"/>
        </w:rPr>
        <w:t>ТОО «</w:t>
      </w:r>
      <w:r w:rsidRPr="00372AA4">
        <w:rPr>
          <w:lang w:val="en-US"/>
        </w:rPr>
        <w:t>AUM</w:t>
      </w:r>
      <w:r w:rsidRPr="00372AA4">
        <w:t>+</w:t>
      </w:r>
      <w:r w:rsidRPr="00372AA4">
        <w:rPr>
          <w:lang w:val="kk-KZ"/>
        </w:rPr>
        <w:t>»</w:t>
      </w:r>
      <w:r w:rsidRPr="00372AA4">
        <w:rPr>
          <w:b/>
          <w:lang w:val="kk-KZ"/>
        </w:rPr>
        <w:t xml:space="preserve"> </w:t>
      </w:r>
      <w:r w:rsidRPr="00372AA4">
        <w:t>по лотам №№65, 66, 67, 68, 69, 70</w:t>
      </w:r>
    </w:p>
    <w:p w:rsidR="00372AA4" w:rsidRPr="00F26AA0" w:rsidRDefault="00372AA4" w:rsidP="0037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372AA4">
        <w:t>ТОО</w:t>
      </w:r>
      <w:r w:rsidRPr="00F26AA0">
        <w:t xml:space="preserve"> «</w:t>
      </w:r>
      <w:r w:rsidRPr="00372AA4">
        <w:rPr>
          <w:lang w:val="en-US"/>
        </w:rPr>
        <w:t>OPTONIC</w:t>
      </w:r>
      <w:r w:rsidRPr="00F26AA0">
        <w:t xml:space="preserve">» </w:t>
      </w:r>
      <w:r w:rsidRPr="00372AA4">
        <w:t>по</w:t>
      </w:r>
      <w:r w:rsidRPr="00F26AA0">
        <w:t xml:space="preserve"> </w:t>
      </w:r>
      <w:r w:rsidRPr="00372AA4">
        <w:t>лоту</w:t>
      </w:r>
      <w:r w:rsidRPr="00F26AA0">
        <w:t xml:space="preserve"> № 94;</w:t>
      </w:r>
    </w:p>
    <w:p w:rsidR="00372AA4" w:rsidRPr="00F26AA0" w:rsidRDefault="00372AA4" w:rsidP="0037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372AA4">
        <w:t>ТОО</w:t>
      </w:r>
      <w:r w:rsidRPr="00F26AA0">
        <w:t xml:space="preserve"> «</w:t>
      </w:r>
      <w:r w:rsidRPr="00372AA4">
        <w:rPr>
          <w:lang w:val="en-US"/>
        </w:rPr>
        <w:t>WELLNESS</w:t>
      </w:r>
      <w:r w:rsidRPr="00F26AA0">
        <w:t xml:space="preserve"> </w:t>
      </w:r>
      <w:r w:rsidRPr="00372AA4">
        <w:rPr>
          <w:lang w:val="en-US"/>
        </w:rPr>
        <w:t>INC</w:t>
      </w:r>
      <w:r w:rsidRPr="00F26AA0">
        <w:t xml:space="preserve">» по лотам №№ 88,90, 93; </w:t>
      </w:r>
    </w:p>
    <w:p w:rsidR="0023508C" w:rsidRPr="00372AA4" w:rsidRDefault="00372AA4" w:rsidP="008B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 xml:space="preserve">6) </w:t>
      </w:r>
      <w:r w:rsidRPr="00372AA4">
        <w:t xml:space="preserve">отклонить тендерные заявки следующих потенциальных поставщиков на основании пп. </w:t>
      </w:r>
      <w:r>
        <w:t>7</w:t>
      </w:r>
      <w:r w:rsidRPr="00372AA4">
        <w:t>) п.130-39 Правил:</w:t>
      </w:r>
    </w:p>
    <w:p w:rsidR="0023508C" w:rsidRDefault="00372AA4" w:rsidP="0037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372AA4">
        <w:t>ТОО «</w:t>
      </w:r>
      <w:r w:rsidRPr="00372AA4">
        <w:rPr>
          <w:lang w:val="en-US"/>
        </w:rPr>
        <w:t>OPTONIC</w:t>
      </w:r>
      <w:r w:rsidRPr="00372AA4">
        <w:t>»</w:t>
      </w:r>
      <w:r>
        <w:t xml:space="preserve"> по лотам №№ 73,74;</w:t>
      </w:r>
    </w:p>
    <w:p w:rsidR="00372AA4" w:rsidRPr="00372AA4" w:rsidRDefault="00372AA4" w:rsidP="0037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372AA4">
        <w:t>ТОО «</w:t>
      </w:r>
      <w:r w:rsidRPr="00372AA4">
        <w:rPr>
          <w:lang w:val="en-US"/>
        </w:rPr>
        <w:t>WELLNESS</w:t>
      </w:r>
      <w:r w:rsidRPr="00372AA4">
        <w:t xml:space="preserve"> </w:t>
      </w:r>
      <w:r w:rsidRPr="00372AA4">
        <w:rPr>
          <w:lang w:val="en-US"/>
        </w:rPr>
        <w:t>INC</w:t>
      </w:r>
      <w:r w:rsidRPr="00372AA4">
        <w:t xml:space="preserve">» по лотам №№ </w:t>
      </w:r>
      <w:r>
        <w:t xml:space="preserve">88,90. </w:t>
      </w:r>
    </w:p>
    <w:p w:rsidR="008B55C8" w:rsidRDefault="00F26AA0" w:rsidP="008B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sidRPr="004A677E">
        <w:rPr>
          <w:lang w:val="kk-KZ"/>
        </w:rPr>
        <w:t xml:space="preserve">7) </w:t>
      </w:r>
      <w:r w:rsidR="008B55C8" w:rsidRPr="004A677E">
        <w:rPr>
          <w:lang w:val="kk-KZ"/>
        </w:rPr>
        <w:t>признать тендер несостоявшимся по лот</w:t>
      </w:r>
      <w:r w:rsidR="004A677E" w:rsidRPr="004A677E">
        <w:rPr>
          <w:lang w:val="kk-KZ"/>
        </w:rPr>
        <w:t>ам</w:t>
      </w:r>
      <w:r w:rsidR="008B55C8" w:rsidRPr="004A677E">
        <w:rPr>
          <w:lang w:val="kk-KZ"/>
        </w:rPr>
        <w:t xml:space="preserve"> №</w:t>
      </w:r>
      <w:r w:rsidR="004A677E">
        <w:rPr>
          <w:lang w:val="kk-KZ"/>
        </w:rPr>
        <w:t>№1, 2, 4,5,6,45,</w:t>
      </w:r>
      <w:r w:rsidR="00E36BF7" w:rsidRPr="004A677E">
        <w:rPr>
          <w:lang w:val="kk-KZ"/>
        </w:rPr>
        <w:t xml:space="preserve"> </w:t>
      </w:r>
      <w:r w:rsidR="004A677E">
        <w:rPr>
          <w:lang w:val="kk-KZ"/>
        </w:rPr>
        <w:t>48, 50, 80, 92, 95, 96, 97, 99, 104</w:t>
      </w:r>
      <w:r w:rsidR="00E36BF7" w:rsidRPr="004A677E">
        <w:rPr>
          <w:lang w:val="kk-KZ"/>
        </w:rPr>
        <w:t xml:space="preserve"> </w:t>
      </w:r>
      <w:r w:rsidR="00CC5577" w:rsidRPr="004A677E">
        <w:rPr>
          <w:lang w:val="kk-KZ"/>
        </w:rPr>
        <w:t xml:space="preserve"> в соответствии</w:t>
      </w:r>
      <w:r w:rsidR="008B55C8" w:rsidRPr="004A677E">
        <w:rPr>
          <w:lang w:val="kk-KZ"/>
        </w:rPr>
        <w:t xml:space="preserve"> с пп 1) п. </w:t>
      </w:r>
      <w:r w:rsidR="004022DE" w:rsidRPr="004A677E">
        <w:t>130-42</w:t>
      </w:r>
      <w:r w:rsidR="008B55C8" w:rsidRPr="004A677E">
        <w:rPr>
          <w:lang w:val="kk-KZ"/>
        </w:rPr>
        <w:t xml:space="preserve"> Правил;</w:t>
      </w:r>
    </w:p>
    <w:p w:rsidR="00E564AD" w:rsidRPr="00E564AD" w:rsidRDefault="004A677E" w:rsidP="00E5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Pr>
          <w:lang w:val="kk-KZ"/>
        </w:rPr>
        <w:t xml:space="preserve">8) </w:t>
      </w:r>
      <w:r w:rsidRPr="004A677E">
        <w:rPr>
          <w:lang w:val="kk-KZ"/>
        </w:rPr>
        <w:t>признать тендер несостоявшимся по лотам</w:t>
      </w:r>
      <w:r>
        <w:rPr>
          <w:lang w:val="kk-KZ"/>
        </w:rPr>
        <w:t xml:space="preserve"> №№8,</w:t>
      </w:r>
      <w:r w:rsidR="00E564AD">
        <w:rPr>
          <w:lang w:val="kk-KZ"/>
        </w:rPr>
        <w:t xml:space="preserve"> </w:t>
      </w:r>
      <w:r>
        <w:rPr>
          <w:lang w:val="kk-KZ"/>
        </w:rPr>
        <w:t>14,</w:t>
      </w:r>
      <w:r w:rsidR="00E564AD">
        <w:rPr>
          <w:lang w:val="kk-KZ"/>
        </w:rPr>
        <w:t xml:space="preserve"> </w:t>
      </w:r>
      <w:r>
        <w:rPr>
          <w:lang w:val="kk-KZ"/>
        </w:rPr>
        <w:t>15,</w:t>
      </w:r>
      <w:r w:rsidR="00E564AD">
        <w:rPr>
          <w:lang w:val="kk-KZ"/>
        </w:rPr>
        <w:t xml:space="preserve"> </w:t>
      </w:r>
      <w:r>
        <w:rPr>
          <w:lang w:val="kk-KZ"/>
        </w:rPr>
        <w:t>16, 46,</w:t>
      </w:r>
      <w:r w:rsidR="00E564AD">
        <w:rPr>
          <w:lang w:val="kk-KZ"/>
        </w:rPr>
        <w:t xml:space="preserve"> </w:t>
      </w:r>
      <w:r>
        <w:rPr>
          <w:lang w:val="kk-KZ"/>
        </w:rPr>
        <w:t>47,</w:t>
      </w:r>
      <w:r w:rsidR="00E564AD">
        <w:rPr>
          <w:lang w:val="kk-KZ"/>
        </w:rPr>
        <w:t xml:space="preserve"> </w:t>
      </w:r>
      <w:r>
        <w:rPr>
          <w:lang w:val="kk-KZ"/>
        </w:rPr>
        <w:t>49,</w:t>
      </w:r>
      <w:r w:rsidR="00E564AD">
        <w:rPr>
          <w:lang w:val="kk-KZ"/>
        </w:rPr>
        <w:t xml:space="preserve"> </w:t>
      </w:r>
      <w:r>
        <w:rPr>
          <w:lang w:val="kk-KZ"/>
        </w:rPr>
        <w:t>65,</w:t>
      </w:r>
      <w:r w:rsidR="00E564AD">
        <w:rPr>
          <w:lang w:val="kk-KZ"/>
        </w:rPr>
        <w:t xml:space="preserve"> </w:t>
      </w:r>
      <w:r>
        <w:rPr>
          <w:lang w:val="kk-KZ"/>
        </w:rPr>
        <w:t>66,</w:t>
      </w:r>
      <w:r w:rsidR="00E564AD">
        <w:rPr>
          <w:lang w:val="kk-KZ"/>
        </w:rPr>
        <w:t xml:space="preserve"> </w:t>
      </w:r>
      <w:r>
        <w:rPr>
          <w:lang w:val="kk-KZ"/>
        </w:rPr>
        <w:t>67,</w:t>
      </w:r>
      <w:r w:rsidR="00E564AD">
        <w:rPr>
          <w:lang w:val="kk-KZ"/>
        </w:rPr>
        <w:t xml:space="preserve"> </w:t>
      </w:r>
      <w:r>
        <w:rPr>
          <w:lang w:val="kk-KZ"/>
        </w:rPr>
        <w:t>68,</w:t>
      </w:r>
      <w:r w:rsidR="00E564AD">
        <w:rPr>
          <w:lang w:val="kk-KZ"/>
        </w:rPr>
        <w:t xml:space="preserve"> 69, 70, 71, 72, 73, 74, 75, 94, 108</w:t>
      </w:r>
      <w:r w:rsidR="00E564AD" w:rsidRPr="00E564AD">
        <w:rPr>
          <w:lang w:val="kk-KZ"/>
        </w:rPr>
        <w:t xml:space="preserve"> в соответствии с пп </w:t>
      </w:r>
      <w:r w:rsidR="00E564AD">
        <w:rPr>
          <w:lang w:val="kk-KZ"/>
        </w:rPr>
        <w:t>2</w:t>
      </w:r>
      <w:r w:rsidR="00E564AD" w:rsidRPr="00E564AD">
        <w:rPr>
          <w:lang w:val="kk-KZ"/>
        </w:rPr>
        <w:t xml:space="preserve">) п. </w:t>
      </w:r>
      <w:r w:rsidR="00E564AD" w:rsidRPr="00E564AD">
        <w:t>130-42</w:t>
      </w:r>
      <w:r w:rsidR="00E564AD" w:rsidRPr="00E564AD">
        <w:rPr>
          <w:lang w:val="kk-KZ"/>
        </w:rPr>
        <w:t xml:space="preserve"> Правил;</w:t>
      </w:r>
    </w:p>
    <w:p w:rsidR="006E11A3" w:rsidRPr="00E07D6B" w:rsidRDefault="00E564AD" w:rsidP="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Pr>
          <w:lang w:val="kk-KZ"/>
        </w:rPr>
        <w:t>9</w:t>
      </w:r>
      <w:r w:rsidR="008B55C8">
        <w:rPr>
          <w:lang w:val="kk-KZ"/>
        </w:rPr>
        <w:t xml:space="preserve">) </w:t>
      </w:r>
      <w:r w:rsidR="006E11A3" w:rsidRPr="00E07D6B">
        <w:t>отделу государственных закупок и маркетинга обеспечить</w:t>
      </w:r>
      <w:r w:rsidR="000F1A9D">
        <w:t xml:space="preserve"> </w:t>
      </w:r>
      <w:r w:rsidR="006E11A3" w:rsidRPr="00E07D6B">
        <w:t>проведение всех необходимых мероприятий, предусмотренных Правилами</w:t>
      </w:r>
      <w:r w:rsidR="008B55C8">
        <w:t>,</w:t>
      </w:r>
      <w:r w:rsidR="000F1A9D">
        <w:t xml:space="preserve"> </w:t>
      </w:r>
      <w:r w:rsidR="008B55C8">
        <w:t>в том числе заключение договоров в соответствии с Правилами</w:t>
      </w:r>
      <w:r w:rsidR="006E11A3" w:rsidRPr="00E07D6B">
        <w:t>.</w:t>
      </w:r>
    </w:p>
    <w:p w:rsidR="007D5FE6" w:rsidRPr="00E07D6B" w:rsidRDefault="007D5FE6"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E07D6B">
        <w:t>За данное решение проголосовали:</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«ЗА» – единогласно</w:t>
      </w:r>
      <w:r w:rsidRPr="00CA4BBE">
        <w:rPr>
          <w:bCs/>
        </w:rPr>
        <w:t>;</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«ПРОТИВ» – нет.</w:t>
      </w:r>
    </w:p>
    <w:p w:rsidR="00D96D45" w:rsidRPr="00CA4BBE" w:rsidRDefault="00D96D45"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tbl>
      <w:tblPr>
        <w:tblW w:w="0" w:type="auto"/>
        <w:tblLook w:val="04A0" w:firstRow="1" w:lastRow="0" w:firstColumn="1" w:lastColumn="0" w:noHBand="0" w:noVBand="1"/>
      </w:tblPr>
      <w:tblGrid>
        <w:gridCol w:w="4086"/>
        <w:gridCol w:w="2819"/>
        <w:gridCol w:w="2722"/>
      </w:tblGrid>
      <w:tr w:rsidR="006E11A3" w:rsidRPr="00CA4BBE" w:rsidTr="000350F0">
        <w:tc>
          <w:tcPr>
            <w:tcW w:w="4086" w:type="dxa"/>
            <w:hideMark/>
          </w:tcPr>
          <w:p w:rsidR="006E11A3" w:rsidRPr="00CA4BBE" w:rsidRDefault="006E11A3" w:rsidP="006E11A3">
            <w:pPr>
              <w:pStyle w:val="HTML0"/>
              <w:spacing w:line="252" w:lineRule="auto"/>
              <w:jc w:val="both"/>
              <w:rPr>
                <w:rFonts w:ascii="Times New Roman" w:hAnsi="Times New Roman" w:cs="Times New Roman"/>
                <w:b/>
                <w:bCs/>
                <w:color w:val="auto"/>
                <w:sz w:val="24"/>
                <w:szCs w:val="24"/>
                <w:lang w:eastAsia="en-US"/>
              </w:rPr>
            </w:pPr>
            <w:bookmarkStart w:id="1" w:name="OLE_LINK2"/>
            <w:r w:rsidRPr="00CA4BBE">
              <w:rPr>
                <w:rFonts w:ascii="Times New Roman" w:hAnsi="Times New Roman" w:cs="Times New Roman"/>
                <w:b/>
                <w:color w:val="auto"/>
                <w:sz w:val="24"/>
                <w:szCs w:val="24"/>
                <w:lang w:eastAsia="en-US"/>
              </w:rPr>
              <w:t>Председатель тендерной комиссии:</w:t>
            </w:r>
          </w:p>
        </w:tc>
        <w:tc>
          <w:tcPr>
            <w:tcW w:w="2819" w:type="dxa"/>
          </w:tcPr>
          <w:p w:rsidR="006E11A3" w:rsidRPr="00CA4BBE" w:rsidRDefault="006E11A3" w:rsidP="006E11A3">
            <w:pPr>
              <w:pStyle w:val="HTML0"/>
              <w:spacing w:line="252" w:lineRule="auto"/>
              <w:jc w:val="both"/>
              <w:rPr>
                <w:rFonts w:ascii="Times New Roman" w:hAnsi="Times New Roman" w:cs="Times New Roman"/>
                <w:b/>
                <w:bCs/>
                <w:color w:val="auto"/>
                <w:sz w:val="24"/>
                <w:szCs w:val="24"/>
                <w:lang w:val="kk-KZ" w:eastAsia="en-US"/>
              </w:rPr>
            </w:pPr>
          </w:p>
        </w:tc>
        <w:tc>
          <w:tcPr>
            <w:tcW w:w="2722" w:type="dxa"/>
          </w:tcPr>
          <w:p w:rsidR="006E11A3" w:rsidRPr="00CA4BBE" w:rsidRDefault="005840B4" w:rsidP="006E11A3">
            <w:pPr>
              <w:pStyle w:val="HTML0"/>
              <w:spacing w:line="252" w:lineRule="auto"/>
              <w:jc w:val="both"/>
              <w:rPr>
                <w:rFonts w:ascii="Times New Roman" w:hAnsi="Times New Roman" w:cs="Times New Roman"/>
                <w:b/>
                <w:color w:val="auto"/>
                <w:sz w:val="24"/>
                <w:szCs w:val="24"/>
                <w:lang w:eastAsia="en-US"/>
              </w:rPr>
            </w:pPr>
            <w:r w:rsidRPr="00CA4BBE">
              <w:rPr>
                <w:rFonts w:ascii="Times New Roman" w:hAnsi="Times New Roman" w:cs="Times New Roman"/>
                <w:b/>
                <w:color w:val="auto"/>
                <w:sz w:val="24"/>
                <w:szCs w:val="24"/>
                <w:lang w:eastAsia="en-US"/>
              </w:rPr>
              <w:t>Абдрахманова С.А.</w:t>
            </w:r>
          </w:p>
        </w:tc>
      </w:tr>
      <w:tr w:rsidR="00BB6774" w:rsidRPr="00CA4BBE" w:rsidTr="000350F0">
        <w:tc>
          <w:tcPr>
            <w:tcW w:w="4086" w:type="dxa"/>
          </w:tcPr>
          <w:p w:rsidR="00BB6774" w:rsidRPr="00CA4BBE" w:rsidRDefault="009E0A43" w:rsidP="00BB6774">
            <w:pPr>
              <w:pStyle w:val="HTML0"/>
              <w:spacing w:line="252"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 xml:space="preserve">Заместитель председателя комиссии: </w:t>
            </w:r>
          </w:p>
        </w:tc>
        <w:tc>
          <w:tcPr>
            <w:tcW w:w="2819" w:type="dxa"/>
          </w:tcPr>
          <w:p w:rsidR="00BB6774" w:rsidRPr="00CA4BBE" w:rsidRDefault="00BB6774" w:rsidP="00BB6774">
            <w:pPr>
              <w:pStyle w:val="HTML0"/>
              <w:spacing w:line="252" w:lineRule="auto"/>
              <w:jc w:val="both"/>
              <w:rPr>
                <w:rFonts w:ascii="Times New Roman" w:hAnsi="Times New Roman" w:cs="Times New Roman"/>
                <w:b/>
                <w:bCs/>
                <w:i/>
                <w:color w:val="auto"/>
                <w:sz w:val="24"/>
                <w:szCs w:val="24"/>
                <w:lang w:val="en-US" w:eastAsia="en-US"/>
              </w:rPr>
            </w:pPr>
          </w:p>
        </w:tc>
        <w:tc>
          <w:tcPr>
            <w:tcW w:w="2722" w:type="dxa"/>
          </w:tcPr>
          <w:p w:rsidR="00BB6774" w:rsidRDefault="00BB6774" w:rsidP="00BB6774">
            <w:pPr>
              <w:rPr>
                <w:b/>
              </w:rPr>
            </w:pPr>
          </w:p>
          <w:p w:rsidR="009E0A43" w:rsidRPr="00CA4BBE" w:rsidRDefault="009E0A43" w:rsidP="00BB6774">
            <w:pPr>
              <w:rPr>
                <w:b/>
              </w:rPr>
            </w:pPr>
            <w:r>
              <w:rPr>
                <w:b/>
              </w:rPr>
              <w:t>Мусабекова Ш.Ж.</w:t>
            </w:r>
          </w:p>
        </w:tc>
      </w:tr>
      <w:tr w:rsidR="00BB6774" w:rsidRPr="00CA4BBE" w:rsidTr="000350F0">
        <w:tc>
          <w:tcPr>
            <w:tcW w:w="4086" w:type="dxa"/>
            <w:hideMark/>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819" w:type="dxa"/>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722" w:type="dxa"/>
          </w:tcPr>
          <w:p w:rsidR="00BB6774" w:rsidRPr="00CA4BBE" w:rsidRDefault="00BB6774" w:rsidP="00BB6774">
            <w:pPr>
              <w:pStyle w:val="a9"/>
              <w:tabs>
                <w:tab w:val="left" w:pos="7328"/>
              </w:tabs>
              <w:spacing w:before="0" w:beforeAutospacing="0" w:after="0" w:afterAutospacing="0" w:line="252" w:lineRule="auto"/>
              <w:jc w:val="both"/>
              <w:rPr>
                <w:b/>
                <w:lang w:eastAsia="en-US"/>
              </w:rPr>
            </w:pPr>
          </w:p>
        </w:tc>
      </w:tr>
      <w:tr w:rsidR="004022DE" w:rsidRPr="00CA4BBE" w:rsidTr="000350F0">
        <w:trPr>
          <w:trHeight w:val="83"/>
        </w:trPr>
        <w:tc>
          <w:tcPr>
            <w:tcW w:w="4086"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Члены тендерной комиссии:</w:t>
            </w:r>
          </w:p>
        </w:tc>
        <w:tc>
          <w:tcPr>
            <w:tcW w:w="2819"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val="kk-KZ" w:eastAsia="en-US"/>
              </w:rPr>
            </w:pPr>
          </w:p>
        </w:tc>
        <w:tc>
          <w:tcPr>
            <w:tcW w:w="2722" w:type="dxa"/>
            <w:shd w:val="clear" w:color="auto" w:fill="auto"/>
          </w:tcPr>
          <w:p w:rsidR="004022DE" w:rsidRPr="004022DE" w:rsidRDefault="004022DE" w:rsidP="004022DE">
            <w:pPr>
              <w:rPr>
                <w:b/>
              </w:rPr>
            </w:pPr>
            <w:r w:rsidRPr="004022DE">
              <w:rPr>
                <w:b/>
              </w:rPr>
              <w:t>Садвакасова Д.Г.</w:t>
            </w:r>
          </w:p>
          <w:p w:rsidR="004022DE" w:rsidRPr="004022DE" w:rsidRDefault="004022DE" w:rsidP="004022DE">
            <w:pPr>
              <w:rPr>
                <w:b/>
              </w:rPr>
            </w:pPr>
          </w:p>
        </w:tc>
      </w:tr>
      <w:tr w:rsidR="004022DE" w:rsidRPr="00CA4BBE" w:rsidTr="000350F0">
        <w:trPr>
          <w:trHeight w:val="80"/>
        </w:trPr>
        <w:tc>
          <w:tcPr>
            <w:tcW w:w="4086"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22DE" w:rsidRPr="000350F0" w:rsidRDefault="000350F0" w:rsidP="004022DE">
            <w:pPr>
              <w:rPr>
                <w:b/>
              </w:rPr>
            </w:pPr>
            <w:r w:rsidRPr="000350F0">
              <w:rPr>
                <w:b/>
              </w:rPr>
              <w:t>Гринвальд Е.Н.</w:t>
            </w:r>
          </w:p>
          <w:p w:rsidR="000350F0" w:rsidRPr="000350F0" w:rsidRDefault="000350F0" w:rsidP="004022DE">
            <w:pPr>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Pr="000350F0" w:rsidRDefault="000350F0" w:rsidP="000350F0">
            <w:pPr>
              <w:rPr>
                <w:b/>
              </w:rPr>
            </w:pPr>
            <w:r w:rsidRPr="000350F0">
              <w:rPr>
                <w:b/>
              </w:rPr>
              <w:t xml:space="preserve">Жанзакова Ж.Ж. </w:t>
            </w:r>
          </w:p>
          <w:p w:rsidR="000350F0" w:rsidRPr="000350F0" w:rsidRDefault="000350F0" w:rsidP="000350F0">
            <w:pPr>
              <w:rPr>
                <w:b/>
              </w:rPr>
            </w:pPr>
          </w:p>
          <w:p w:rsidR="000350F0" w:rsidRPr="000350F0" w:rsidRDefault="000350F0" w:rsidP="000350F0">
            <w:pPr>
              <w:rPr>
                <w:b/>
              </w:rPr>
            </w:pPr>
            <w:r w:rsidRPr="000350F0">
              <w:rPr>
                <w:b/>
              </w:rPr>
              <w:t xml:space="preserve"> </w:t>
            </w: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Pr="000350F0" w:rsidRDefault="000350F0" w:rsidP="000350F0">
            <w:pPr>
              <w:ind w:firstLine="22"/>
              <w:rPr>
                <w:b/>
                <w:lang w:val="kk-KZ"/>
              </w:rPr>
            </w:pPr>
            <w:r w:rsidRPr="000350F0">
              <w:rPr>
                <w:b/>
                <w:lang w:val="kk-KZ"/>
              </w:rPr>
              <w:t>Бибеков Ж.Ж.</w:t>
            </w:r>
          </w:p>
          <w:p w:rsidR="000350F0" w:rsidRPr="000350F0" w:rsidRDefault="000350F0" w:rsidP="000350F0">
            <w:pPr>
              <w:ind w:firstLine="22"/>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Default="000350F0" w:rsidP="000350F0">
            <w:pPr>
              <w:rPr>
                <w:b/>
              </w:rPr>
            </w:pPr>
            <w:r w:rsidRPr="000350F0">
              <w:rPr>
                <w:b/>
              </w:rPr>
              <w:t>Балтабаева Т.С.</w:t>
            </w:r>
          </w:p>
          <w:p w:rsidR="000350F0" w:rsidRPr="000350F0" w:rsidRDefault="000350F0" w:rsidP="000350F0">
            <w:pPr>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Default="000350F0" w:rsidP="000350F0">
            <w:pPr>
              <w:ind w:firstLine="22"/>
              <w:rPr>
                <w:b/>
              </w:rPr>
            </w:pPr>
            <w:r w:rsidRPr="000350F0">
              <w:rPr>
                <w:b/>
              </w:rPr>
              <w:t>Савчук Т.Н.</w:t>
            </w:r>
          </w:p>
          <w:p w:rsidR="000350F0" w:rsidRPr="000350F0" w:rsidRDefault="000350F0" w:rsidP="000350F0">
            <w:pPr>
              <w:ind w:firstLine="22"/>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Pr="000350F0" w:rsidRDefault="000350F0" w:rsidP="000350F0">
            <w:pPr>
              <w:rPr>
                <w:b/>
              </w:rPr>
            </w:pPr>
            <w:r w:rsidRPr="000350F0">
              <w:rPr>
                <w:b/>
              </w:rPr>
              <w:t>Давлетова Д.Е.</w:t>
            </w:r>
          </w:p>
          <w:p w:rsidR="000350F0" w:rsidRPr="000350F0" w:rsidRDefault="000350F0" w:rsidP="000350F0">
            <w:pPr>
              <w:ind w:firstLine="22"/>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Default="000350F0" w:rsidP="000350F0">
            <w:pPr>
              <w:rPr>
                <w:b/>
              </w:rPr>
            </w:pPr>
            <w:r w:rsidRPr="000350F0">
              <w:rPr>
                <w:b/>
              </w:rPr>
              <w:t>Тугамбаев Д.М.</w:t>
            </w:r>
          </w:p>
          <w:p w:rsidR="000350F0" w:rsidRPr="000350F0" w:rsidRDefault="000350F0" w:rsidP="000350F0">
            <w:pPr>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Pr="000350F0" w:rsidRDefault="000350F0" w:rsidP="000350F0">
            <w:pPr>
              <w:rPr>
                <w:b/>
              </w:rPr>
            </w:pPr>
            <w:r w:rsidRPr="000350F0">
              <w:rPr>
                <w:b/>
              </w:rPr>
              <w:t>Болтаева К.С.</w:t>
            </w:r>
          </w:p>
          <w:p w:rsidR="000350F0" w:rsidRPr="000350F0" w:rsidRDefault="000350F0" w:rsidP="000350F0">
            <w:pPr>
              <w:rPr>
                <w:b/>
              </w:rPr>
            </w:pPr>
          </w:p>
        </w:tc>
      </w:tr>
      <w:tr w:rsidR="000350F0" w:rsidRPr="00BB6774" w:rsidTr="000350F0">
        <w:trPr>
          <w:trHeight w:val="83"/>
        </w:trPr>
        <w:tc>
          <w:tcPr>
            <w:tcW w:w="4086" w:type="dxa"/>
            <w:hideMark/>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Секретарь тендерной комиссии</w:t>
            </w: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hideMark/>
          </w:tcPr>
          <w:p w:rsidR="000350F0" w:rsidRPr="00BB6774" w:rsidRDefault="000350F0" w:rsidP="000350F0">
            <w:pPr>
              <w:rPr>
                <w:b/>
              </w:rPr>
            </w:pPr>
            <w:r>
              <w:rPr>
                <w:b/>
              </w:rPr>
              <w:t>Сарсенбаева А.Т.</w:t>
            </w:r>
          </w:p>
        </w:tc>
      </w:tr>
      <w:bookmarkEnd w:id="1"/>
    </w:tbl>
    <w:p w:rsidR="009175AB" w:rsidRDefault="009175AB" w:rsidP="00A77B9F"/>
    <w:sectPr w:rsidR="009175AB" w:rsidSect="00DB6123">
      <w:pgSz w:w="11906" w:h="16838"/>
      <w:pgMar w:top="993"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D9" w:rsidRDefault="002277D9" w:rsidP="00F961C7">
      <w:r>
        <w:separator/>
      </w:r>
    </w:p>
  </w:endnote>
  <w:endnote w:type="continuationSeparator" w:id="0">
    <w:p w:rsidR="002277D9" w:rsidRDefault="002277D9"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D9" w:rsidRDefault="002277D9" w:rsidP="00F961C7">
      <w:r>
        <w:separator/>
      </w:r>
    </w:p>
  </w:footnote>
  <w:footnote w:type="continuationSeparator" w:id="0">
    <w:p w:rsidR="002277D9" w:rsidRDefault="002277D9" w:rsidP="00F9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314"/>
    <w:rsid w:val="00002A45"/>
    <w:rsid w:val="000032D2"/>
    <w:rsid w:val="0001245E"/>
    <w:rsid w:val="00020ADD"/>
    <w:rsid w:val="0002372E"/>
    <w:rsid w:val="000241B9"/>
    <w:rsid w:val="0002690F"/>
    <w:rsid w:val="00030AAB"/>
    <w:rsid w:val="0003269E"/>
    <w:rsid w:val="000350F0"/>
    <w:rsid w:val="00035F55"/>
    <w:rsid w:val="00043B75"/>
    <w:rsid w:val="0004406B"/>
    <w:rsid w:val="000451A0"/>
    <w:rsid w:val="00047C5B"/>
    <w:rsid w:val="00050E96"/>
    <w:rsid w:val="00052E79"/>
    <w:rsid w:val="000553F8"/>
    <w:rsid w:val="00061159"/>
    <w:rsid w:val="00076378"/>
    <w:rsid w:val="00077E0C"/>
    <w:rsid w:val="00080BBA"/>
    <w:rsid w:val="0008147E"/>
    <w:rsid w:val="00081D81"/>
    <w:rsid w:val="00081DB7"/>
    <w:rsid w:val="00086130"/>
    <w:rsid w:val="00090EEC"/>
    <w:rsid w:val="000A1576"/>
    <w:rsid w:val="000A2681"/>
    <w:rsid w:val="000A2BD8"/>
    <w:rsid w:val="000B1740"/>
    <w:rsid w:val="000B6D8C"/>
    <w:rsid w:val="000B6E26"/>
    <w:rsid w:val="000C2B13"/>
    <w:rsid w:val="000C6A51"/>
    <w:rsid w:val="000D3373"/>
    <w:rsid w:val="000D4476"/>
    <w:rsid w:val="000D481A"/>
    <w:rsid w:val="000E011D"/>
    <w:rsid w:val="000E1CFC"/>
    <w:rsid w:val="000E55B9"/>
    <w:rsid w:val="000E63D3"/>
    <w:rsid w:val="000F09FA"/>
    <w:rsid w:val="000F18B2"/>
    <w:rsid w:val="000F1A9D"/>
    <w:rsid w:val="000F5F6A"/>
    <w:rsid w:val="000F75A6"/>
    <w:rsid w:val="000F7FB9"/>
    <w:rsid w:val="00104793"/>
    <w:rsid w:val="00111587"/>
    <w:rsid w:val="00111EB2"/>
    <w:rsid w:val="00113E90"/>
    <w:rsid w:val="00114871"/>
    <w:rsid w:val="00122361"/>
    <w:rsid w:val="00123000"/>
    <w:rsid w:val="00123A19"/>
    <w:rsid w:val="00123F56"/>
    <w:rsid w:val="00125526"/>
    <w:rsid w:val="00125B78"/>
    <w:rsid w:val="00134894"/>
    <w:rsid w:val="00137C21"/>
    <w:rsid w:val="00141A44"/>
    <w:rsid w:val="00145070"/>
    <w:rsid w:val="00145BE7"/>
    <w:rsid w:val="00146408"/>
    <w:rsid w:val="00146DB3"/>
    <w:rsid w:val="0014773C"/>
    <w:rsid w:val="00150A76"/>
    <w:rsid w:val="0015165D"/>
    <w:rsid w:val="0016254E"/>
    <w:rsid w:val="00163875"/>
    <w:rsid w:val="0016440D"/>
    <w:rsid w:val="00167A59"/>
    <w:rsid w:val="00172280"/>
    <w:rsid w:val="00172903"/>
    <w:rsid w:val="001735A1"/>
    <w:rsid w:val="0017777E"/>
    <w:rsid w:val="00181659"/>
    <w:rsid w:val="00182903"/>
    <w:rsid w:val="00184B18"/>
    <w:rsid w:val="00185C95"/>
    <w:rsid w:val="00185D10"/>
    <w:rsid w:val="00195F77"/>
    <w:rsid w:val="001967D4"/>
    <w:rsid w:val="001972B3"/>
    <w:rsid w:val="001A14C2"/>
    <w:rsid w:val="001A422B"/>
    <w:rsid w:val="001A4E97"/>
    <w:rsid w:val="001A67DF"/>
    <w:rsid w:val="001A7063"/>
    <w:rsid w:val="001B1BC3"/>
    <w:rsid w:val="001B5069"/>
    <w:rsid w:val="001B5ABC"/>
    <w:rsid w:val="001B6FE7"/>
    <w:rsid w:val="001C08D4"/>
    <w:rsid w:val="001C279C"/>
    <w:rsid w:val="001C63F1"/>
    <w:rsid w:val="001D403C"/>
    <w:rsid w:val="001D4AB1"/>
    <w:rsid w:val="001F123E"/>
    <w:rsid w:val="001F2734"/>
    <w:rsid w:val="001F5870"/>
    <w:rsid w:val="001F69A5"/>
    <w:rsid w:val="00202216"/>
    <w:rsid w:val="002059F3"/>
    <w:rsid w:val="00205D0A"/>
    <w:rsid w:val="00206BC9"/>
    <w:rsid w:val="00212C73"/>
    <w:rsid w:val="00222F26"/>
    <w:rsid w:val="00225C74"/>
    <w:rsid w:val="00226770"/>
    <w:rsid w:val="002277D9"/>
    <w:rsid w:val="002310FA"/>
    <w:rsid w:val="002315E2"/>
    <w:rsid w:val="00233B91"/>
    <w:rsid w:val="00234179"/>
    <w:rsid w:val="0023508C"/>
    <w:rsid w:val="0024267E"/>
    <w:rsid w:val="00246578"/>
    <w:rsid w:val="002517F3"/>
    <w:rsid w:val="00252F7F"/>
    <w:rsid w:val="00254110"/>
    <w:rsid w:val="00254B46"/>
    <w:rsid w:val="00256C6B"/>
    <w:rsid w:val="00256D44"/>
    <w:rsid w:val="00257C6B"/>
    <w:rsid w:val="00260DF4"/>
    <w:rsid w:val="002642DA"/>
    <w:rsid w:val="00264BD2"/>
    <w:rsid w:val="002651B9"/>
    <w:rsid w:val="002669D7"/>
    <w:rsid w:val="00273020"/>
    <w:rsid w:val="00277C24"/>
    <w:rsid w:val="002806C4"/>
    <w:rsid w:val="00286364"/>
    <w:rsid w:val="00290A2B"/>
    <w:rsid w:val="00291ED8"/>
    <w:rsid w:val="00293C6D"/>
    <w:rsid w:val="002A00F1"/>
    <w:rsid w:val="002A44CC"/>
    <w:rsid w:val="002A5373"/>
    <w:rsid w:val="002A576C"/>
    <w:rsid w:val="002A68EB"/>
    <w:rsid w:val="002B2CF1"/>
    <w:rsid w:val="002B5117"/>
    <w:rsid w:val="002B64B2"/>
    <w:rsid w:val="002B7B41"/>
    <w:rsid w:val="002C47F7"/>
    <w:rsid w:val="002C6270"/>
    <w:rsid w:val="002D0CA4"/>
    <w:rsid w:val="002D3634"/>
    <w:rsid w:val="002D6DE4"/>
    <w:rsid w:val="002E2A09"/>
    <w:rsid w:val="002E7436"/>
    <w:rsid w:val="002F5C05"/>
    <w:rsid w:val="00300318"/>
    <w:rsid w:val="00302795"/>
    <w:rsid w:val="00302DCB"/>
    <w:rsid w:val="0030590F"/>
    <w:rsid w:val="00305D73"/>
    <w:rsid w:val="003125C9"/>
    <w:rsid w:val="00312765"/>
    <w:rsid w:val="003169E7"/>
    <w:rsid w:val="0032046F"/>
    <w:rsid w:val="0032241D"/>
    <w:rsid w:val="003225D0"/>
    <w:rsid w:val="003228EF"/>
    <w:rsid w:val="00327B35"/>
    <w:rsid w:val="0033108B"/>
    <w:rsid w:val="003315CB"/>
    <w:rsid w:val="00332A09"/>
    <w:rsid w:val="00332FEB"/>
    <w:rsid w:val="00337074"/>
    <w:rsid w:val="00340728"/>
    <w:rsid w:val="00340E10"/>
    <w:rsid w:val="00341278"/>
    <w:rsid w:val="00341799"/>
    <w:rsid w:val="003432E8"/>
    <w:rsid w:val="003475A0"/>
    <w:rsid w:val="00350EEB"/>
    <w:rsid w:val="00351F6A"/>
    <w:rsid w:val="00353819"/>
    <w:rsid w:val="00356BB3"/>
    <w:rsid w:val="0036025E"/>
    <w:rsid w:val="00361715"/>
    <w:rsid w:val="003619FA"/>
    <w:rsid w:val="0036363A"/>
    <w:rsid w:val="00363681"/>
    <w:rsid w:val="00364C58"/>
    <w:rsid w:val="00366D11"/>
    <w:rsid w:val="00370334"/>
    <w:rsid w:val="00370E6D"/>
    <w:rsid w:val="00371EF4"/>
    <w:rsid w:val="00372AA4"/>
    <w:rsid w:val="003750BB"/>
    <w:rsid w:val="003812CA"/>
    <w:rsid w:val="00385BC5"/>
    <w:rsid w:val="003960F9"/>
    <w:rsid w:val="00396378"/>
    <w:rsid w:val="003A09F1"/>
    <w:rsid w:val="003A20B1"/>
    <w:rsid w:val="003A4EDB"/>
    <w:rsid w:val="003B5312"/>
    <w:rsid w:val="003B6DC2"/>
    <w:rsid w:val="003C6243"/>
    <w:rsid w:val="003D0BB4"/>
    <w:rsid w:val="003D2118"/>
    <w:rsid w:val="003D2C06"/>
    <w:rsid w:val="003D66BE"/>
    <w:rsid w:val="003D6DD1"/>
    <w:rsid w:val="003E4E7C"/>
    <w:rsid w:val="003E5401"/>
    <w:rsid w:val="00401B5F"/>
    <w:rsid w:val="004022DE"/>
    <w:rsid w:val="00403416"/>
    <w:rsid w:val="00403577"/>
    <w:rsid w:val="00403C07"/>
    <w:rsid w:val="0040416A"/>
    <w:rsid w:val="004068C4"/>
    <w:rsid w:val="004078E1"/>
    <w:rsid w:val="004128AD"/>
    <w:rsid w:val="004142E3"/>
    <w:rsid w:val="00415252"/>
    <w:rsid w:val="0041675C"/>
    <w:rsid w:val="00422BFA"/>
    <w:rsid w:val="00426CF1"/>
    <w:rsid w:val="0043299E"/>
    <w:rsid w:val="00433904"/>
    <w:rsid w:val="0043554D"/>
    <w:rsid w:val="00437A7F"/>
    <w:rsid w:val="00442D54"/>
    <w:rsid w:val="00445150"/>
    <w:rsid w:val="00445B75"/>
    <w:rsid w:val="00451334"/>
    <w:rsid w:val="00451E88"/>
    <w:rsid w:val="00455FF4"/>
    <w:rsid w:val="0045658E"/>
    <w:rsid w:val="0045751F"/>
    <w:rsid w:val="00462FD8"/>
    <w:rsid w:val="00466AF7"/>
    <w:rsid w:val="0047635F"/>
    <w:rsid w:val="00481935"/>
    <w:rsid w:val="00484912"/>
    <w:rsid w:val="0048500B"/>
    <w:rsid w:val="00490B46"/>
    <w:rsid w:val="00496C72"/>
    <w:rsid w:val="004A1F55"/>
    <w:rsid w:val="004A2A6F"/>
    <w:rsid w:val="004A677E"/>
    <w:rsid w:val="004B1222"/>
    <w:rsid w:val="004B4B9E"/>
    <w:rsid w:val="004B676B"/>
    <w:rsid w:val="004C0C89"/>
    <w:rsid w:val="004C49FB"/>
    <w:rsid w:val="004D2955"/>
    <w:rsid w:val="004D42DD"/>
    <w:rsid w:val="004E1D9D"/>
    <w:rsid w:val="004E28E7"/>
    <w:rsid w:val="004E4721"/>
    <w:rsid w:val="004E7C85"/>
    <w:rsid w:val="004F3943"/>
    <w:rsid w:val="004F4101"/>
    <w:rsid w:val="004F440D"/>
    <w:rsid w:val="004F4773"/>
    <w:rsid w:val="004F4F20"/>
    <w:rsid w:val="004F50CB"/>
    <w:rsid w:val="004F7B50"/>
    <w:rsid w:val="005038CD"/>
    <w:rsid w:val="00507A64"/>
    <w:rsid w:val="005103CE"/>
    <w:rsid w:val="00520FE4"/>
    <w:rsid w:val="00523D5B"/>
    <w:rsid w:val="005247BE"/>
    <w:rsid w:val="00532547"/>
    <w:rsid w:val="0053594F"/>
    <w:rsid w:val="00537647"/>
    <w:rsid w:val="00543039"/>
    <w:rsid w:val="005458E5"/>
    <w:rsid w:val="00545ED9"/>
    <w:rsid w:val="0054625B"/>
    <w:rsid w:val="005501C6"/>
    <w:rsid w:val="00550C7E"/>
    <w:rsid w:val="005512C8"/>
    <w:rsid w:val="00553519"/>
    <w:rsid w:val="00555485"/>
    <w:rsid w:val="00557CF7"/>
    <w:rsid w:val="0056183D"/>
    <w:rsid w:val="005624D3"/>
    <w:rsid w:val="00567B68"/>
    <w:rsid w:val="00574F14"/>
    <w:rsid w:val="005769D3"/>
    <w:rsid w:val="00582CF5"/>
    <w:rsid w:val="00583B7A"/>
    <w:rsid w:val="005840B4"/>
    <w:rsid w:val="005847FB"/>
    <w:rsid w:val="00587414"/>
    <w:rsid w:val="0059031C"/>
    <w:rsid w:val="00590F8A"/>
    <w:rsid w:val="005A1F1B"/>
    <w:rsid w:val="005A2506"/>
    <w:rsid w:val="005A5285"/>
    <w:rsid w:val="005A56A4"/>
    <w:rsid w:val="005A690D"/>
    <w:rsid w:val="005B2314"/>
    <w:rsid w:val="005B32A7"/>
    <w:rsid w:val="005B625E"/>
    <w:rsid w:val="005B6295"/>
    <w:rsid w:val="005B6FC3"/>
    <w:rsid w:val="005C0B1A"/>
    <w:rsid w:val="005C1919"/>
    <w:rsid w:val="005C26CD"/>
    <w:rsid w:val="005D087F"/>
    <w:rsid w:val="005D12C7"/>
    <w:rsid w:val="005D736C"/>
    <w:rsid w:val="005E05F8"/>
    <w:rsid w:val="005E2E41"/>
    <w:rsid w:val="005E4566"/>
    <w:rsid w:val="005E60E5"/>
    <w:rsid w:val="005E7172"/>
    <w:rsid w:val="005E7849"/>
    <w:rsid w:val="005F0F23"/>
    <w:rsid w:val="005F700F"/>
    <w:rsid w:val="005F7356"/>
    <w:rsid w:val="00601114"/>
    <w:rsid w:val="00603C37"/>
    <w:rsid w:val="00606CF5"/>
    <w:rsid w:val="00612110"/>
    <w:rsid w:val="00615452"/>
    <w:rsid w:val="00626AB7"/>
    <w:rsid w:val="0062741F"/>
    <w:rsid w:val="0063067C"/>
    <w:rsid w:val="00634470"/>
    <w:rsid w:val="006430F5"/>
    <w:rsid w:val="0064326C"/>
    <w:rsid w:val="00643281"/>
    <w:rsid w:val="006468B5"/>
    <w:rsid w:val="00650143"/>
    <w:rsid w:val="0065245C"/>
    <w:rsid w:val="00652618"/>
    <w:rsid w:val="0065295F"/>
    <w:rsid w:val="00656DD2"/>
    <w:rsid w:val="006647EA"/>
    <w:rsid w:val="00666E28"/>
    <w:rsid w:val="0066794F"/>
    <w:rsid w:val="006868D1"/>
    <w:rsid w:val="00686BCD"/>
    <w:rsid w:val="0069565A"/>
    <w:rsid w:val="006A0E0A"/>
    <w:rsid w:val="006A223B"/>
    <w:rsid w:val="006A31A1"/>
    <w:rsid w:val="006A3E6E"/>
    <w:rsid w:val="006A7951"/>
    <w:rsid w:val="006A7A44"/>
    <w:rsid w:val="006B0F09"/>
    <w:rsid w:val="006B25F8"/>
    <w:rsid w:val="006B2C1B"/>
    <w:rsid w:val="006B4D7F"/>
    <w:rsid w:val="006B57A7"/>
    <w:rsid w:val="006B60AC"/>
    <w:rsid w:val="006C43EF"/>
    <w:rsid w:val="006C6AD6"/>
    <w:rsid w:val="006D1492"/>
    <w:rsid w:val="006D3BF7"/>
    <w:rsid w:val="006D5962"/>
    <w:rsid w:val="006E0782"/>
    <w:rsid w:val="006E0FC7"/>
    <w:rsid w:val="006E11A3"/>
    <w:rsid w:val="006E31A5"/>
    <w:rsid w:val="006E7082"/>
    <w:rsid w:val="006F4A3B"/>
    <w:rsid w:val="0070124E"/>
    <w:rsid w:val="007028A4"/>
    <w:rsid w:val="00705BD0"/>
    <w:rsid w:val="00710623"/>
    <w:rsid w:val="00710F91"/>
    <w:rsid w:val="00711A46"/>
    <w:rsid w:val="00712593"/>
    <w:rsid w:val="00712E7F"/>
    <w:rsid w:val="0071515D"/>
    <w:rsid w:val="007201AC"/>
    <w:rsid w:val="00725507"/>
    <w:rsid w:val="007308CF"/>
    <w:rsid w:val="0073192B"/>
    <w:rsid w:val="00731B69"/>
    <w:rsid w:val="00732864"/>
    <w:rsid w:val="0073765C"/>
    <w:rsid w:val="0073796C"/>
    <w:rsid w:val="00744A1E"/>
    <w:rsid w:val="007550CB"/>
    <w:rsid w:val="00755F93"/>
    <w:rsid w:val="00761BF3"/>
    <w:rsid w:val="00767077"/>
    <w:rsid w:val="00774FE6"/>
    <w:rsid w:val="007758AA"/>
    <w:rsid w:val="00775962"/>
    <w:rsid w:val="00783145"/>
    <w:rsid w:val="0078366D"/>
    <w:rsid w:val="007846C6"/>
    <w:rsid w:val="00787264"/>
    <w:rsid w:val="007924F7"/>
    <w:rsid w:val="007A46ED"/>
    <w:rsid w:val="007B15EE"/>
    <w:rsid w:val="007B19AF"/>
    <w:rsid w:val="007B37B1"/>
    <w:rsid w:val="007B414D"/>
    <w:rsid w:val="007B77B0"/>
    <w:rsid w:val="007C06D9"/>
    <w:rsid w:val="007C0AD9"/>
    <w:rsid w:val="007C13DC"/>
    <w:rsid w:val="007C2EF6"/>
    <w:rsid w:val="007C340C"/>
    <w:rsid w:val="007C51EC"/>
    <w:rsid w:val="007C7BF0"/>
    <w:rsid w:val="007D482D"/>
    <w:rsid w:val="007D5668"/>
    <w:rsid w:val="007D5FE6"/>
    <w:rsid w:val="007D7595"/>
    <w:rsid w:val="007E024D"/>
    <w:rsid w:val="007E1576"/>
    <w:rsid w:val="007E723E"/>
    <w:rsid w:val="007E7C1E"/>
    <w:rsid w:val="007F2781"/>
    <w:rsid w:val="007F3B3C"/>
    <w:rsid w:val="00800462"/>
    <w:rsid w:val="00801E99"/>
    <w:rsid w:val="00802920"/>
    <w:rsid w:val="008145A6"/>
    <w:rsid w:val="00830A08"/>
    <w:rsid w:val="00831570"/>
    <w:rsid w:val="00833393"/>
    <w:rsid w:val="00835E89"/>
    <w:rsid w:val="0083611A"/>
    <w:rsid w:val="008366EE"/>
    <w:rsid w:val="008375CB"/>
    <w:rsid w:val="00842FC0"/>
    <w:rsid w:val="008452C8"/>
    <w:rsid w:val="0085084D"/>
    <w:rsid w:val="008530E9"/>
    <w:rsid w:val="008549EF"/>
    <w:rsid w:val="00855E37"/>
    <w:rsid w:val="00856345"/>
    <w:rsid w:val="0085683D"/>
    <w:rsid w:val="00856E7B"/>
    <w:rsid w:val="008625C9"/>
    <w:rsid w:val="00871981"/>
    <w:rsid w:val="0087453A"/>
    <w:rsid w:val="00874A21"/>
    <w:rsid w:val="00875F1F"/>
    <w:rsid w:val="008808D3"/>
    <w:rsid w:val="00887EFF"/>
    <w:rsid w:val="00892CEE"/>
    <w:rsid w:val="008A0D3A"/>
    <w:rsid w:val="008A43F7"/>
    <w:rsid w:val="008A7318"/>
    <w:rsid w:val="008B24DA"/>
    <w:rsid w:val="008B55C8"/>
    <w:rsid w:val="008B5EAF"/>
    <w:rsid w:val="008C3C10"/>
    <w:rsid w:val="008C65E5"/>
    <w:rsid w:val="008D32BF"/>
    <w:rsid w:val="008F1226"/>
    <w:rsid w:val="008F17EB"/>
    <w:rsid w:val="008F3A1C"/>
    <w:rsid w:val="008F3E68"/>
    <w:rsid w:val="008F4625"/>
    <w:rsid w:val="008F5F42"/>
    <w:rsid w:val="00902DB4"/>
    <w:rsid w:val="00907648"/>
    <w:rsid w:val="00911119"/>
    <w:rsid w:val="00915604"/>
    <w:rsid w:val="00915ACF"/>
    <w:rsid w:val="009171E1"/>
    <w:rsid w:val="009175AB"/>
    <w:rsid w:val="0092059D"/>
    <w:rsid w:val="00924112"/>
    <w:rsid w:val="00925953"/>
    <w:rsid w:val="00927AFF"/>
    <w:rsid w:val="00933599"/>
    <w:rsid w:val="009346C9"/>
    <w:rsid w:val="00934A79"/>
    <w:rsid w:val="0093608E"/>
    <w:rsid w:val="0093666E"/>
    <w:rsid w:val="00936917"/>
    <w:rsid w:val="009441D7"/>
    <w:rsid w:val="00952741"/>
    <w:rsid w:val="009623FE"/>
    <w:rsid w:val="00962F3F"/>
    <w:rsid w:val="00966BF4"/>
    <w:rsid w:val="009716CF"/>
    <w:rsid w:val="00976A0A"/>
    <w:rsid w:val="00980444"/>
    <w:rsid w:val="009818A7"/>
    <w:rsid w:val="009820B7"/>
    <w:rsid w:val="00993549"/>
    <w:rsid w:val="009A632A"/>
    <w:rsid w:val="009A7397"/>
    <w:rsid w:val="009B0C19"/>
    <w:rsid w:val="009B51A7"/>
    <w:rsid w:val="009D2018"/>
    <w:rsid w:val="009D4939"/>
    <w:rsid w:val="009D6289"/>
    <w:rsid w:val="009D7D99"/>
    <w:rsid w:val="009D7EAD"/>
    <w:rsid w:val="009E0378"/>
    <w:rsid w:val="009E0A43"/>
    <w:rsid w:val="009F0349"/>
    <w:rsid w:val="009F0CBB"/>
    <w:rsid w:val="009F4A4C"/>
    <w:rsid w:val="009F710C"/>
    <w:rsid w:val="00A031D2"/>
    <w:rsid w:val="00A0549D"/>
    <w:rsid w:val="00A138B4"/>
    <w:rsid w:val="00A1437E"/>
    <w:rsid w:val="00A32F4C"/>
    <w:rsid w:val="00A35713"/>
    <w:rsid w:val="00A40657"/>
    <w:rsid w:val="00A44019"/>
    <w:rsid w:val="00A440E8"/>
    <w:rsid w:val="00A46C42"/>
    <w:rsid w:val="00A47794"/>
    <w:rsid w:val="00A51C33"/>
    <w:rsid w:val="00A540B0"/>
    <w:rsid w:val="00A54CAB"/>
    <w:rsid w:val="00A57C08"/>
    <w:rsid w:val="00A60D36"/>
    <w:rsid w:val="00A63DAE"/>
    <w:rsid w:val="00A641CF"/>
    <w:rsid w:val="00A649D1"/>
    <w:rsid w:val="00A663A8"/>
    <w:rsid w:val="00A6791F"/>
    <w:rsid w:val="00A74311"/>
    <w:rsid w:val="00A752B4"/>
    <w:rsid w:val="00A77B9F"/>
    <w:rsid w:val="00A77FA8"/>
    <w:rsid w:val="00A833E0"/>
    <w:rsid w:val="00A84951"/>
    <w:rsid w:val="00A900AB"/>
    <w:rsid w:val="00A93C54"/>
    <w:rsid w:val="00A95106"/>
    <w:rsid w:val="00A964A7"/>
    <w:rsid w:val="00A9705D"/>
    <w:rsid w:val="00AA3F5C"/>
    <w:rsid w:val="00AC1B1B"/>
    <w:rsid w:val="00AC2CCB"/>
    <w:rsid w:val="00AC3650"/>
    <w:rsid w:val="00AC403C"/>
    <w:rsid w:val="00AC7A8A"/>
    <w:rsid w:val="00AC7D11"/>
    <w:rsid w:val="00AD657A"/>
    <w:rsid w:val="00AD659C"/>
    <w:rsid w:val="00AE1FC4"/>
    <w:rsid w:val="00AE32AB"/>
    <w:rsid w:val="00AE531B"/>
    <w:rsid w:val="00AE7771"/>
    <w:rsid w:val="00AF0143"/>
    <w:rsid w:val="00AF0C86"/>
    <w:rsid w:val="00B014E5"/>
    <w:rsid w:val="00B01D21"/>
    <w:rsid w:val="00B120A2"/>
    <w:rsid w:val="00B12E5D"/>
    <w:rsid w:val="00B20917"/>
    <w:rsid w:val="00B227B0"/>
    <w:rsid w:val="00B245FF"/>
    <w:rsid w:val="00B24AB2"/>
    <w:rsid w:val="00B2511A"/>
    <w:rsid w:val="00B318DA"/>
    <w:rsid w:val="00B35FCE"/>
    <w:rsid w:val="00B40A29"/>
    <w:rsid w:val="00B4606C"/>
    <w:rsid w:val="00B50681"/>
    <w:rsid w:val="00B64B31"/>
    <w:rsid w:val="00B64D3D"/>
    <w:rsid w:val="00B65B13"/>
    <w:rsid w:val="00B672AF"/>
    <w:rsid w:val="00B67EFF"/>
    <w:rsid w:val="00B7359E"/>
    <w:rsid w:val="00B73D6B"/>
    <w:rsid w:val="00B8159C"/>
    <w:rsid w:val="00B818F4"/>
    <w:rsid w:val="00B9127B"/>
    <w:rsid w:val="00B92B7C"/>
    <w:rsid w:val="00B93A11"/>
    <w:rsid w:val="00B94258"/>
    <w:rsid w:val="00B95643"/>
    <w:rsid w:val="00B97124"/>
    <w:rsid w:val="00B976CF"/>
    <w:rsid w:val="00BA47D4"/>
    <w:rsid w:val="00BB1FCF"/>
    <w:rsid w:val="00BB291D"/>
    <w:rsid w:val="00BB6201"/>
    <w:rsid w:val="00BB6774"/>
    <w:rsid w:val="00BC41FD"/>
    <w:rsid w:val="00BC79F2"/>
    <w:rsid w:val="00BD038B"/>
    <w:rsid w:val="00BD5E8D"/>
    <w:rsid w:val="00BE0ADD"/>
    <w:rsid w:val="00BE43C9"/>
    <w:rsid w:val="00BE5249"/>
    <w:rsid w:val="00BF31F1"/>
    <w:rsid w:val="00BF4416"/>
    <w:rsid w:val="00C003D5"/>
    <w:rsid w:val="00C008DF"/>
    <w:rsid w:val="00C015A0"/>
    <w:rsid w:val="00C029DA"/>
    <w:rsid w:val="00C06271"/>
    <w:rsid w:val="00C07C87"/>
    <w:rsid w:val="00C1056C"/>
    <w:rsid w:val="00C11993"/>
    <w:rsid w:val="00C14D1F"/>
    <w:rsid w:val="00C204ED"/>
    <w:rsid w:val="00C328E0"/>
    <w:rsid w:val="00C328FA"/>
    <w:rsid w:val="00C32E06"/>
    <w:rsid w:val="00C3659C"/>
    <w:rsid w:val="00C37D8A"/>
    <w:rsid w:val="00C40BA7"/>
    <w:rsid w:val="00C43A33"/>
    <w:rsid w:val="00C43B6B"/>
    <w:rsid w:val="00C54C61"/>
    <w:rsid w:val="00C56731"/>
    <w:rsid w:val="00C57F72"/>
    <w:rsid w:val="00C6433E"/>
    <w:rsid w:val="00C660F2"/>
    <w:rsid w:val="00C70783"/>
    <w:rsid w:val="00C72DE0"/>
    <w:rsid w:val="00C75C17"/>
    <w:rsid w:val="00C775EB"/>
    <w:rsid w:val="00C861FF"/>
    <w:rsid w:val="00C87446"/>
    <w:rsid w:val="00C874FC"/>
    <w:rsid w:val="00C96291"/>
    <w:rsid w:val="00CA0255"/>
    <w:rsid w:val="00CA4BBE"/>
    <w:rsid w:val="00CB0B4C"/>
    <w:rsid w:val="00CB7BC0"/>
    <w:rsid w:val="00CC3801"/>
    <w:rsid w:val="00CC5577"/>
    <w:rsid w:val="00CD23B3"/>
    <w:rsid w:val="00CD2BB0"/>
    <w:rsid w:val="00CE0F03"/>
    <w:rsid w:val="00CE2326"/>
    <w:rsid w:val="00CE510C"/>
    <w:rsid w:val="00CF0740"/>
    <w:rsid w:val="00CF5FCF"/>
    <w:rsid w:val="00CF704C"/>
    <w:rsid w:val="00D0201D"/>
    <w:rsid w:val="00D13621"/>
    <w:rsid w:val="00D16BDB"/>
    <w:rsid w:val="00D266DD"/>
    <w:rsid w:val="00D26DDF"/>
    <w:rsid w:val="00D3539C"/>
    <w:rsid w:val="00D3644E"/>
    <w:rsid w:val="00D36B7E"/>
    <w:rsid w:val="00D370F8"/>
    <w:rsid w:val="00D411B1"/>
    <w:rsid w:val="00D51B2A"/>
    <w:rsid w:val="00D53050"/>
    <w:rsid w:val="00D55945"/>
    <w:rsid w:val="00D55AB7"/>
    <w:rsid w:val="00D56523"/>
    <w:rsid w:val="00D66591"/>
    <w:rsid w:val="00D666EC"/>
    <w:rsid w:val="00D667E6"/>
    <w:rsid w:val="00D70C5C"/>
    <w:rsid w:val="00D723D0"/>
    <w:rsid w:val="00D7398A"/>
    <w:rsid w:val="00D73A5B"/>
    <w:rsid w:val="00D81B3F"/>
    <w:rsid w:val="00D83F14"/>
    <w:rsid w:val="00D921F8"/>
    <w:rsid w:val="00D928AC"/>
    <w:rsid w:val="00D95B39"/>
    <w:rsid w:val="00D9649C"/>
    <w:rsid w:val="00D96D45"/>
    <w:rsid w:val="00DA0E18"/>
    <w:rsid w:val="00DB6123"/>
    <w:rsid w:val="00DC036D"/>
    <w:rsid w:val="00DC32F1"/>
    <w:rsid w:val="00DD3767"/>
    <w:rsid w:val="00DD49A9"/>
    <w:rsid w:val="00DD4A95"/>
    <w:rsid w:val="00DE27DF"/>
    <w:rsid w:val="00DE4044"/>
    <w:rsid w:val="00DE4AF7"/>
    <w:rsid w:val="00DE5598"/>
    <w:rsid w:val="00DE5BA1"/>
    <w:rsid w:val="00DE78D9"/>
    <w:rsid w:val="00DF2A20"/>
    <w:rsid w:val="00E0004C"/>
    <w:rsid w:val="00E00C9E"/>
    <w:rsid w:val="00E00F14"/>
    <w:rsid w:val="00E02241"/>
    <w:rsid w:val="00E02D0E"/>
    <w:rsid w:val="00E04F21"/>
    <w:rsid w:val="00E05A37"/>
    <w:rsid w:val="00E07D6B"/>
    <w:rsid w:val="00E2498E"/>
    <w:rsid w:val="00E24BB1"/>
    <w:rsid w:val="00E27989"/>
    <w:rsid w:val="00E31005"/>
    <w:rsid w:val="00E310D5"/>
    <w:rsid w:val="00E341E5"/>
    <w:rsid w:val="00E36BF7"/>
    <w:rsid w:val="00E410C0"/>
    <w:rsid w:val="00E50162"/>
    <w:rsid w:val="00E536D2"/>
    <w:rsid w:val="00E564AD"/>
    <w:rsid w:val="00E578E3"/>
    <w:rsid w:val="00E63222"/>
    <w:rsid w:val="00E70D74"/>
    <w:rsid w:val="00E721E0"/>
    <w:rsid w:val="00E75E7E"/>
    <w:rsid w:val="00E80864"/>
    <w:rsid w:val="00E813C0"/>
    <w:rsid w:val="00E82781"/>
    <w:rsid w:val="00E82A2A"/>
    <w:rsid w:val="00E84A5E"/>
    <w:rsid w:val="00E84EA8"/>
    <w:rsid w:val="00E8576B"/>
    <w:rsid w:val="00E859C2"/>
    <w:rsid w:val="00E9099E"/>
    <w:rsid w:val="00E926B8"/>
    <w:rsid w:val="00EA01C9"/>
    <w:rsid w:val="00EA0EBD"/>
    <w:rsid w:val="00EA3985"/>
    <w:rsid w:val="00EA54C2"/>
    <w:rsid w:val="00EB1565"/>
    <w:rsid w:val="00EB48AB"/>
    <w:rsid w:val="00EB65E0"/>
    <w:rsid w:val="00EC2F05"/>
    <w:rsid w:val="00ED2D70"/>
    <w:rsid w:val="00EE29A8"/>
    <w:rsid w:val="00EE70A1"/>
    <w:rsid w:val="00EF04A6"/>
    <w:rsid w:val="00EF3111"/>
    <w:rsid w:val="00EF5927"/>
    <w:rsid w:val="00EF71C2"/>
    <w:rsid w:val="00F003CB"/>
    <w:rsid w:val="00F04E2B"/>
    <w:rsid w:val="00F05C3B"/>
    <w:rsid w:val="00F0777B"/>
    <w:rsid w:val="00F10309"/>
    <w:rsid w:val="00F12FC5"/>
    <w:rsid w:val="00F1490A"/>
    <w:rsid w:val="00F20B98"/>
    <w:rsid w:val="00F22696"/>
    <w:rsid w:val="00F25F35"/>
    <w:rsid w:val="00F26AA0"/>
    <w:rsid w:val="00F302C2"/>
    <w:rsid w:val="00F32D70"/>
    <w:rsid w:val="00F345EC"/>
    <w:rsid w:val="00F43BD9"/>
    <w:rsid w:val="00F54EEA"/>
    <w:rsid w:val="00F57957"/>
    <w:rsid w:val="00F602C2"/>
    <w:rsid w:val="00F61FAF"/>
    <w:rsid w:val="00F62141"/>
    <w:rsid w:val="00F64BD4"/>
    <w:rsid w:val="00F658C7"/>
    <w:rsid w:val="00F67514"/>
    <w:rsid w:val="00F70140"/>
    <w:rsid w:val="00F74AB8"/>
    <w:rsid w:val="00F81E07"/>
    <w:rsid w:val="00F8257A"/>
    <w:rsid w:val="00F87632"/>
    <w:rsid w:val="00F907F2"/>
    <w:rsid w:val="00F930C4"/>
    <w:rsid w:val="00F94F6D"/>
    <w:rsid w:val="00F961C7"/>
    <w:rsid w:val="00FA1606"/>
    <w:rsid w:val="00FA4449"/>
    <w:rsid w:val="00FA4FC5"/>
    <w:rsid w:val="00FA646F"/>
    <w:rsid w:val="00FA6F16"/>
    <w:rsid w:val="00FB408E"/>
    <w:rsid w:val="00FC49BF"/>
    <w:rsid w:val="00FC7488"/>
    <w:rsid w:val="00FD278F"/>
    <w:rsid w:val="00FD4E15"/>
    <w:rsid w:val="00FD7FCB"/>
    <w:rsid w:val="00FE418A"/>
    <w:rsid w:val="00FF1439"/>
    <w:rsid w:val="00FF1FA0"/>
    <w:rsid w:val="00FF3D2B"/>
    <w:rsid w:val="00FF4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5159D-5EA9-4FF8-8D5B-B7B0D4B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4719560">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71363168">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3474398">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7980073">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39962348">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693582026">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10710358">
      <w:bodyDiv w:val="1"/>
      <w:marLeft w:val="0"/>
      <w:marRight w:val="0"/>
      <w:marTop w:val="0"/>
      <w:marBottom w:val="0"/>
      <w:divBdr>
        <w:top w:val="none" w:sz="0" w:space="0" w:color="auto"/>
        <w:left w:val="none" w:sz="0" w:space="0" w:color="auto"/>
        <w:bottom w:val="none" w:sz="0" w:space="0" w:color="auto"/>
        <w:right w:val="none" w:sz="0" w:space="0" w:color="auto"/>
      </w:divBdr>
    </w:div>
    <w:div w:id="815150480">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5917509">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0831069">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0271098">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67819812">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33542600">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28513175">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68188785">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36918326">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492F-ECAF-404C-947F-A123744F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12167</TotalTime>
  <Pages>27</Pages>
  <Words>7641</Words>
  <Characters>43557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128</cp:revision>
  <cp:lastPrinted>2023-01-27T11:37:00Z</cp:lastPrinted>
  <dcterms:created xsi:type="dcterms:W3CDTF">2020-02-05T11:29:00Z</dcterms:created>
  <dcterms:modified xsi:type="dcterms:W3CDTF">2023-01-30T05:42:00Z</dcterms:modified>
</cp:coreProperties>
</file>